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9F214" w14:textId="2E0DEE8B" w:rsidR="00694C60" w:rsidRPr="00115728" w:rsidRDefault="00E92982" w:rsidP="00E92982">
      <w:pPr>
        <w:pStyle w:val="3GPPHeader"/>
        <w:spacing w:after="60"/>
        <w:jc w:val="left"/>
        <w:rPr>
          <w:rFonts w:cs="Arial"/>
          <w:szCs w:val="24"/>
          <w:lang w:val="en-US"/>
        </w:rPr>
      </w:pPr>
      <w:r w:rsidRPr="00115728">
        <w:rPr>
          <w:rFonts w:cs="Arial"/>
          <w:lang w:val="en-US"/>
        </w:rPr>
        <w:t>3GPP TSG-RAN WG2 #12</w:t>
      </w:r>
      <w:r w:rsidR="00734CE4">
        <w:rPr>
          <w:rFonts w:cs="Arial"/>
          <w:lang w:val="en-US"/>
        </w:rPr>
        <w:t>9</w:t>
      </w:r>
      <w:r w:rsidR="005833AB">
        <w:rPr>
          <w:rFonts w:cs="Arial"/>
          <w:lang w:val="en-US"/>
        </w:rPr>
        <w:t>bis</w:t>
      </w:r>
      <w:r w:rsidRPr="00115728">
        <w:rPr>
          <w:rFonts w:cs="Arial"/>
          <w:lang w:val="en-US"/>
        </w:rPr>
        <w:tab/>
      </w:r>
      <w:r w:rsidR="000F1C3D" w:rsidRPr="000F1C3D">
        <w:rPr>
          <w:rFonts w:cs="Arial"/>
          <w:szCs w:val="24"/>
        </w:rPr>
        <w:t>R2-2</w:t>
      </w:r>
      <w:r w:rsidR="00827428">
        <w:rPr>
          <w:rFonts w:cs="Arial"/>
          <w:szCs w:val="24"/>
        </w:rPr>
        <w:t>5</w:t>
      </w:r>
      <w:r w:rsidR="00C22CB2">
        <w:rPr>
          <w:rFonts w:cs="Arial"/>
          <w:szCs w:val="24"/>
        </w:rPr>
        <w:t>02628</w:t>
      </w:r>
    </w:p>
    <w:p w14:paraId="42EE5C68" w14:textId="6904B62E" w:rsidR="00E92982" w:rsidRPr="00115728" w:rsidRDefault="005833AB" w:rsidP="00E92982">
      <w:pPr>
        <w:pStyle w:val="3GPPHeader"/>
        <w:rPr>
          <w:rFonts w:cs="Arial"/>
          <w:lang w:val="en-US"/>
        </w:rPr>
      </w:pPr>
      <w:r>
        <w:rPr>
          <w:rFonts w:cs="Arial"/>
          <w:lang w:val="en-US"/>
        </w:rPr>
        <w:t>Wuhan</w:t>
      </w:r>
      <w:r w:rsidR="00E92982" w:rsidRPr="00115728">
        <w:rPr>
          <w:rFonts w:cs="Arial"/>
          <w:lang w:val="en-US"/>
        </w:rPr>
        <w:t xml:space="preserve">, </w:t>
      </w:r>
      <w:r w:rsidR="00370EFA">
        <w:rPr>
          <w:rFonts w:cs="Arial"/>
          <w:lang w:val="en-US"/>
        </w:rPr>
        <w:t>China</w:t>
      </w:r>
      <w:r w:rsidR="00396EB6" w:rsidRPr="00115728">
        <w:rPr>
          <w:rFonts w:cs="Arial"/>
          <w:lang w:val="en-US"/>
        </w:rPr>
        <w:t xml:space="preserve">, </w:t>
      </w:r>
      <w:r w:rsidR="00056D00">
        <w:rPr>
          <w:rFonts w:cs="Arial"/>
          <w:lang w:val="en-US"/>
        </w:rPr>
        <w:t>0</w:t>
      </w:r>
      <w:r w:rsidR="001B6698">
        <w:rPr>
          <w:rFonts w:cs="Arial"/>
          <w:lang w:val="en-US"/>
        </w:rPr>
        <w:t>7</w:t>
      </w:r>
      <w:r w:rsidR="00E92982" w:rsidRPr="00115728">
        <w:rPr>
          <w:rFonts w:cs="Arial"/>
          <w:vertAlign w:val="superscript"/>
          <w:lang w:val="en-US"/>
        </w:rPr>
        <w:t>th</w:t>
      </w:r>
      <w:r w:rsidR="00E92982" w:rsidRPr="00115728">
        <w:rPr>
          <w:rFonts w:cs="Arial"/>
          <w:lang w:val="en-US"/>
        </w:rPr>
        <w:t xml:space="preserve"> – </w:t>
      </w:r>
      <w:r w:rsidR="00056D00">
        <w:rPr>
          <w:rFonts w:cs="Arial"/>
          <w:lang w:val="en-US"/>
        </w:rPr>
        <w:t>11</w:t>
      </w:r>
      <w:r w:rsidR="001B6698">
        <w:rPr>
          <w:rFonts w:cs="Arial"/>
          <w:vertAlign w:val="superscript"/>
          <w:lang w:val="en-US"/>
        </w:rPr>
        <w:t>st</w:t>
      </w:r>
      <w:r w:rsidR="00E92982" w:rsidRPr="00115728">
        <w:rPr>
          <w:rFonts w:cs="Arial"/>
          <w:lang w:val="en-US"/>
        </w:rPr>
        <w:t xml:space="preserve"> </w:t>
      </w:r>
      <w:r w:rsidR="00056D00">
        <w:rPr>
          <w:rFonts w:cs="Arial"/>
          <w:lang w:val="en-US"/>
        </w:rPr>
        <w:t xml:space="preserve">April </w:t>
      </w:r>
      <w:r w:rsidR="00E92982" w:rsidRPr="00115728">
        <w:rPr>
          <w:rFonts w:cs="Arial"/>
          <w:lang w:val="en-US"/>
        </w:rPr>
        <w:t>202</w:t>
      </w:r>
      <w:r w:rsidR="001B6698">
        <w:rPr>
          <w:rFonts w:cs="Arial"/>
          <w:lang w:val="en-US"/>
        </w:rPr>
        <w:t>5</w:t>
      </w:r>
      <w:r w:rsidR="00E92982" w:rsidRPr="00115728">
        <w:rPr>
          <w:rFonts w:cs="Arial"/>
          <w:lang w:val="en-US"/>
        </w:rPr>
        <w:tab/>
      </w:r>
    </w:p>
    <w:p w14:paraId="4D5BD6C0" w14:textId="326D8AD7" w:rsidR="00E92982" w:rsidRPr="00115728" w:rsidRDefault="00E92982" w:rsidP="00E92982">
      <w:pPr>
        <w:pStyle w:val="3GPPHeader"/>
        <w:rPr>
          <w:rFonts w:cs="Arial"/>
          <w:sz w:val="22"/>
          <w:szCs w:val="22"/>
          <w:lang w:val="en-US"/>
        </w:rPr>
      </w:pPr>
      <w:r w:rsidRPr="00E337B8">
        <w:rPr>
          <w:rFonts w:cs="Arial"/>
          <w:sz w:val="22"/>
          <w:szCs w:val="22"/>
          <w:lang w:val="en-US"/>
        </w:rPr>
        <w:t>Agenda Item:</w:t>
      </w:r>
      <w:r w:rsidRPr="00115728">
        <w:rPr>
          <w:rFonts w:cs="Arial"/>
          <w:sz w:val="22"/>
          <w:szCs w:val="22"/>
          <w:lang w:val="en-US"/>
        </w:rPr>
        <w:tab/>
      </w:r>
      <w:r w:rsidR="00E337B8" w:rsidRPr="00E337B8">
        <w:rPr>
          <w:rFonts w:cs="Arial"/>
          <w:sz w:val="22"/>
          <w:szCs w:val="22"/>
          <w:lang w:val="en-US"/>
        </w:rPr>
        <w:t>8.3.3</w:t>
      </w:r>
      <w:r w:rsidR="00E337B8">
        <w:rPr>
          <w:rFonts w:cs="Arial"/>
          <w:sz w:val="22"/>
          <w:szCs w:val="22"/>
          <w:lang w:val="en-US"/>
        </w:rPr>
        <w:t xml:space="preserve"> </w:t>
      </w:r>
      <w:r w:rsidR="00E337B8" w:rsidRPr="00E337B8">
        <w:rPr>
          <w:rFonts w:cs="Arial"/>
          <w:sz w:val="22"/>
          <w:szCs w:val="22"/>
          <w:lang w:val="en-US"/>
        </w:rPr>
        <w:t>Measurement event predictions</w:t>
      </w:r>
    </w:p>
    <w:p w14:paraId="574A5CD7" w14:textId="77777777" w:rsidR="00E92982" w:rsidRPr="00115728" w:rsidRDefault="00E92982" w:rsidP="00E92982">
      <w:pPr>
        <w:pStyle w:val="3GPPHeader"/>
        <w:rPr>
          <w:rFonts w:cs="Arial"/>
          <w:sz w:val="22"/>
          <w:szCs w:val="22"/>
          <w:lang w:val="en-US"/>
        </w:rPr>
      </w:pPr>
      <w:r w:rsidRPr="00115728">
        <w:rPr>
          <w:rFonts w:cs="Arial"/>
          <w:sz w:val="22"/>
          <w:szCs w:val="22"/>
          <w:lang w:val="en-US"/>
        </w:rPr>
        <w:t>Source:</w:t>
      </w:r>
      <w:r w:rsidRPr="00115728">
        <w:rPr>
          <w:rFonts w:cs="Arial"/>
          <w:sz w:val="22"/>
          <w:szCs w:val="22"/>
          <w:lang w:val="en-US"/>
        </w:rPr>
        <w:tab/>
        <w:t>Ericsson</w:t>
      </w:r>
    </w:p>
    <w:p w14:paraId="5AD87CD2" w14:textId="279D21BB" w:rsidR="00E92982" w:rsidRPr="00115728" w:rsidRDefault="00E92982" w:rsidP="00675A90">
      <w:pPr>
        <w:pStyle w:val="3GPPHeader"/>
        <w:ind w:left="1701" w:hanging="1701"/>
        <w:rPr>
          <w:rFonts w:cs="Arial"/>
          <w:sz w:val="22"/>
          <w:szCs w:val="22"/>
          <w:lang w:val="en-US"/>
        </w:rPr>
      </w:pPr>
      <w:r w:rsidRPr="00115728">
        <w:rPr>
          <w:rFonts w:cs="Arial"/>
          <w:sz w:val="22"/>
          <w:szCs w:val="22"/>
          <w:lang w:val="en-US"/>
        </w:rPr>
        <w:t>Title:</w:t>
      </w:r>
      <w:r w:rsidRPr="00115728">
        <w:rPr>
          <w:rFonts w:cs="Arial"/>
          <w:sz w:val="22"/>
          <w:szCs w:val="22"/>
          <w:lang w:val="en-US"/>
        </w:rPr>
        <w:tab/>
      </w:r>
      <w:r w:rsidR="00305959">
        <w:rPr>
          <w:rFonts w:cs="Arial"/>
          <w:sz w:val="22"/>
          <w:szCs w:val="22"/>
          <w:lang w:val="en-US"/>
        </w:rPr>
        <w:t>SLS Results for Even</w:t>
      </w:r>
      <w:r w:rsidR="000D0E16">
        <w:rPr>
          <w:rFonts w:cs="Arial"/>
          <w:sz w:val="22"/>
          <w:szCs w:val="22"/>
          <w:lang w:val="en-US"/>
        </w:rPr>
        <w:t>t</w:t>
      </w:r>
      <w:r w:rsidR="00305959">
        <w:rPr>
          <w:rFonts w:cs="Arial"/>
          <w:sz w:val="22"/>
          <w:szCs w:val="22"/>
          <w:lang w:val="en-US"/>
        </w:rPr>
        <w:t xml:space="preserve"> Predictions</w:t>
      </w:r>
    </w:p>
    <w:p w14:paraId="24C111CD" w14:textId="41FBD79A" w:rsidR="00E90E49" w:rsidRPr="00115728" w:rsidRDefault="00E92982" w:rsidP="00E92982">
      <w:pPr>
        <w:pStyle w:val="3GPPHeader"/>
        <w:rPr>
          <w:rFonts w:cs="Arial"/>
          <w:sz w:val="22"/>
          <w:szCs w:val="22"/>
          <w:lang w:val="en-US"/>
        </w:rPr>
      </w:pPr>
      <w:r w:rsidRPr="00115728">
        <w:rPr>
          <w:rFonts w:cs="Arial"/>
          <w:sz w:val="22"/>
          <w:szCs w:val="22"/>
          <w:lang w:val="en-US"/>
        </w:rPr>
        <w:t>Document for:</w:t>
      </w:r>
      <w:r w:rsidRPr="00115728">
        <w:rPr>
          <w:rFonts w:cs="Arial"/>
          <w:sz w:val="22"/>
          <w:szCs w:val="22"/>
          <w:lang w:val="en-US"/>
        </w:rPr>
        <w:tab/>
      </w:r>
      <w:r w:rsidR="000C4ED9">
        <w:rPr>
          <w:rFonts w:cs="Arial"/>
          <w:sz w:val="22"/>
          <w:szCs w:val="22"/>
          <w:lang w:val="en-US"/>
        </w:rPr>
        <w:t>Discussion</w:t>
      </w:r>
    </w:p>
    <w:p w14:paraId="028056FC" w14:textId="16227B38" w:rsidR="00E90E49" w:rsidRPr="001D7075" w:rsidRDefault="00E90E49" w:rsidP="00CE0424">
      <w:pPr>
        <w:pStyle w:val="Heading1"/>
      </w:pPr>
      <w:bookmarkStart w:id="0" w:name="_Ref162456853"/>
      <w:r w:rsidRPr="001D7075">
        <w:t>Introduction</w:t>
      </w:r>
      <w:bookmarkEnd w:id="0"/>
    </w:p>
    <w:p w14:paraId="473B2529" w14:textId="6C51AB9B" w:rsidR="000F5469" w:rsidRPr="00115728" w:rsidRDefault="00010C52" w:rsidP="00CE0424">
      <w:pPr>
        <w:pStyle w:val="BodyText"/>
        <w:rPr>
          <w:rFonts w:cs="Arial"/>
          <w:lang w:val="en-US"/>
        </w:rPr>
      </w:pPr>
      <w:r>
        <w:rPr>
          <w:rFonts w:cs="Arial"/>
          <w:lang w:val="en-US"/>
        </w:rPr>
        <w:t xml:space="preserve">The </w:t>
      </w:r>
      <w:r w:rsidR="00605704" w:rsidRPr="00115728">
        <w:rPr>
          <w:rFonts w:cs="Arial"/>
          <w:lang w:val="en-US"/>
        </w:rPr>
        <w:t xml:space="preserve">study item on Artificial Intelligence (AI)/Machine Learning (ML) for mobility in NR was approved </w:t>
      </w:r>
      <w:r w:rsidR="00B36B1E" w:rsidRPr="00115728">
        <w:rPr>
          <w:rFonts w:cs="Arial"/>
          <w:lang w:val="en-US"/>
        </w:rPr>
        <w:t xml:space="preserve">in RAN plenary #102 </w:t>
      </w:r>
      <w:r w:rsidR="00EA6CB3" w:rsidRPr="00115728">
        <w:rPr>
          <w:rFonts w:cs="Arial"/>
          <w:lang w:val="en-US"/>
        </w:rPr>
        <w:t>[1].</w:t>
      </w:r>
      <w:r w:rsidR="008B13B8">
        <w:rPr>
          <w:rFonts w:cs="Arial"/>
          <w:lang w:val="en-US"/>
        </w:rPr>
        <w:t xml:space="preserve"> </w:t>
      </w:r>
      <w:r w:rsidR="002F121E" w:rsidRPr="00115728">
        <w:rPr>
          <w:rFonts w:cs="Arial"/>
          <w:lang w:val="en-US"/>
        </w:rPr>
        <w:t xml:space="preserve">In this contribution, </w:t>
      </w:r>
      <w:r w:rsidR="00305959">
        <w:rPr>
          <w:rFonts w:cs="Arial"/>
          <w:lang w:val="en-US"/>
        </w:rPr>
        <w:t>SLS</w:t>
      </w:r>
      <w:r w:rsidR="0080495C" w:rsidRPr="0080495C">
        <w:rPr>
          <w:rFonts w:cs="Arial"/>
          <w:lang w:val="en-US"/>
        </w:rPr>
        <w:t xml:space="preserve"> aspects of the RRM </w:t>
      </w:r>
      <w:r w:rsidR="00BE3E78">
        <w:rPr>
          <w:rFonts w:cs="Arial"/>
          <w:lang w:val="en-US"/>
        </w:rPr>
        <w:t xml:space="preserve">measurement </w:t>
      </w:r>
      <w:r w:rsidR="0080495C" w:rsidRPr="0080495C">
        <w:rPr>
          <w:rFonts w:cs="Arial"/>
          <w:lang w:val="en-US"/>
        </w:rPr>
        <w:t xml:space="preserve">prediction models </w:t>
      </w:r>
      <w:r w:rsidR="00945B54" w:rsidRPr="00115728">
        <w:rPr>
          <w:rFonts w:cs="Arial"/>
          <w:lang w:val="en-US"/>
        </w:rPr>
        <w:t>are discussed</w:t>
      </w:r>
      <w:r w:rsidR="00BE3E78">
        <w:rPr>
          <w:rFonts w:cs="Arial"/>
          <w:lang w:val="en-US"/>
        </w:rPr>
        <w:t xml:space="preserve"> and the </w:t>
      </w:r>
      <w:r w:rsidR="007B799B">
        <w:rPr>
          <w:rFonts w:cs="Arial"/>
          <w:lang w:val="en-US"/>
        </w:rPr>
        <w:t xml:space="preserve">relevant </w:t>
      </w:r>
      <w:r w:rsidR="004E6E88" w:rsidRPr="004E6E88">
        <w:rPr>
          <w:rFonts w:cs="Arial"/>
          <w:lang w:val="en-US"/>
        </w:rPr>
        <w:t xml:space="preserve">simulation results </w:t>
      </w:r>
      <w:r w:rsidR="004E6E88">
        <w:rPr>
          <w:rFonts w:cs="Arial"/>
          <w:lang w:val="en-US"/>
        </w:rPr>
        <w:t>are included</w:t>
      </w:r>
      <w:r w:rsidR="00BD7063" w:rsidRPr="00115728">
        <w:rPr>
          <w:rFonts w:cs="Arial"/>
          <w:lang w:val="en-US"/>
        </w:rPr>
        <w:t>.</w:t>
      </w:r>
    </w:p>
    <w:p w14:paraId="3A1A6399" w14:textId="1EAE388D" w:rsidR="00695877" w:rsidRDefault="00695877" w:rsidP="00695877">
      <w:pPr>
        <w:pStyle w:val="BodyText"/>
        <w:rPr>
          <w:rFonts w:cs="Arial"/>
          <w:lang w:val="en-US"/>
        </w:rPr>
      </w:pPr>
      <w:r w:rsidRPr="00115728">
        <w:rPr>
          <w:rFonts w:cs="Arial"/>
          <w:lang w:val="en-US"/>
        </w:rPr>
        <w:t>In RAN2#12</w:t>
      </w:r>
      <w:r>
        <w:rPr>
          <w:rFonts w:cs="Arial"/>
          <w:lang w:val="en-US"/>
        </w:rPr>
        <w:t>8</w:t>
      </w:r>
      <w:r w:rsidRPr="00115728">
        <w:rPr>
          <w:rFonts w:cs="Arial"/>
          <w:lang w:val="en-US"/>
        </w:rPr>
        <w:t xml:space="preserve"> meeting, </w:t>
      </w:r>
      <w:r>
        <w:rPr>
          <w:rFonts w:cs="Arial"/>
          <w:lang w:val="en-US"/>
        </w:rPr>
        <w:t xml:space="preserve">the following agreements have been taken about </w:t>
      </w:r>
      <w:r w:rsidR="003E3F62" w:rsidRPr="00612C5C">
        <w:rPr>
          <w:rFonts w:cs="Arial"/>
          <w:color w:val="000000" w:themeColor="text1"/>
          <w:lang w:val="en-US"/>
        </w:rPr>
        <w:t xml:space="preserve">SLS </w:t>
      </w:r>
      <w:r w:rsidRPr="00612C5C">
        <w:rPr>
          <w:rFonts w:cs="Arial"/>
          <w:color w:val="000000" w:themeColor="text1"/>
          <w:lang w:val="en-US"/>
        </w:rPr>
        <w:t>aspects [2]:</w:t>
      </w:r>
    </w:p>
    <w:tbl>
      <w:tblPr>
        <w:tblStyle w:val="TableGrid"/>
        <w:tblW w:w="10194" w:type="dxa"/>
        <w:tblInd w:w="-5" w:type="dxa"/>
        <w:tblLook w:val="04A0" w:firstRow="1" w:lastRow="0" w:firstColumn="1" w:lastColumn="0" w:noHBand="0" w:noVBand="1"/>
      </w:tblPr>
      <w:tblGrid>
        <w:gridCol w:w="10194"/>
      </w:tblGrid>
      <w:tr w:rsidR="00695877" w14:paraId="4EB4624B" w14:textId="77777777">
        <w:tc>
          <w:tcPr>
            <w:tcW w:w="10194" w:type="dxa"/>
          </w:tcPr>
          <w:p w14:paraId="17E16F54" w14:textId="7A4AEA53" w:rsidR="00E92DAE" w:rsidRPr="00612C5C" w:rsidRDefault="00E92DAE" w:rsidP="00612C5C">
            <w:pPr>
              <w:rPr>
                <w:sz w:val="20"/>
                <w:szCs w:val="20"/>
                <w:lang w:val="en-US"/>
              </w:rPr>
            </w:pPr>
            <w:bookmarkStart w:id="1" w:name="_Toc163124471"/>
            <w:bookmarkStart w:id="2" w:name="_Toc163124526"/>
            <w:bookmarkStart w:id="3" w:name="_Toc163124871"/>
            <w:bookmarkStart w:id="4" w:name="_Toc163124964"/>
            <w:bookmarkStart w:id="5" w:name="_Toc163125019"/>
            <w:bookmarkStart w:id="6" w:name="_Toc163136193"/>
            <w:bookmarkEnd w:id="1"/>
            <w:bookmarkEnd w:id="2"/>
            <w:bookmarkEnd w:id="3"/>
            <w:bookmarkEnd w:id="4"/>
            <w:bookmarkEnd w:id="5"/>
            <w:bookmarkEnd w:id="6"/>
            <w:r w:rsidRPr="00612C5C">
              <w:rPr>
                <w:rFonts w:eastAsia="SimSun"/>
                <w:szCs w:val="20"/>
                <w:lang w:val="en-US"/>
              </w:rPr>
              <w:t xml:space="preserve">Agreements on </w:t>
            </w:r>
            <w:r w:rsidR="00387E7D" w:rsidRPr="00387E7D">
              <w:rPr>
                <w:sz w:val="20"/>
                <w:szCs w:val="20"/>
                <w:lang w:val="en-US"/>
              </w:rPr>
              <w:t>SLS:</w:t>
            </w:r>
          </w:p>
          <w:p w14:paraId="6FBA7300" w14:textId="77777777" w:rsidR="0025184C" w:rsidRPr="00612C5C" w:rsidRDefault="00E92DAE">
            <w:pPr>
              <w:pStyle w:val="ListParagraph"/>
              <w:numPr>
                <w:ilvl w:val="0"/>
                <w:numId w:val="31"/>
              </w:numPr>
              <w:rPr>
                <w:rFonts w:ascii="Arial" w:hAnsi="Arial" w:cs="Arial"/>
                <w:sz w:val="20"/>
                <w:szCs w:val="20"/>
                <w:lang w:val="en-US"/>
              </w:rPr>
            </w:pPr>
            <w:r w:rsidRPr="00612C5C">
              <w:rPr>
                <w:rFonts w:ascii="Arial" w:hAnsi="Arial" w:cs="Arial"/>
                <w:sz w:val="20"/>
                <w:szCs w:val="20"/>
                <w:lang w:val="en-US"/>
              </w:rPr>
              <w:t>As for handover model it is proposed to agree for both temporal domain case A and case B:</w:t>
            </w:r>
          </w:p>
          <w:p w14:paraId="34FA84A3" w14:textId="342E4FDC" w:rsidR="00E92DAE" w:rsidRPr="00612C5C" w:rsidRDefault="00E92DAE" w:rsidP="00612C5C">
            <w:pPr>
              <w:ind w:left="1134"/>
              <w:rPr>
                <w:rFonts w:cs="Arial"/>
                <w:sz w:val="20"/>
                <w:szCs w:val="20"/>
                <w:lang w:val="en-US"/>
              </w:rPr>
            </w:pPr>
            <w:r w:rsidRPr="00612C5C">
              <w:rPr>
                <w:rFonts w:eastAsia="SimSun" w:cs="Arial"/>
                <w:sz w:val="20"/>
                <w:szCs w:val="20"/>
                <w:lang w:val="en-US"/>
              </w:rPr>
              <w:t>Network start with handover preparation once a predicted measurement event is received. A handover command will be transmitted at least after preparation is completed. After that one fixed execution time is assumed.</w:t>
            </w:r>
          </w:p>
          <w:p w14:paraId="09BF1E6F" w14:textId="3C8C575F" w:rsidR="00E92DAE" w:rsidRPr="00612C5C" w:rsidRDefault="00E92DAE" w:rsidP="00612C5C">
            <w:pPr>
              <w:pStyle w:val="ListParagraph"/>
              <w:numPr>
                <w:ilvl w:val="0"/>
                <w:numId w:val="31"/>
              </w:numPr>
              <w:rPr>
                <w:rFonts w:cs="Arial"/>
                <w:sz w:val="20"/>
                <w:szCs w:val="20"/>
                <w:lang w:val="en-US"/>
              </w:rPr>
            </w:pPr>
            <w:r w:rsidRPr="00612C5C">
              <w:rPr>
                <w:rFonts w:ascii="Arial" w:hAnsi="Arial" w:cs="Arial"/>
                <w:sz w:val="20"/>
                <w:szCs w:val="20"/>
                <w:lang w:val="en-US"/>
              </w:rPr>
              <w:t>To reuse HO failure model and corresponding metrics i.e. HO failure rate, total number of HO attempts per UE per second from 36.839</w:t>
            </w:r>
          </w:p>
          <w:p w14:paraId="03FF4B2A" w14:textId="6EDAFE0C" w:rsidR="00E92DAE" w:rsidRPr="00612C5C" w:rsidRDefault="00E92DAE" w:rsidP="00612C5C">
            <w:pPr>
              <w:pStyle w:val="ListParagraph"/>
              <w:numPr>
                <w:ilvl w:val="0"/>
                <w:numId w:val="31"/>
              </w:numPr>
              <w:rPr>
                <w:rFonts w:cs="Arial"/>
                <w:sz w:val="20"/>
                <w:szCs w:val="20"/>
                <w:lang w:val="en-US"/>
              </w:rPr>
            </w:pPr>
            <w:r w:rsidRPr="00612C5C">
              <w:rPr>
                <w:rFonts w:ascii="Arial" w:hAnsi="Arial" w:cs="Arial"/>
                <w:sz w:val="20"/>
                <w:szCs w:val="20"/>
                <w:lang w:val="en-US"/>
              </w:rPr>
              <w:t>The agreed parameters in section 2.1.3 for measurement event prediction can be reused for SLS</w:t>
            </w:r>
          </w:p>
          <w:p w14:paraId="73F33EA1" w14:textId="506F9868" w:rsidR="00E92DAE" w:rsidRPr="00612C5C" w:rsidRDefault="00E92DAE" w:rsidP="00612C5C">
            <w:pPr>
              <w:pStyle w:val="ListParagraph"/>
              <w:numPr>
                <w:ilvl w:val="0"/>
                <w:numId w:val="31"/>
              </w:numPr>
              <w:rPr>
                <w:rFonts w:cs="Arial"/>
                <w:sz w:val="20"/>
                <w:szCs w:val="20"/>
                <w:lang w:val="en-US"/>
              </w:rPr>
            </w:pPr>
            <w:r w:rsidRPr="00612C5C">
              <w:rPr>
                <w:rFonts w:ascii="Arial" w:hAnsi="Arial" w:cs="Arial"/>
                <w:sz w:val="20"/>
                <w:szCs w:val="20"/>
                <w:lang w:val="en-US"/>
              </w:rPr>
              <w:t>The agreed parameters in table 2.2.2-1 i.e. all but last 3 parameters can be reused for both FR2 temporal domain case A and FR1 temporal domain case B in SLS</w:t>
            </w:r>
          </w:p>
          <w:p w14:paraId="55B6A56A" w14:textId="3A871224" w:rsidR="00E92DAE" w:rsidRPr="00612C5C" w:rsidRDefault="00E92DAE" w:rsidP="00612C5C">
            <w:pPr>
              <w:pStyle w:val="ListParagraph"/>
              <w:numPr>
                <w:ilvl w:val="0"/>
                <w:numId w:val="31"/>
              </w:numPr>
              <w:rPr>
                <w:rFonts w:cs="Arial"/>
                <w:sz w:val="20"/>
                <w:szCs w:val="20"/>
                <w:lang w:val="en-US"/>
              </w:rPr>
            </w:pPr>
            <w:r w:rsidRPr="00612C5C">
              <w:rPr>
                <w:rFonts w:ascii="Arial" w:hAnsi="Arial" w:cs="Arial"/>
                <w:sz w:val="20"/>
                <w:szCs w:val="20"/>
                <w:lang w:val="en-US"/>
              </w:rPr>
              <w:t>Interference model in section 2.2.3 is reused for SLS</w:t>
            </w:r>
          </w:p>
          <w:p w14:paraId="0FD0A625" w14:textId="77777777" w:rsidR="0025184C" w:rsidRPr="00612C5C" w:rsidRDefault="00E92DAE" w:rsidP="0025184C">
            <w:pPr>
              <w:pStyle w:val="ListParagraph"/>
              <w:numPr>
                <w:ilvl w:val="0"/>
                <w:numId w:val="31"/>
              </w:numPr>
              <w:rPr>
                <w:rFonts w:ascii="Arial" w:hAnsi="Arial" w:cs="Arial"/>
                <w:sz w:val="20"/>
                <w:szCs w:val="20"/>
                <w:lang w:val="en-US"/>
              </w:rPr>
            </w:pPr>
            <w:r w:rsidRPr="00612C5C">
              <w:rPr>
                <w:rFonts w:ascii="Arial" w:hAnsi="Arial" w:cs="Arial"/>
                <w:sz w:val="20"/>
                <w:szCs w:val="20"/>
                <w:lang w:val="en-US"/>
              </w:rPr>
              <w:t xml:space="preserve">The handover preparation time and execution time are x and y </w:t>
            </w:r>
            <w:proofErr w:type="spellStart"/>
            <w:r w:rsidRPr="00612C5C">
              <w:rPr>
                <w:rFonts w:ascii="Arial" w:hAnsi="Arial" w:cs="Arial"/>
                <w:sz w:val="20"/>
                <w:szCs w:val="20"/>
                <w:lang w:val="en-US"/>
              </w:rPr>
              <w:t>ms</w:t>
            </w:r>
            <w:proofErr w:type="spellEnd"/>
            <w:r w:rsidRPr="00612C5C">
              <w:rPr>
                <w:rFonts w:ascii="Arial" w:hAnsi="Arial" w:cs="Arial"/>
                <w:sz w:val="20"/>
                <w:szCs w:val="20"/>
                <w:lang w:val="en-US"/>
              </w:rPr>
              <w:t xml:space="preserve"> for both FR1 and FR2 (X and Y are the same for FR1 and FR2, CB the exact value]</w:t>
            </w:r>
          </w:p>
          <w:p w14:paraId="712E0BAA" w14:textId="77777777" w:rsidR="0025184C" w:rsidRPr="00612C5C" w:rsidRDefault="00E92DAE" w:rsidP="00612C5C">
            <w:pPr>
              <w:pStyle w:val="ListParagraph"/>
              <w:numPr>
                <w:ilvl w:val="0"/>
                <w:numId w:val="31"/>
              </w:numPr>
              <w:rPr>
                <w:rFonts w:ascii="Arial" w:hAnsi="Arial" w:cs="Arial"/>
                <w:sz w:val="20"/>
                <w:szCs w:val="20"/>
                <w:lang w:val="en-US"/>
              </w:rPr>
            </w:pPr>
            <w:r w:rsidRPr="00612C5C">
              <w:rPr>
                <w:rFonts w:ascii="Arial" w:hAnsi="Arial" w:cs="Arial"/>
                <w:sz w:val="20"/>
                <w:szCs w:val="20"/>
                <w:lang w:val="en-US"/>
              </w:rPr>
              <w:t>[CB]As for simulation based on temporal domain case B, agree following approach:</w:t>
            </w:r>
          </w:p>
          <w:p w14:paraId="3069321D" w14:textId="4D9BE331" w:rsidR="00695877" w:rsidRPr="00612C5C" w:rsidRDefault="00E92DAE" w:rsidP="00612C5C">
            <w:pPr>
              <w:pStyle w:val="ListParagraph"/>
              <w:ind w:left="1134"/>
              <w:rPr>
                <w:rFonts w:cs="Arial"/>
                <w:sz w:val="20"/>
                <w:szCs w:val="20"/>
              </w:rPr>
            </w:pPr>
            <w:r w:rsidRPr="00612C5C">
              <w:rPr>
                <w:rFonts w:ascii="Arial" w:hAnsi="Arial" w:cs="Arial"/>
                <w:sz w:val="20"/>
                <w:szCs w:val="20"/>
                <w:lang w:val="en-US"/>
              </w:rPr>
              <w:t>If a predicted A3 event at t1 is reported at t0 (t0&lt;=t1) then HO command is transmitted at t3, where t3=t0+</w:t>
            </w:r>
            <w:proofErr w:type="gramStart"/>
            <w:r w:rsidRPr="00612C5C">
              <w:rPr>
                <w:rFonts w:ascii="Arial" w:hAnsi="Arial" w:cs="Arial"/>
                <w:sz w:val="20"/>
                <w:szCs w:val="20"/>
                <w:lang w:val="en-US"/>
              </w:rPr>
              <w:t>max(</w:t>
            </w:r>
            <w:proofErr w:type="gramEnd"/>
            <w:r w:rsidRPr="00612C5C">
              <w:rPr>
                <w:rFonts w:ascii="Arial" w:hAnsi="Arial" w:cs="Arial"/>
                <w:sz w:val="20"/>
                <w:szCs w:val="20"/>
                <w:lang w:val="en-US"/>
              </w:rPr>
              <w:t>HO prep time, t1-t0). [CB – discuss time when handover command is transmitted]</w:t>
            </w:r>
          </w:p>
        </w:tc>
      </w:tr>
    </w:tbl>
    <w:p w14:paraId="792BB654" w14:textId="77777777" w:rsidR="00695877" w:rsidRDefault="00695877" w:rsidP="00695877">
      <w:pPr>
        <w:jc w:val="both"/>
        <w:rPr>
          <w:rFonts w:cs="Arial"/>
        </w:rPr>
      </w:pPr>
    </w:p>
    <w:p w14:paraId="5F41CC24" w14:textId="578A7BB2" w:rsidR="008B13B8" w:rsidRPr="00115728" w:rsidRDefault="00112754" w:rsidP="00CE0424">
      <w:pPr>
        <w:pStyle w:val="BodyText"/>
        <w:rPr>
          <w:rFonts w:cs="Arial"/>
          <w:lang w:val="en-US"/>
        </w:rPr>
      </w:pPr>
      <w:r w:rsidRPr="00112754">
        <w:rPr>
          <w:rFonts w:cs="Arial"/>
        </w:rPr>
        <w:t>This contribution presents results for FR2 Case A simulations, including both option 2 and option 3. The focus on FR2 was chosen because previous studies indicated strong performance in FR1, making FR2 more compelling for the SLS evaluation.</w:t>
      </w:r>
    </w:p>
    <w:p w14:paraId="673D0DB4" w14:textId="79892FD8" w:rsidR="009A488D" w:rsidRDefault="004000E8" w:rsidP="00A74D1B">
      <w:pPr>
        <w:pStyle w:val="Heading1"/>
      </w:pPr>
      <w:bookmarkStart w:id="7" w:name="_Ref178064866"/>
      <w:r w:rsidRPr="001D7075">
        <w:t>Discussion</w:t>
      </w:r>
      <w:bookmarkEnd w:id="7"/>
    </w:p>
    <w:p w14:paraId="1570579A" w14:textId="2FB5C887" w:rsidR="00FA44C8" w:rsidRDefault="00FD4EAB" w:rsidP="00FA44C8">
      <w:r>
        <w:t xml:space="preserve">For SLS simulation two </w:t>
      </w:r>
      <w:r w:rsidR="00642545">
        <w:t xml:space="preserve">options has been </w:t>
      </w:r>
      <w:r w:rsidR="00A37555">
        <w:t>a</w:t>
      </w:r>
      <w:r w:rsidR="00642545">
        <w:t xml:space="preserve">greed upon when it comes to how actions should be taken from the </w:t>
      </w:r>
      <w:r w:rsidR="00C15789">
        <w:t>predictions</w:t>
      </w:r>
      <w:r w:rsidR="00642545">
        <w:t xml:space="preserve"> made </w:t>
      </w:r>
      <w:r w:rsidR="00FD4723">
        <w:t>by</w:t>
      </w:r>
      <w:r w:rsidR="00642545">
        <w:t xml:space="preserve"> the AI model. </w:t>
      </w:r>
      <w:r w:rsidR="002A56F1">
        <w:t xml:space="preserve">In </w:t>
      </w:r>
      <w:r w:rsidR="003F3E95">
        <w:fldChar w:fldCharType="begin"/>
      </w:r>
      <w:r w:rsidR="003F3E95">
        <w:instrText xml:space="preserve"> REF _Ref193358032 \h </w:instrText>
      </w:r>
      <w:r w:rsidR="003F3E95">
        <w:fldChar w:fldCharType="separate"/>
      </w:r>
      <w:r w:rsidR="003F3E95">
        <w:t xml:space="preserve">Figure </w:t>
      </w:r>
      <w:r w:rsidR="003F3E95">
        <w:rPr>
          <w:noProof/>
        </w:rPr>
        <w:t>1</w:t>
      </w:r>
      <w:r w:rsidR="003F3E95">
        <w:fldChar w:fldCharType="end"/>
      </w:r>
      <w:r w:rsidR="003F3E95">
        <w:t xml:space="preserve"> an illustration of the two options can </w:t>
      </w:r>
      <w:r w:rsidR="00426795">
        <w:t>be</w:t>
      </w:r>
      <w:r w:rsidR="003F3E95">
        <w:t xml:space="preserve"> seen. </w:t>
      </w:r>
    </w:p>
    <w:p w14:paraId="65DC03AA" w14:textId="77777777" w:rsidR="00E22898" w:rsidRDefault="00DD67AD" w:rsidP="00E22898">
      <w:pPr>
        <w:keepNext/>
      </w:pPr>
      <w:r w:rsidRPr="00EF7637">
        <w:rPr>
          <w:rFonts w:ascii="Times New Roman" w:eastAsia="MS Mincho" w:hAnsi="Times New Roman"/>
          <w:noProof/>
          <w:szCs w:val="24"/>
          <w:lang w:eastAsia="en-GB"/>
        </w:rPr>
        <w:lastRenderedPageBreak/>
        <w:drawing>
          <wp:inline distT="0" distB="0" distL="0" distR="0" wp14:anchorId="743E93FA" wp14:editId="1FBFC214">
            <wp:extent cx="5960110" cy="2466975"/>
            <wp:effectExtent l="0" t="0" r="2540" b="9525"/>
            <wp:docPr id="8" name="Picture 1" descr="A diagram of a proced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procedur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60110" cy="2466975"/>
                    </a:xfrm>
                    <a:prstGeom prst="rect">
                      <a:avLst/>
                    </a:prstGeom>
                    <a:noFill/>
                    <a:ln>
                      <a:noFill/>
                    </a:ln>
                  </pic:spPr>
                </pic:pic>
              </a:graphicData>
            </a:graphic>
          </wp:inline>
        </w:drawing>
      </w:r>
    </w:p>
    <w:p w14:paraId="0FA1C914" w14:textId="5A3934D2" w:rsidR="00DD67AD" w:rsidRDefault="00E22898" w:rsidP="00E22898">
      <w:pPr>
        <w:pStyle w:val="Caption"/>
      </w:pPr>
      <w:bookmarkStart w:id="8" w:name="_Ref193358032"/>
      <w:r>
        <w:t xml:space="preserve">Figure </w:t>
      </w:r>
      <w:r>
        <w:fldChar w:fldCharType="begin"/>
      </w:r>
      <w:r>
        <w:instrText xml:space="preserve"> SEQ Figure \* ARABIC </w:instrText>
      </w:r>
      <w:r>
        <w:fldChar w:fldCharType="separate"/>
      </w:r>
      <w:r>
        <w:rPr>
          <w:noProof/>
        </w:rPr>
        <w:t>1</w:t>
      </w:r>
      <w:r>
        <w:fldChar w:fldCharType="end"/>
      </w:r>
      <w:bookmarkEnd w:id="8"/>
      <w:r>
        <w:t xml:space="preserve">: Illustration of option 2 and option 3 for action related to HO </w:t>
      </w:r>
      <w:r w:rsidR="003F3E95">
        <w:t>procedures</w:t>
      </w:r>
      <w:r>
        <w:t xml:space="preserve"> when predictions are involved.</w:t>
      </w:r>
    </w:p>
    <w:p w14:paraId="3B2E9F8E" w14:textId="1AE195A7" w:rsidR="00A67510" w:rsidRDefault="00A67510" w:rsidP="00A67510">
      <w:pPr>
        <w:rPr>
          <w:lang w:eastAsia="en-GB"/>
        </w:rPr>
      </w:pPr>
      <w:r>
        <w:rPr>
          <w:lang w:eastAsia="en-GB"/>
        </w:rPr>
        <w:t>I</w:t>
      </w:r>
      <w:r w:rsidR="00FD4723">
        <w:rPr>
          <w:lang w:eastAsia="en-GB"/>
        </w:rPr>
        <w:t>n</w:t>
      </w:r>
      <w:r>
        <w:rPr>
          <w:lang w:eastAsia="en-GB"/>
        </w:rPr>
        <w:t xml:space="preserve"> option 2 predictions are </w:t>
      </w:r>
      <w:r w:rsidR="00FD4723">
        <w:rPr>
          <w:lang w:eastAsia="en-GB"/>
        </w:rPr>
        <w:t xml:space="preserve">done </w:t>
      </w:r>
      <w:r w:rsidR="00062F26">
        <w:rPr>
          <w:lang w:eastAsia="en-GB"/>
        </w:rPr>
        <w:t>when one cell fulfil</w:t>
      </w:r>
      <w:r w:rsidR="00922018">
        <w:rPr>
          <w:lang w:eastAsia="en-GB"/>
        </w:rPr>
        <w:t>s</w:t>
      </w:r>
      <w:r w:rsidR="00062F26">
        <w:rPr>
          <w:lang w:eastAsia="en-GB"/>
        </w:rPr>
        <w:t xml:space="preserve"> the entering condition </w:t>
      </w:r>
      <w:r>
        <w:rPr>
          <w:lang w:eastAsia="en-GB"/>
        </w:rPr>
        <w:t>and if an A3 event is deemed to be fulfilled from</w:t>
      </w:r>
      <w:r w:rsidR="008C228D">
        <w:rPr>
          <w:lang w:eastAsia="en-GB"/>
        </w:rPr>
        <w:t xml:space="preserve"> the predictions then han</w:t>
      </w:r>
      <w:r w:rsidR="00367289">
        <w:rPr>
          <w:lang w:eastAsia="en-GB"/>
        </w:rPr>
        <w:t>d</w:t>
      </w:r>
      <w:r w:rsidR="008C228D">
        <w:rPr>
          <w:lang w:eastAsia="en-GB"/>
        </w:rPr>
        <w:t>over preparation is sta</w:t>
      </w:r>
      <w:r w:rsidR="00367289">
        <w:rPr>
          <w:lang w:eastAsia="en-GB"/>
        </w:rPr>
        <w:t xml:space="preserve">rted by the network. </w:t>
      </w:r>
      <w:r w:rsidR="00266869">
        <w:rPr>
          <w:lang w:eastAsia="en-GB"/>
        </w:rPr>
        <w:t>But t</w:t>
      </w:r>
      <w:r w:rsidR="00BA7631">
        <w:rPr>
          <w:lang w:eastAsia="en-GB"/>
        </w:rPr>
        <w:t xml:space="preserve">he network then waits with sending the handover command </w:t>
      </w:r>
      <w:r w:rsidR="00AD2EA6">
        <w:rPr>
          <w:lang w:eastAsia="en-GB"/>
        </w:rPr>
        <w:t xml:space="preserve">until </w:t>
      </w:r>
      <w:r w:rsidR="005E5B10">
        <w:rPr>
          <w:lang w:eastAsia="en-GB"/>
        </w:rPr>
        <w:t xml:space="preserve">the </w:t>
      </w:r>
      <w:r w:rsidR="00AC0AFF">
        <w:rPr>
          <w:lang w:eastAsia="en-GB"/>
        </w:rPr>
        <w:t xml:space="preserve">UE </w:t>
      </w:r>
      <w:r w:rsidR="00AD2EA6">
        <w:rPr>
          <w:lang w:eastAsia="en-GB"/>
        </w:rPr>
        <w:t xml:space="preserve">reports that the A3 event is also fulfilled based of measurements. </w:t>
      </w:r>
      <w:r w:rsidR="00060C01">
        <w:rPr>
          <w:lang w:eastAsia="en-GB"/>
        </w:rPr>
        <w:t xml:space="preserve">The effect of this is that the handover execution </w:t>
      </w:r>
      <w:r w:rsidR="006503F5">
        <w:rPr>
          <w:lang w:eastAsia="en-GB"/>
        </w:rPr>
        <w:t>done by the UE is delayed</w:t>
      </w:r>
      <w:r w:rsidR="0043506D">
        <w:rPr>
          <w:lang w:eastAsia="en-GB"/>
        </w:rPr>
        <w:t xml:space="preserve"> compared to option 3 but still faster than legacy</w:t>
      </w:r>
      <w:r w:rsidR="006503F5">
        <w:rPr>
          <w:lang w:eastAsia="en-GB"/>
        </w:rPr>
        <w:t>.</w:t>
      </w:r>
      <w:r w:rsidR="00ED71F0">
        <w:rPr>
          <w:lang w:eastAsia="en-GB"/>
        </w:rPr>
        <w:t xml:space="preserve"> Option 3 </w:t>
      </w:r>
      <w:r w:rsidR="004964B9">
        <w:rPr>
          <w:lang w:eastAsia="en-GB"/>
        </w:rPr>
        <w:t xml:space="preserve">on the other hand </w:t>
      </w:r>
      <w:r w:rsidR="00ED71F0">
        <w:rPr>
          <w:lang w:eastAsia="en-GB"/>
        </w:rPr>
        <w:t>carries out both HO preparation and send</w:t>
      </w:r>
      <w:r w:rsidR="00690EA5">
        <w:rPr>
          <w:lang w:eastAsia="en-GB"/>
        </w:rPr>
        <w:t>s</w:t>
      </w:r>
      <w:r w:rsidR="00ED71F0">
        <w:rPr>
          <w:lang w:eastAsia="en-GB"/>
        </w:rPr>
        <w:t xml:space="preserve"> HO command to the UE purely based on predictions </w:t>
      </w:r>
      <w:r w:rsidR="00365092">
        <w:rPr>
          <w:lang w:eastAsia="en-GB"/>
        </w:rPr>
        <w:t xml:space="preserve">this means that HO execution is started earlier but can be more effected by </w:t>
      </w:r>
      <w:r w:rsidR="008E2DC2">
        <w:rPr>
          <w:lang w:eastAsia="en-GB"/>
        </w:rPr>
        <w:t>errors in the predictions.</w:t>
      </w:r>
    </w:p>
    <w:p w14:paraId="3DFEF737" w14:textId="3791DE17" w:rsidR="007E647B" w:rsidRDefault="007571CC" w:rsidP="00A67510">
      <w:r>
        <w:rPr>
          <w:lang w:eastAsia="en-GB"/>
        </w:rPr>
        <w:t>The used value</w:t>
      </w:r>
      <w:r w:rsidR="00775739">
        <w:rPr>
          <w:lang w:eastAsia="en-GB"/>
        </w:rPr>
        <w:t>s</w:t>
      </w:r>
      <w:r>
        <w:rPr>
          <w:lang w:eastAsia="en-GB"/>
        </w:rPr>
        <w:t xml:space="preserve"> for A3 parame</w:t>
      </w:r>
      <w:r w:rsidR="00775739">
        <w:rPr>
          <w:lang w:eastAsia="en-GB"/>
        </w:rPr>
        <w:t>ters and</w:t>
      </w:r>
      <w:r w:rsidR="007E647B">
        <w:rPr>
          <w:lang w:eastAsia="en-GB"/>
        </w:rPr>
        <w:t xml:space="preserve"> non SLS related parameters are presented in </w:t>
      </w:r>
      <w:r w:rsidR="007E647B">
        <w:rPr>
          <w:lang w:eastAsia="en-GB"/>
        </w:rPr>
        <w:fldChar w:fldCharType="begin"/>
      </w:r>
      <w:r w:rsidR="007E647B">
        <w:rPr>
          <w:lang w:eastAsia="en-GB"/>
        </w:rPr>
        <w:instrText xml:space="preserve"> REF _Ref193367789 \h </w:instrText>
      </w:r>
      <w:r w:rsidR="007E647B">
        <w:rPr>
          <w:lang w:eastAsia="en-GB"/>
        </w:rPr>
      </w:r>
      <w:r w:rsidR="007E647B">
        <w:rPr>
          <w:lang w:eastAsia="en-GB"/>
        </w:rPr>
        <w:fldChar w:fldCharType="separate"/>
      </w:r>
      <w:r w:rsidR="007E647B">
        <w:t xml:space="preserve">Table </w:t>
      </w:r>
      <w:r w:rsidR="007E647B">
        <w:rPr>
          <w:noProof/>
        </w:rPr>
        <w:t>1</w:t>
      </w:r>
      <w:r w:rsidR="007E647B">
        <w:rPr>
          <w:lang w:eastAsia="en-GB"/>
        </w:rPr>
        <w:fldChar w:fldCharType="end"/>
      </w:r>
      <w:r w:rsidR="0052193C">
        <w:rPr>
          <w:lang w:eastAsia="en-GB"/>
        </w:rPr>
        <w:t>.</w:t>
      </w:r>
    </w:p>
    <w:p w14:paraId="46945833" w14:textId="0D8C8203" w:rsidR="00775739" w:rsidRDefault="00775739" w:rsidP="007E647B">
      <w:pPr>
        <w:pStyle w:val="Caption"/>
        <w:keepNext/>
      </w:pPr>
    </w:p>
    <w:p w14:paraId="4CBF1EA2" w14:textId="364A2A75" w:rsidR="007E647B" w:rsidRDefault="007E647B" w:rsidP="007E647B">
      <w:pPr>
        <w:pStyle w:val="Caption"/>
        <w:keepNext/>
        <w:jc w:val="center"/>
      </w:pPr>
      <w:bookmarkStart w:id="9" w:name="_Ref193367789"/>
      <w:r>
        <w:t xml:space="preserve">Table </w:t>
      </w:r>
      <w:r>
        <w:fldChar w:fldCharType="begin"/>
      </w:r>
      <w:r>
        <w:instrText xml:space="preserve"> SEQ Table \* ARABIC </w:instrText>
      </w:r>
      <w:r>
        <w:fldChar w:fldCharType="separate"/>
      </w:r>
      <w:r w:rsidR="00304B69">
        <w:rPr>
          <w:noProof/>
        </w:rPr>
        <w:t>1</w:t>
      </w:r>
      <w:r>
        <w:fldChar w:fldCharType="end"/>
      </w:r>
      <w:bookmarkEnd w:id="9"/>
      <w:r>
        <w:t>: Parameters used in the SLS and none SLS evaluation.</w:t>
      </w:r>
    </w:p>
    <w:tbl>
      <w:tblPr>
        <w:tblStyle w:val="GridTable5Dark-Accent1"/>
        <w:tblW w:w="0" w:type="auto"/>
        <w:jc w:val="center"/>
        <w:tblLook w:val="04A0" w:firstRow="1" w:lastRow="0" w:firstColumn="1" w:lastColumn="0" w:noHBand="0" w:noVBand="1"/>
      </w:tblPr>
      <w:tblGrid>
        <w:gridCol w:w="2689"/>
        <w:gridCol w:w="2126"/>
      </w:tblGrid>
      <w:tr w:rsidR="00775739" w:rsidRPr="00FE624C" w14:paraId="6BF6C913" w14:textId="77777777" w:rsidTr="00612C5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43600B63" w14:textId="77777777" w:rsidR="00775739" w:rsidRPr="009A6B10" w:rsidRDefault="00775739" w:rsidP="004C3B13">
            <w:pPr>
              <w:spacing w:before="40"/>
              <w:rPr>
                <w:rFonts w:eastAsia="MS Mincho" w:cs="Arial"/>
                <w:b w:val="0"/>
              </w:rPr>
            </w:pPr>
            <w:r w:rsidRPr="009A6B10">
              <w:rPr>
                <w:rFonts w:eastAsia="MS Mincho" w:cs="Arial"/>
                <w:b w:val="0"/>
              </w:rPr>
              <w:t>Parameters</w:t>
            </w:r>
          </w:p>
        </w:tc>
        <w:tc>
          <w:tcPr>
            <w:tcW w:w="2126" w:type="dxa"/>
          </w:tcPr>
          <w:p w14:paraId="56A19CAC" w14:textId="14C143BB" w:rsidR="00775739" w:rsidRPr="009A6B10" w:rsidRDefault="009A6B10" w:rsidP="00612C5C">
            <w:pPr>
              <w:spacing w:before="40"/>
              <w:cnfStyle w:val="100000000000" w:firstRow="1" w:lastRow="0" w:firstColumn="0" w:lastColumn="0" w:oddVBand="0" w:evenVBand="0" w:oddHBand="0" w:evenHBand="0" w:firstRowFirstColumn="0" w:firstRowLastColumn="0" w:lastRowFirstColumn="0" w:lastRowLastColumn="0"/>
              <w:rPr>
                <w:rFonts w:eastAsia="MS Mincho" w:cs="Arial"/>
                <w:b w:val="0"/>
              </w:rPr>
            </w:pPr>
            <w:r w:rsidRPr="009A6B10">
              <w:rPr>
                <w:rFonts w:eastAsia="MS Mincho" w:cs="Arial"/>
                <w:b w:val="0"/>
              </w:rPr>
              <w:t>B</w:t>
            </w:r>
            <w:r w:rsidR="00775739" w:rsidRPr="009A6B10">
              <w:rPr>
                <w:rFonts w:eastAsia="MS Mincho" w:cs="Arial"/>
                <w:b w:val="0"/>
              </w:rPr>
              <w:t>aseline value</w:t>
            </w:r>
          </w:p>
        </w:tc>
      </w:tr>
      <w:tr w:rsidR="00775739" w:rsidRPr="00FE624C" w14:paraId="7B9C88A2" w14:textId="77777777" w:rsidTr="00612C5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758CC48D" w14:textId="77777777" w:rsidR="00775739" w:rsidRPr="00DB0596" w:rsidRDefault="00775739" w:rsidP="004C3B13">
            <w:pPr>
              <w:spacing w:before="40"/>
              <w:rPr>
                <w:rFonts w:eastAsia="MS Mincho" w:cs="Arial"/>
              </w:rPr>
            </w:pPr>
            <w:r w:rsidRPr="00DB0596">
              <w:rPr>
                <w:rFonts w:eastAsia="MS Mincho" w:cs="Arial"/>
              </w:rPr>
              <w:t>A3 event offset (</w:t>
            </w:r>
            <w:proofErr w:type="spellStart"/>
            <w:r w:rsidRPr="00DB0596">
              <w:rPr>
                <w:rFonts w:eastAsia="MS Mincho" w:cs="Arial"/>
              </w:rPr>
              <w:t>db</w:t>
            </w:r>
            <w:proofErr w:type="spellEnd"/>
            <w:r w:rsidRPr="00DB0596">
              <w:rPr>
                <w:rFonts w:eastAsia="MS Mincho" w:cs="Arial"/>
              </w:rPr>
              <w:t>)</w:t>
            </w:r>
          </w:p>
        </w:tc>
        <w:tc>
          <w:tcPr>
            <w:tcW w:w="2126" w:type="dxa"/>
          </w:tcPr>
          <w:p w14:paraId="345D4FBB" w14:textId="77777777" w:rsidR="00775739" w:rsidRPr="00DB0596" w:rsidRDefault="00775739" w:rsidP="00612C5C">
            <w:pPr>
              <w:spacing w:before="40"/>
              <w:cnfStyle w:val="000000100000" w:firstRow="0" w:lastRow="0" w:firstColumn="0" w:lastColumn="0" w:oddVBand="0" w:evenVBand="0" w:oddHBand="1" w:evenHBand="0" w:firstRowFirstColumn="0" w:firstRowLastColumn="0" w:lastRowFirstColumn="0" w:lastRowLastColumn="0"/>
              <w:rPr>
                <w:rFonts w:eastAsia="MS Mincho" w:cs="Arial"/>
              </w:rPr>
            </w:pPr>
            <w:r w:rsidRPr="00DB0596">
              <w:rPr>
                <w:rFonts w:eastAsia="MS Mincho" w:cs="Arial"/>
              </w:rPr>
              <w:t>2</w:t>
            </w:r>
          </w:p>
        </w:tc>
      </w:tr>
      <w:tr w:rsidR="00775739" w:rsidRPr="00FE624C" w14:paraId="0F16315B" w14:textId="77777777" w:rsidTr="00612C5C">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3F32A95C" w14:textId="77777777" w:rsidR="00775739" w:rsidRPr="00DB0596" w:rsidRDefault="00775739" w:rsidP="004C3B13">
            <w:pPr>
              <w:spacing w:before="40"/>
              <w:rPr>
                <w:rFonts w:eastAsia="MS Mincho" w:cs="Arial"/>
              </w:rPr>
            </w:pPr>
            <w:r w:rsidRPr="00DB0596">
              <w:rPr>
                <w:rFonts w:eastAsia="MS Mincho" w:cs="Arial"/>
              </w:rPr>
              <w:t>TTT (</w:t>
            </w:r>
            <w:proofErr w:type="spellStart"/>
            <w:r w:rsidRPr="00DB0596">
              <w:rPr>
                <w:rFonts w:eastAsia="MS Mincho" w:cs="Arial"/>
              </w:rPr>
              <w:t>ms</w:t>
            </w:r>
            <w:proofErr w:type="spellEnd"/>
            <w:r w:rsidRPr="00DB0596">
              <w:rPr>
                <w:rFonts w:eastAsia="MS Mincho" w:cs="Arial"/>
              </w:rPr>
              <w:t>)</w:t>
            </w:r>
          </w:p>
        </w:tc>
        <w:tc>
          <w:tcPr>
            <w:tcW w:w="2126" w:type="dxa"/>
          </w:tcPr>
          <w:p w14:paraId="159807AA" w14:textId="77777777" w:rsidR="00775739" w:rsidRPr="00DB0596" w:rsidRDefault="00775739" w:rsidP="00612C5C">
            <w:pPr>
              <w:spacing w:before="40"/>
              <w:cnfStyle w:val="000000000000" w:firstRow="0" w:lastRow="0" w:firstColumn="0" w:lastColumn="0" w:oddVBand="0" w:evenVBand="0" w:oddHBand="0" w:evenHBand="0" w:firstRowFirstColumn="0" w:firstRowLastColumn="0" w:lastRowFirstColumn="0" w:lastRowLastColumn="0"/>
              <w:rPr>
                <w:rFonts w:eastAsia="MS Mincho" w:cs="Arial"/>
              </w:rPr>
            </w:pPr>
            <w:r w:rsidRPr="00DB0596">
              <w:rPr>
                <w:rFonts w:eastAsia="MS Mincho" w:cs="Arial"/>
              </w:rPr>
              <w:t>320</w:t>
            </w:r>
          </w:p>
        </w:tc>
      </w:tr>
      <w:tr w:rsidR="00775739" w:rsidRPr="00FE624C" w14:paraId="248B458E" w14:textId="77777777" w:rsidTr="00612C5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61703B49" w14:textId="77777777" w:rsidR="00775739" w:rsidRPr="00DB0596" w:rsidRDefault="00775739" w:rsidP="004C3B13">
            <w:pPr>
              <w:spacing w:before="40"/>
              <w:rPr>
                <w:rFonts w:eastAsia="MS Mincho" w:cs="Arial"/>
              </w:rPr>
            </w:pPr>
            <w:r w:rsidRPr="00DB0596">
              <w:rPr>
                <w:rFonts w:eastAsia="MS Mincho" w:cs="Arial"/>
              </w:rPr>
              <w:t>UE speed (km/h)</w:t>
            </w:r>
          </w:p>
        </w:tc>
        <w:tc>
          <w:tcPr>
            <w:tcW w:w="2126" w:type="dxa"/>
          </w:tcPr>
          <w:p w14:paraId="299F4772" w14:textId="51C9857E" w:rsidR="00775739" w:rsidRPr="00DB0596" w:rsidRDefault="00775739" w:rsidP="00612C5C">
            <w:pPr>
              <w:spacing w:before="40"/>
              <w:cnfStyle w:val="000000100000" w:firstRow="0" w:lastRow="0" w:firstColumn="0" w:lastColumn="0" w:oddVBand="0" w:evenVBand="0" w:oddHBand="1" w:evenHBand="0" w:firstRowFirstColumn="0" w:firstRowLastColumn="0" w:lastRowFirstColumn="0" w:lastRowLastColumn="0"/>
              <w:rPr>
                <w:rFonts w:eastAsia="MS Mincho" w:cs="Arial"/>
              </w:rPr>
            </w:pPr>
            <w:r w:rsidRPr="00DB0596">
              <w:rPr>
                <w:rFonts w:eastAsia="MS Mincho" w:cs="Arial"/>
              </w:rPr>
              <w:t>60,90,120</w:t>
            </w:r>
          </w:p>
        </w:tc>
      </w:tr>
      <w:tr w:rsidR="00775739" w:rsidRPr="00FE624C" w14:paraId="1B037F46" w14:textId="77777777" w:rsidTr="00612C5C">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0DF82085" w14:textId="70D6399F" w:rsidR="00775739" w:rsidRPr="00DB0596" w:rsidRDefault="00775739" w:rsidP="004C3B13">
            <w:pPr>
              <w:spacing w:before="40"/>
              <w:rPr>
                <w:rFonts w:eastAsia="MS Mincho" w:cs="Arial"/>
              </w:rPr>
            </w:pPr>
            <w:r w:rsidRPr="00DB0596">
              <w:rPr>
                <w:rFonts w:eastAsia="MS Mincho" w:cs="Arial"/>
              </w:rPr>
              <w:t>OW length (</w:t>
            </w:r>
            <w:proofErr w:type="spellStart"/>
            <w:r w:rsidRPr="00DB0596">
              <w:rPr>
                <w:rFonts w:eastAsia="MS Mincho" w:cs="Arial"/>
              </w:rPr>
              <w:t>ms</w:t>
            </w:r>
            <w:proofErr w:type="spellEnd"/>
            <w:r w:rsidRPr="00DB0596">
              <w:rPr>
                <w:rFonts w:eastAsia="MS Mincho" w:cs="Arial"/>
              </w:rPr>
              <w:t>)</w:t>
            </w:r>
          </w:p>
        </w:tc>
        <w:tc>
          <w:tcPr>
            <w:tcW w:w="2126" w:type="dxa"/>
          </w:tcPr>
          <w:p w14:paraId="0304502F" w14:textId="766C0938" w:rsidR="00775739" w:rsidRPr="00DB0596" w:rsidRDefault="007E647B" w:rsidP="00612C5C">
            <w:pPr>
              <w:spacing w:before="40"/>
              <w:cnfStyle w:val="000000000000" w:firstRow="0" w:lastRow="0" w:firstColumn="0" w:lastColumn="0" w:oddVBand="0" w:evenVBand="0" w:oddHBand="0" w:evenHBand="0" w:firstRowFirstColumn="0" w:firstRowLastColumn="0" w:lastRowFirstColumn="0" w:lastRowLastColumn="0"/>
              <w:rPr>
                <w:rFonts w:eastAsia="MS Mincho" w:cs="Arial"/>
              </w:rPr>
            </w:pPr>
            <w:r w:rsidRPr="00DB0596">
              <w:rPr>
                <w:rFonts w:eastAsia="MS Mincho" w:cs="Arial"/>
              </w:rPr>
              <w:t>400</w:t>
            </w:r>
          </w:p>
        </w:tc>
      </w:tr>
      <w:tr w:rsidR="00775739" w:rsidRPr="00FE624C" w14:paraId="234370CB" w14:textId="77777777" w:rsidTr="00612C5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70365A7F" w14:textId="7B9025EA" w:rsidR="00775739" w:rsidRPr="00DB0596" w:rsidRDefault="00775739" w:rsidP="004C3B13">
            <w:pPr>
              <w:spacing w:before="40"/>
              <w:rPr>
                <w:rFonts w:eastAsia="MS Mincho" w:cs="Arial"/>
              </w:rPr>
            </w:pPr>
            <w:r w:rsidRPr="00DB0596">
              <w:rPr>
                <w:rFonts w:eastAsia="MS Mincho" w:cs="Arial"/>
              </w:rPr>
              <w:t>PW length (</w:t>
            </w:r>
            <w:proofErr w:type="spellStart"/>
            <w:r w:rsidRPr="00DB0596">
              <w:rPr>
                <w:rFonts w:eastAsia="MS Mincho" w:cs="Arial"/>
              </w:rPr>
              <w:t>ms</w:t>
            </w:r>
            <w:proofErr w:type="spellEnd"/>
            <w:r w:rsidRPr="00DB0596">
              <w:rPr>
                <w:rFonts w:eastAsia="MS Mincho" w:cs="Arial"/>
              </w:rPr>
              <w:t>)</w:t>
            </w:r>
          </w:p>
        </w:tc>
        <w:tc>
          <w:tcPr>
            <w:tcW w:w="2126" w:type="dxa"/>
          </w:tcPr>
          <w:p w14:paraId="703AB192" w14:textId="687F3B14" w:rsidR="00775739" w:rsidRPr="00DB0596" w:rsidRDefault="007E647B" w:rsidP="00612C5C">
            <w:pPr>
              <w:spacing w:before="40"/>
              <w:cnfStyle w:val="000000100000" w:firstRow="0" w:lastRow="0" w:firstColumn="0" w:lastColumn="0" w:oddVBand="0" w:evenVBand="0" w:oddHBand="1" w:evenHBand="0" w:firstRowFirstColumn="0" w:firstRowLastColumn="0" w:lastRowFirstColumn="0" w:lastRowLastColumn="0"/>
              <w:rPr>
                <w:rFonts w:eastAsia="MS Mincho" w:cs="Arial"/>
              </w:rPr>
            </w:pPr>
            <w:r w:rsidRPr="00DB0596">
              <w:rPr>
                <w:rFonts w:eastAsia="MS Mincho" w:cs="Arial"/>
              </w:rPr>
              <w:t>320</w:t>
            </w:r>
          </w:p>
        </w:tc>
      </w:tr>
      <w:tr w:rsidR="00775739" w:rsidRPr="00FE624C" w14:paraId="531D55CC" w14:textId="77777777" w:rsidTr="00612C5C">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6D4AE33A" w14:textId="640B8488" w:rsidR="00775739" w:rsidRPr="00DB0596" w:rsidRDefault="00775739" w:rsidP="004C3B13">
            <w:pPr>
              <w:spacing w:before="40"/>
              <w:rPr>
                <w:rFonts w:eastAsia="MS Mincho" w:cs="Arial"/>
              </w:rPr>
            </w:pPr>
            <w:r w:rsidRPr="00DB0596">
              <w:rPr>
                <w:rFonts w:eastAsia="MS Mincho" w:cs="Arial"/>
              </w:rPr>
              <w:t>Max ETD (</w:t>
            </w:r>
            <w:proofErr w:type="spellStart"/>
            <w:r w:rsidRPr="00DB0596">
              <w:rPr>
                <w:rFonts w:eastAsia="MS Mincho" w:cs="Arial"/>
              </w:rPr>
              <w:t>ms</w:t>
            </w:r>
            <w:proofErr w:type="spellEnd"/>
            <w:r w:rsidRPr="00DB0596">
              <w:rPr>
                <w:rFonts w:eastAsia="MS Mincho" w:cs="Arial"/>
              </w:rPr>
              <w:t>)</w:t>
            </w:r>
          </w:p>
        </w:tc>
        <w:tc>
          <w:tcPr>
            <w:tcW w:w="2126" w:type="dxa"/>
          </w:tcPr>
          <w:p w14:paraId="6CFC0CD9" w14:textId="77777777" w:rsidR="00775739" w:rsidRPr="00DB0596" w:rsidRDefault="00775739" w:rsidP="00612C5C">
            <w:pPr>
              <w:spacing w:before="40"/>
              <w:cnfStyle w:val="000000000000" w:firstRow="0" w:lastRow="0" w:firstColumn="0" w:lastColumn="0" w:oddVBand="0" w:evenVBand="0" w:oddHBand="0" w:evenHBand="0" w:firstRowFirstColumn="0" w:firstRowLastColumn="0" w:lastRowFirstColumn="0" w:lastRowLastColumn="0"/>
              <w:rPr>
                <w:rFonts w:eastAsia="MS Mincho" w:cs="Arial"/>
              </w:rPr>
            </w:pPr>
            <w:r w:rsidRPr="00DB0596">
              <w:rPr>
                <w:rFonts w:eastAsia="MS Mincho" w:cs="Arial"/>
              </w:rPr>
              <w:t>80</w:t>
            </w:r>
          </w:p>
        </w:tc>
      </w:tr>
    </w:tbl>
    <w:p w14:paraId="14A61AD5" w14:textId="77777777" w:rsidR="00775739" w:rsidRPr="00A67510" w:rsidRDefault="00775739" w:rsidP="00A67510">
      <w:pPr>
        <w:rPr>
          <w:lang w:eastAsia="en-GB"/>
        </w:rPr>
      </w:pPr>
    </w:p>
    <w:p w14:paraId="3AE03B0C" w14:textId="6DDCD4BC" w:rsidR="007A7BA9" w:rsidRDefault="00F87247" w:rsidP="00F87247">
      <w:pPr>
        <w:pStyle w:val="Heading2"/>
      </w:pPr>
      <w:r>
        <w:t>Results</w:t>
      </w:r>
    </w:p>
    <w:p w14:paraId="76850F69" w14:textId="42809323" w:rsidR="007C04AB" w:rsidRDefault="00A510E5" w:rsidP="00764242">
      <w:r>
        <w:t>Results from the SLS study</w:t>
      </w:r>
      <w:r w:rsidR="00B56213">
        <w:t xml:space="preserve"> is presented in this part and the results are compared </w:t>
      </w:r>
      <w:r w:rsidR="00337596">
        <w:t>with</w:t>
      </w:r>
      <w:r w:rsidR="00B56213">
        <w:t xml:space="preserve"> the intermediate KPIs, for example F1-score.</w:t>
      </w:r>
      <w:r w:rsidR="0049395F">
        <w:t xml:space="preserve"> </w:t>
      </w:r>
      <w:r w:rsidR="007C04AB">
        <w:t>F</w:t>
      </w:r>
      <w:r w:rsidR="004418E6">
        <w:t xml:space="preserve">irst is a study on the intermediate results done and a hypothesis on what effect </w:t>
      </w:r>
      <w:r w:rsidR="00BC2403">
        <w:t>they</w:t>
      </w:r>
      <w:r w:rsidR="004418E6">
        <w:t xml:space="preserve"> can have on the SLS results. After that the </w:t>
      </w:r>
      <w:r w:rsidR="00BC2403">
        <w:t xml:space="preserve">SLS results are presented and </w:t>
      </w:r>
      <w:r w:rsidR="003A5C0E">
        <w:t xml:space="preserve">following </w:t>
      </w:r>
      <w:r w:rsidR="00BC2403">
        <w:t xml:space="preserve">discussion </w:t>
      </w:r>
      <w:r w:rsidR="003A5C0E">
        <w:t xml:space="preserve">around </w:t>
      </w:r>
      <w:r w:rsidR="00BC2403">
        <w:t xml:space="preserve">if the hypothesis </w:t>
      </w:r>
      <w:proofErr w:type="gramStart"/>
      <w:r w:rsidR="00BC2403">
        <w:t>align</w:t>
      </w:r>
      <w:proofErr w:type="gramEnd"/>
      <w:r w:rsidR="00BC2403">
        <w:t xml:space="preserve"> </w:t>
      </w:r>
      <w:r w:rsidR="00DB0596">
        <w:t>with them</w:t>
      </w:r>
      <w:r w:rsidR="00BC2403">
        <w:t xml:space="preserve">. </w:t>
      </w:r>
    </w:p>
    <w:p w14:paraId="368B6B23" w14:textId="02C8B372" w:rsidR="00BC2403" w:rsidRDefault="00BC2403" w:rsidP="00BC2403">
      <w:pPr>
        <w:pStyle w:val="Heading3"/>
      </w:pPr>
      <w:r>
        <w:lastRenderedPageBreak/>
        <w:t>Intermediate KPI’s</w:t>
      </w:r>
    </w:p>
    <w:p w14:paraId="28B9DC02" w14:textId="1559BD4E" w:rsidR="00297769" w:rsidRPr="00297769" w:rsidRDefault="00297769" w:rsidP="00297769">
      <w:r>
        <w:t xml:space="preserve">In </w:t>
      </w:r>
      <w:r w:rsidR="0030508B">
        <w:fldChar w:fldCharType="begin"/>
      </w:r>
      <w:r w:rsidR="0030508B">
        <w:instrText xml:space="preserve"> REF _Ref193704451 \h </w:instrText>
      </w:r>
      <w:r w:rsidR="0030508B">
        <w:fldChar w:fldCharType="separate"/>
      </w:r>
      <w:r w:rsidR="0030508B">
        <w:t xml:space="preserve">Table </w:t>
      </w:r>
      <w:r w:rsidR="0030508B">
        <w:rPr>
          <w:noProof/>
        </w:rPr>
        <w:t>2</w:t>
      </w:r>
      <w:r w:rsidR="0030508B">
        <w:fldChar w:fldCharType="end"/>
      </w:r>
      <w:r w:rsidR="0030508B">
        <w:t xml:space="preserve"> intermediate KPI’s </w:t>
      </w:r>
      <w:r w:rsidR="002E6771">
        <w:t xml:space="preserve">for FR2 case A </w:t>
      </w:r>
      <w:r w:rsidR="0030508B">
        <w:t xml:space="preserve">can be found. </w:t>
      </w:r>
      <w:r w:rsidR="00B40F7A">
        <w:t>Results for AI-model and sample and hold is presented</w:t>
      </w:r>
      <w:r w:rsidR="00524674">
        <w:t>, which is the agree</w:t>
      </w:r>
      <w:r w:rsidR="00F3009A">
        <w:t>d</w:t>
      </w:r>
      <w:r w:rsidR="00524674">
        <w:t xml:space="preserve"> baseline for the study</w:t>
      </w:r>
      <w:r w:rsidR="00B40F7A">
        <w:t xml:space="preserve">. </w:t>
      </w:r>
    </w:p>
    <w:p w14:paraId="66B5E6AB" w14:textId="5139AC61" w:rsidR="0030508B" w:rsidRDefault="0030508B" w:rsidP="0030508B">
      <w:pPr>
        <w:pStyle w:val="Caption"/>
        <w:keepNext/>
        <w:jc w:val="center"/>
      </w:pPr>
      <w:bookmarkStart w:id="10" w:name="_Ref193704451"/>
      <w:r>
        <w:t xml:space="preserve">Table </w:t>
      </w:r>
      <w:r>
        <w:fldChar w:fldCharType="begin"/>
      </w:r>
      <w:r>
        <w:instrText xml:space="preserve"> SEQ Table \* ARABIC </w:instrText>
      </w:r>
      <w:r>
        <w:fldChar w:fldCharType="separate"/>
      </w:r>
      <w:r w:rsidR="00304B69">
        <w:rPr>
          <w:noProof/>
        </w:rPr>
        <w:t>2</w:t>
      </w:r>
      <w:r>
        <w:fldChar w:fldCharType="end"/>
      </w:r>
      <w:bookmarkEnd w:id="10"/>
      <w:r>
        <w:t>: Intermediate KPI's</w:t>
      </w:r>
    </w:p>
    <w:tbl>
      <w:tblPr>
        <w:tblStyle w:val="GridTable5Dark-Accent1"/>
        <w:tblW w:w="9493" w:type="dxa"/>
        <w:tblLook w:val="04A0" w:firstRow="1" w:lastRow="0" w:firstColumn="1" w:lastColumn="0" w:noHBand="0" w:noVBand="1"/>
      </w:tblPr>
      <w:tblGrid>
        <w:gridCol w:w="2074"/>
        <w:gridCol w:w="761"/>
        <w:gridCol w:w="1555"/>
        <w:gridCol w:w="761"/>
        <w:gridCol w:w="1790"/>
        <w:gridCol w:w="992"/>
        <w:gridCol w:w="1560"/>
      </w:tblGrid>
      <w:tr w:rsidR="00B82643" w:rsidRPr="00F60182" w14:paraId="7D11F0A4" w14:textId="77777777" w:rsidTr="00612C5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074" w:type="dxa"/>
            <w:noWrap/>
            <w:hideMark/>
          </w:tcPr>
          <w:p w14:paraId="7ADC138B" w14:textId="10ECCD86" w:rsidR="00F60182" w:rsidRPr="00524674" w:rsidRDefault="00F60182" w:rsidP="00F60182">
            <w:pPr>
              <w:rPr>
                <w:lang w:val="en-US"/>
              </w:rPr>
            </w:pPr>
            <w:r w:rsidRPr="00524674">
              <w:rPr>
                <w:lang w:val="en-US"/>
              </w:rPr>
              <w:t>S</w:t>
            </w:r>
            <w:r w:rsidR="00297769" w:rsidRPr="00524674">
              <w:rPr>
                <w:lang w:val="en-US"/>
              </w:rPr>
              <w:t>p</w:t>
            </w:r>
            <w:r w:rsidRPr="00524674">
              <w:rPr>
                <w:lang w:val="en-US"/>
              </w:rPr>
              <w:t>eed</w:t>
            </w:r>
          </w:p>
        </w:tc>
        <w:tc>
          <w:tcPr>
            <w:tcW w:w="2316" w:type="dxa"/>
            <w:gridSpan w:val="2"/>
            <w:noWrap/>
            <w:hideMark/>
          </w:tcPr>
          <w:p w14:paraId="67E6B554" w14:textId="77777777" w:rsidR="00F60182" w:rsidRPr="00524674" w:rsidRDefault="00F60182" w:rsidP="00F60182">
            <w:pPr>
              <w:jc w:val="center"/>
              <w:cnfStyle w:val="100000000000" w:firstRow="1" w:lastRow="0" w:firstColumn="0" w:lastColumn="0" w:oddVBand="0" w:evenVBand="0" w:oddHBand="0" w:evenHBand="0" w:firstRowFirstColumn="0" w:firstRowLastColumn="0" w:lastRowFirstColumn="0" w:lastRowLastColumn="0"/>
              <w:rPr>
                <w:lang w:val="en-US"/>
              </w:rPr>
            </w:pPr>
            <w:r w:rsidRPr="00524674">
              <w:rPr>
                <w:lang w:val="en-US"/>
              </w:rPr>
              <w:t>60 Kph</w:t>
            </w:r>
          </w:p>
        </w:tc>
        <w:tc>
          <w:tcPr>
            <w:tcW w:w="2551" w:type="dxa"/>
            <w:gridSpan w:val="2"/>
            <w:noWrap/>
            <w:hideMark/>
          </w:tcPr>
          <w:p w14:paraId="18C73ED8" w14:textId="77777777" w:rsidR="00F60182" w:rsidRPr="00524674" w:rsidRDefault="00F60182" w:rsidP="00F60182">
            <w:pPr>
              <w:jc w:val="center"/>
              <w:cnfStyle w:val="100000000000" w:firstRow="1" w:lastRow="0" w:firstColumn="0" w:lastColumn="0" w:oddVBand="0" w:evenVBand="0" w:oddHBand="0" w:evenHBand="0" w:firstRowFirstColumn="0" w:firstRowLastColumn="0" w:lastRowFirstColumn="0" w:lastRowLastColumn="0"/>
              <w:rPr>
                <w:lang w:val="en-US"/>
              </w:rPr>
            </w:pPr>
            <w:r w:rsidRPr="00524674">
              <w:rPr>
                <w:lang w:val="en-US"/>
              </w:rPr>
              <w:t>90 Kph</w:t>
            </w:r>
          </w:p>
        </w:tc>
        <w:tc>
          <w:tcPr>
            <w:tcW w:w="2552" w:type="dxa"/>
            <w:gridSpan w:val="2"/>
            <w:noWrap/>
            <w:hideMark/>
          </w:tcPr>
          <w:p w14:paraId="2EC2AA74" w14:textId="77777777" w:rsidR="00F60182" w:rsidRPr="00524674" w:rsidRDefault="00F60182" w:rsidP="00F60182">
            <w:pPr>
              <w:jc w:val="center"/>
              <w:cnfStyle w:val="100000000000" w:firstRow="1" w:lastRow="0" w:firstColumn="0" w:lastColumn="0" w:oddVBand="0" w:evenVBand="0" w:oddHBand="0" w:evenHBand="0" w:firstRowFirstColumn="0" w:firstRowLastColumn="0" w:lastRowFirstColumn="0" w:lastRowLastColumn="0"/>
              <w:rPr>
                <w:lang w:val="en-US"/>
              </w:rPr>
            </w:pPr>
            <w:r w:rsidRPr="00524674">
              <w:rPr>
                <w:lang w:val="en-US"/>
              </w:rPr>
              <w:t>120 Kph</w:t>
            </w:r>
          </w:p>
        </w:tc>
      </w:tr>
      <w:tr w:rsidR="00B82643" w:rsidRPr="00F60182" w14:paraId="05527F45" w14:textId="77777777" w:rsidTr="00612C5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074" w:type="dxa"/>
            <w:noWrap/>
            <w:hideMark/>
          </w:tcPr>
          <w:p w14:paraId="3449AEE0" w14:textId="77777777" w:rsidR="00F60182" w:rsidRPr="00612C5C" w:rsidRDefault="00F60182">
            <w:pPr>
              <w:rPr>
                <w:b w:val="0"/>
                <w:lang w:val="en-US"/>
              </w:rPr>
            </w:pPr>
            <w:r w:rsidRPr="00524674">
              <w:rPr>
                <w:lang w:val="en-US"/>
              </w:rPr>
              <w:t>Model</w:t>
            </w:r>
          </w:p>
        </w:tc>
        <w:tc>
          <w:tcPr>
            <w:tcW w:w="761" w:type="dxa"/>
            <w:noWrap/>
            <w:hideMark/>
          </w:tcPr>
          <w:p w14:paraId="09C6A56A" w14:textId="77777777" w:rsidR="00F60182" w:rsidRPr="00524674" w:rsidRDefault="00F60182">
            <w:pPr>
              <w:cnfStyle w:val="000000100000" w:firstRow="0" w:lastRow="0" w:firstColumn="0" w:lastColumn="0" w:oddVBand="0" w:evenVBand="0" w:oddHBand="1" w:evenHBand="0" w:firstRowFirstColumn="0" w:firstRowLastColumn="0" w:lastRowFirstColumn="0" w:lastRowLastColumn="0"/>
              <w:rPr>
                <w:lang w:val="en-US"/>
              </w:rPr>
            </w:pPr>
            <w:r w:rsidRPr="00524674">
              <w:rPr>
                <w:lang w:val="en-US"/>
              </w:rPr>
              <w:t xml:space="preserve"> AI-model         </w:t>
            </w:r>
          </w:p>
        </w:tc>
        <w:tc>
          <w:tcPr>
            <w:tcW w:w="1555" w:type="dxa"/>
            <w:noWrap/>
            <w:hideMark/>
          </w:tcPr>
          <w:p w14:paraId="24C48569" w14:textId="77777777" w:rsidR="00F60182" w:rsidRPr="00524674" w:rsidRDefault="00F60182">
            <w:pPr>
              <w:cnfStyle w:val="000000100000" w:firstRow="0" w:lastRow="0" w:firstColumn="0" w:lastColumn="0" w:oddVBand="0" w:evenVBand="0" w:oddHBand="1" w:evenHBand="0" w:firstRowFirstColumn="0" w:firstRowLastColumn="0" w:lastRowFirstColumn="0" w:lastRowLastColumn="0"/>
              <w:rPr>
                <w:lang w:val="en-US"/>
              </w:rPr>
            </w:pPr>
            <w:r w:rsidRPr="00524674">
              <w:rPr>
                <w:lang w:val="en-US"/>
              </w:rPr>
              <w:t xml:space="preserve"> Sample and Hold     </w:t>
            </w:r>
          </w:p>
        </w:tc>
        <w:tc>
          <w:tcPr>
            <w:tcW w:w="761" w:type="dxa"/>
            <w:noWrap/>
            <w:hideMark/>
          </w:tcPr>
          <w:p w14:paraId="223EE5F0" w14:textId="77777777" w:rsidR="00F60182" w:rsidRPr="00524674" w:rsidRDefault="00F60182">
            <w:pPr>
              <w:cnfStyle w:val="000000100000" w:firstRow="0" w:lastRow="0" w:firstColumn="0" w:lastColumn="0" w:oddVBand="0" w:evenVBand="0" w:oddHBand="1" w:evenHBand="0" w:firstRowFirstColumn="0" w:firstRowLastColumn="0" w:lastRowFirstColumn="0" w:lastRowLastColumn="0"/>
              <w:rPr>
                <w:lang w:val="en-US"/>
              </w:rPr>
            </w:pPr>
            <w:r w:rsidRPr="00524674">
              <w:rPr>
                <w:lang w:val="en-US"/>
              </w:rPr>
              <w:t xml:space="preserve"> AI-model         </w:t>
            </w:r>
          </w:p>
        </w:tc>
        <w:tc>
          <w:tcPr>
            <w:tcW w:w="1790" w:type="dxa"/>
            <w:noWrap/>
            <w:hideMark/>
          </w:tcPr>
          <w:p w14:paraId="6207E507" w14:textId="77777777" w:rsidR="00F60182" w:rsidRPr="00524674" w:rsidRDefault="00F60182">
            <w:pPr>
              <w:cnfStyle w:val="000000100000" w:firstRow="0" w:lastRow="0" w:firstColumn="0" w:lastColumn="0" w:oddVBand="0" w:evenVBand="0" w:oddHBand="1" w:evenHBand="0" w:firstRowFirstColumn="0" w:firstRowLastColumn="0" w:lastRowFirstColumn="0" w:lastRowLastColumn="0"/>
              <w:rPr>
                <w:lang w:val="en-US"/>
              </w:rPr>
            </w:pPr>
            <w:r w:rsidRPr="00524674">
              <w:rPr>
                <w:lang w:val="en-US"/>
              </w:rPr>
              <w:t xml:space="preserve"> Sample and Hold     </w:t>
            </w:r>
          </w:p>
        </w:tc>
        <w:tc>
          <w:tcPr>
            <w:tcW w:w="992" w:type="dxa"/>
            <w:noWrap/>
            <w:hideMark/>
          </w:tcPr>
          <w:p w14:paraId="63EA2A43" w14:textId="77777777" w:rsidR="00F60182" w:rsidRPr="00524674" w:rsidRDefault="00F60182">
            <w:pPr>
              <w:cnfStyle w:val="000000100000" w:firstRow="0" w:lastRow="0" w:firstColumn="0" w:lastColumn="0" w:oddVBand="0" w:evenVBand="0" w:oddHBand="1" w:evenHBand="0" w:firstRowFirstColumn="0" w:firstRowLastColumn="0" w:lastRowFirstColumn="0" w:lastRowLastColumn="0"/>
              <w:rPr>
                <w:lang w:val="en-US"/>
              </w:rPr>
            </w:pPr>
            <w:r w:rsidRPr="00524674">
              <w:rPr>
                <w:lang w:val="en-US"/>
              </w:rPr>
              <w:t xml:space="preserve"> AI-model         </w:t>
            </w:r>
          </w:p>
        </w:tc>
        <w:tc>
          <w:tcPr>
            <w:tcW w:w="1560" w:type="dxa"/>
            <w:noWrap/>
            <w:hideMark/>
          </w:tcPr>
          <w:p w14:paraId="29643BAF" w14:textId="77777777" w:rsidR="00F60182" w:rsidRPr="00524674" w:rsidRDefault="00F60182">
            <w:pPr>
              <w:cnfStyle w:val="000000100000" w:firstRow="0" w:lastRow="0" w:firstColumn="0" w:lastColumn="0" w:oddVBand="0" w:evenVBand="0" w:oddHBand="1" w:evenHBand="0" w:firstRowFirstColumn="0" w:firstRowLastColumn="0" w:lastRowFirstColumn="0" w:lastRowLastColumn="0"/>
              <w:rPr>
                <w:lang w:val="en-US"/>
              </w:rPr>
            </w:pPr>
            <w:r w:rsidRPr="00524674">
              <w:rPr>
                <w:lang w:val="en-US"/>
              </w:rPr>
              <w:t xml:space="preserve"> Sample and Hold     </w:t>
            </w:r>
          </w:p>
        </w:tc>
      </w:tr>
      <w:tr w:rsidR="00B82643" w:rsidRPr="00F60182" w14:paraId="12948595" w14:textId="77777777" w:rsidTr="00612C5C">
        <w:trPr>
          <w:trHeight w:val="300"/>
        </w:trPr>
        <w:tc>
          <w:tcPr>
            <w:cnfStyle w:val="001000000000" w:firstRow="0" w:lastRow="0" w:firstColumn="1" w:lastColumn="0" w:oddVBand="0" w:evenVBand="0" w:oddHBand="0" w:evenHBand="0" w:firstRowFirstColumn="0" w:firstRowLastColumn="0" w:lastRowFirstColumn="0" w:lastRowLastColumn="0"/>
            <w:tcW w:w="2074" w:type="dxa"/>
            <w:noWrap/>
            <w:hideMark/>
          </w:tcPr>
          <w:p w14:paraId="48E9339C" w14:textId="77777777" w:rsidR="00F60182" w:rsidRPr="00612C5C" w:rsidRDefault="00F60182">
            <w:pPr>
              <w:rPr>
                <w:b w:val="0"/>
                <w:lang w:val="en-US"/>
              </w:rPr>
            </w:pPr>
            <w:r w:rsidRPr="00524674">
              <w:rPr>
                <w:lang w:val="en-US"/>
              </w:rPr>
              <w:t xml:space="preserve"> True A3 Events       </w:t>
            </w:r>
          </w:p>
        </w:tc>
        <w:tc>
          <w:tcPr>
            <w:tcW w:w="761" w:type="dxa"/>
            <w:noWrap/>
            <w:hideMark/>
          </w:tcPr>
          <w:p w14:paraId="356DD4B2" w14:textId="77777777" w:rsidR="00F60182" w:rsidRPr="00524674" w:rsidRDefault="00F60182" w:rsidP="00F60182">
            <w:pPr>
              <w:cnfStyle w:val="000000000000" w:firstRow="0" w:lastRow="0" w:firstColumn="0" w:lastColumn="0" w:oddVBand="0" w:evenVBand="0" w:oddHBand="0" w:evenHBand="0" w:firstRowFirstColumn="0" w:firstRowLastColumn="0" w:lastRowFirstColumn="0" w:lastRowLastColumn="0"/>
              <w:rPr>
                <w:lang w:val="en-US"/>
              </w:rPr>
            </w:pPr>
            <w:r w:rsidRPr="00524674">
              <w:rPr>
                <w:lang w:val="en-US"/>
              </w:rPr>
              <w:t>5764</w:t>
            </w:r>
          </w:p>
        </w:tc>
        <w:tc>
          <w:tcPr>
            <w:tcW w:w="1555" w:type="dxa"/>
            <w:noWrap/>
            <w:hideMark/>
          </w:tcPr>
          <w:p w14:paraId="51856F27" w14:textId="77777777" w:rsidR="00F60182" w:rsidRPr="00524674" w:rsidRDefault="00F60182" w:rsidP="00F60182">
            <w:pPr>
              <w:cnfStyle w:val="000000000000" w:firstRow="0" w:lastRow="0" w:firstColumn="0" w:lastColumn="0" w:oddVBand="0" w:evenVBand="0" w:oddHBand="0" w:evenHBand="0" w:firstRowFirstColumn="0" w:firstRowLastColumn="0" w:lastRowFirstColumn="0" w:lastRowLastColumn="0"/>
              <w:rPr>
                <w:b/>
                <w:bCs/>
                <w:lang w:val="en-US"/>
              </w:rPr>
            </w:pPr>
            <w:r w:rsidRPr="00524674">
              <w:rPr>
                <w:b/>
                <w:bCs/>
                <w:lang w:val="en-US"/>
              </w:rPr>
              <w:t>5790</w:t>
            </w:r>
          </w:p>
        </w:tc>
        <w:tc>
          <w:tcPr>
            <w:tcW w:w="761" w:type="dxa"/>
            <w:noWrap/>
            <w:hideMark/>
          </w:tcPr>
          <w:p w14:paraId="070617BE" w14:textId="77777777" w:rsidR="00F60182" w:rsidRPr="00524674" w:rsidRDefault="00F60182" w:rsidP="00F60182">
            <w:pPr>
              <w:cnfStyle w:val="000000000000" w:firstRow="0" w:lastRow="0" w:firstColumn="0" w:lastColumn="0" w:oddVBand="0" w:evenVBand="0" w:oddHBand="0" w:evenHBand="0" w:firstRowFirstColumn="0" w:firstRowLastColumn="0" w:lastRowFirstColumn="0" w:lastRowLastColumn="0"/>
              <w:rPr>
                <w:lang w:val="en-US"/>
              </w:rPr>
            </w:pPr>
            <w:r w:rsidRPr="00524674">
              <w:rPr>
                <w:lang w:val="en-US"/>
              </w:rPr>
              <w:t>6827</w:t>
            </w:r>
          </w:p>
        </w:tc>
        <w:tc>
          <w:tcPr>
            <w:tcW w:w="1790" w:type="dxa"/>
            <w:noWrap/>
            <w:hideMark/>
          </w:tcPr>
          <w:p w14:paraId="0FC98F12" w14:textId="77777777" w:rsidR="00F60182" w:rsidRPr="00524674" w:rsidRDefault="00F60182" w:rsidP="00F60182">
            <w:pPr>
              <w:cnfStyle w:val="000000000000" w:firstRow="0" w:lastRow="0" w:firstColumn="0" w:lastColumn="0" w:oddVBand="0" w:evenVBand="0" w:oddHBand="0" w:evenHBand="0" w:firstRowFirstColumn="0" w:firstRowLastColumn="0" w:lastRowFirstColumn="0" w:lastRowLastColumn="0"/>
              <w:rPr>
                <w:b/>
                <w:bCs/>
                <w:lang w:val="en-US"/>
              </w:rPr>
            </w:pPr>
            <w:r w:rsidRPr="00524674">
              <w:rPr>
                <w:b/>
                <w:bCs/>
                <w:lang w:val="en-US"/>
              </w:rPr>
              <w:t>6857</w:t>
            </w:r>
          </w:p>
        </w:tc>
        <w:tc>
          <w:tcPr>
            <w:tcW w:w="992" w:type="dxa"/>
            <w:noWrap/>
            <w:hideMark/>
          </w:tcPr>
          <w:p w14:paraId="42825E1C" w14:textId="77777777" w:rsidR="00F60182" w:rsidRPr="00524674" w:rsidRDefault="00F60182" w:rsidP="00F60182">
            <w:pPr>
              <w:cnfStyle w:val="000000000000" w:firstRow="0" w:lastRow="0" w:firstColumn="0" w:lastColumn="0" w:oddVBand="0" w:evenVBand="0" w:oddHBand="0" w:evenHBand="0" w:firstRowFirstColumn="0" w:firstRowLastColumn="0" w:lastRowFirstColumn="0" w:lastRowLastColumn="0"/>
              <w:rPr>
                <w:lang w:val="en-US"/>
              </w:rPr>
            </w:pPr>
            <w:r w:rsidRPr="00524674">
              <w:rPr>
                <w:lang w:val="en-US"/>
              </w:rPr>
              <w:t>8570</w:t>
            </w:r>
          </w:p>
        </w:tc>
        <w:tc>
          <w:tcPr>
            <w:tcW w:w="1560" w:type="dxa"/>
            <w:noWrap/>
            <w:hideMark/>
          </w:tcPr>
          <w:p w14:paraId="1E613755" w14:textId="77777777" w:rsidR="00F60182" w:rsidRPr="00524674" w:rsidRDefault="00F60182" w:rsidP="00F60182">
            <w:pPr>
              <w:cnfStyle w:val="000000000000" w:firstRow="0" w:lastRow="0" w:firstColumn="0" w:lastColumn="0" w:oddVBand="0" w:evenVBand="0" w:oddHBand="0" w:evenHBand="0" w:firstRowFirstColumn="0" w:firstRowLastColumn="0" w:lastRowFirstColumn="0" w:lastRowLastColumn="0"/>
              <w:rPr>
                <w:b/>
                <w:bCs/>
                <w:lang w:val="en-US"/>
              </w:rPr>
            </w:pPr>
            <w:r w:rsidRPr="00524674">
              <w:rPr>
                <w:b/>
                <w:bCs/>
                <w:lang w:val="en-US"/>
              </w:rPr>
              <w:t>8590</w:t>
            </w:r>
          </w:p>
        </w:tc>
      </w:tr>
      <w:tr w:rsidR="00B82643" w:rsidRPr="00F60182" w14:paraId="7E9C3DE4" w14:textId="77777777" w:rsidTr="00612C5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074" w:type="dxa"/>
            <w:noWrap/>
            <w:hideMark/>
          </w:tcPr>
          <w:p w14:paraId="66D56677" w14:textId="77777777" w:rsidR="00F60182" w:rsidRPr="00612C5C" w:rsidRDefault="00F60182">
            <w:pPr>
              <w:rPr>
                <w:b w:val="0"/>
                <w:lang w:val="en-US"/>
              </w:rPr>
            </w:pPr>
            <w:r w:rsidRPr="00524674">
              <w:rPr>
                <w:lang w:val="en-US"/>
              </w:rPr>
              <w:t xml:space="preserve"> False A3 Events      </w:t>
            </w:r>
          </w:p>
        </w:tc>
        <w:tc>
          <w:tcPr>
            <w:tcW w:w="761" w:type="dxa"/>
            <w:noWrap/>
            <w:hideMark/>
          </w:tcPr>
          <w:p w14:paraId="23C8CC0F" w14:textId="77777777" w:rsidR="00F60182" w:rsidRPr="00524674" w:rsidRDefault="00F60182" w:rsidP="00F60182">
            <w:pPr>
              <w:cnfStyle w:val="000000100000" w:firstRow="0" w:lastRow="0" w:firstColumn="0" w:lastColumn="0" w:oddVBand="0" w:evenVBand="0" w:oddHBand="1" w:evenHBand="0" w:firstRowFirstColumn="0" w:firstRowLastColumn="0" w:lastRowFirstColumn="0" w:lastRowLastColumn="0"/>
              <w:rPr>
                <w:b/>
                <w:bCs/>
                <w:lang w:val="en-US"/>
              </w:rPr>
            </w:pPr>
            <w:r w:rsidRPr="00524674">
              <w:rPr>
                <w:b/>
                <w:bCs/>
                <w:lang w:val="en-US"/>
              </w:rPr>
              <w:t>169</w:t>
            </w:r>
          </w:p>
        </w:tc>
        <w:tc>
          <w:tcPr>
            <w:tcW w:w="1555" w:type="dxa"/>
            <w:noWrap/>
            <w:hideMark/>
          </w:tcPr>
          <w:p w14:paraId="69491358" w14:textId="77777777" w:rsidR="00F60182" w:rsidRPr="00524674" w:rsidRDefault="00F60182" w:rsidP="00F60182">
            <w:pPr>
              <w:cnfStyle w:val="000000100000" w:firstRow="0" w:lastRow="0" w:firstColumn="0" w:lastColumn="0" w:oddVBand="0" w:evenVBand="0" w:oddHBand="1" w:evenHBand="0" w:firstRowFirstColumn="0" w:firstRowLastColumn="0" w:lastRowFirstColumn="0" w:lastRowLastColumn="0"/>
              <w:rPr>
                <w:lang w:val="en-US"/>
              </w:rPr>
            </w:pPr>
            <w:r w:rsidRPr="00524674">
              <w:rPr>
                <w:lang w:val="en-US"/>
              </w:rPr>
              <w:t>358</w:t>
            </w:r>
          </w:p>
        </w:tc>
        <w:tc>
          <w:tcPr>
            <w:tcW w:w="761" w:type="dxa"/>
            <w:noWrap/>
            <w:hideMark/>
          </w:tcPr>
          <w:p w14:paraId="33780424" w14:textId="77777777" w:rsidR="00F60182" w:rsidRPr="00524674" w:rsidRDefault="00F60182" w:rsidP="00F60182">
            <w:pPr>
              <w:cnfStyle w:val="000000100000" w:firstRow="0" w:lastRow="0" w:firstColumn="0" w:lastColumn="0" w:oddVBand="0" w:evenVBand="0" w:oddHBand="1" w:evenHBand="0" w:firstRowFirstColumn="0" w:firstRowLastColumn="0" w:lastRowFirstColumn="0" w:lastRowLastColumn="0"/>
              <w:rPr>
                <w:b/>
                <w:bCs/>
                <w:lang w:val="en-US"/>
              </w:rPr>
            </w:pPr>
            <w:r w:rsidRPr="00524674">
              <w:rPr>
                <w:b/>
                <w:bCs/>
                <w:lang w:val="en-US"/>
              </w:rPr>
              <w:t>217</w:t>
            </w:r>
          </w:p>
        </w:tc>
        <w:tc>
          <w:tcPr>
            <w:tcW w:w="1790" w:type="dxa"/>
            <w:noWrap/>
            <w:hideMark/>
          </w:tcPr>
          <w:p w14:paraId="1E43A582" w14:textId="77777777" w:rsidR="00F60182" w:rsidRPr="00524674" w:rsidRDefault="00F60182" w:rsidP="00F60182">
            <w:pPr>
              <w:cnfStyle w:val="000000100000" w:firstRow="0" w:lastRow="0" w:firstColumn="0" w:lastColumn="0" w:oddVBand="0" w:evenVBand="0" w:oddHBand="1" w:evenHBand="0" w:firstRowFirstColumn="0" w:firstRowLastColumn="0" w:lastRowFirstColumn="0" w:lastRowLastColumn="0"/>
              <w:rPr>
                <w:lang w:val="en-US"/>
              </w:rPr>
            </w:pPr>
            <w:r w:rsidRPr="00524674">
              <w:rPr>
                <w:lang w:val="en-US"/>
              </w:rPr>
              <w:t>386</w:t>
            </w:r>
          </w:p>
        </w:tc>
        <w:tc>
          <w:tcPr>
            <w:tcW w:w="992" w:type="dxa"/>
            <w:noWrap/>
            <w:hideMark/>
          </w:tcPr>
          <w:p w14:paraId="24312A32" w14:textId="77777777" w:rsidR="00F60182" w:rsidRPr="00524674" w:rsidRDefault="00F60182" w:rsidP="00F60182">
            <w:pPr>
              <w:cnfStyle w:val="000000100000" w:firstRow="0" w:lastRow="0" w:firstColumn="0" w:lastColumn="0" w:oddVBand="0" w:evenVBand="0" w:oddHBand="1" w:evenHBand="0" w:firstRowFirstColumn="0" w:firstRowLastColumn="0" w:lastRowFirstColumn="0" w:lastRowLastColumn="0"/>
              <w:rPr>
                <w:b/>
                <w:bCs/>
                <w:lang w:val="en-US"/>
              </w:rPr>
            </w:pPr>
            <w:r w:rsidRPr="00524674">
              <w:rPr>
                <w:b/>
                <w:bCs/>
                <w:lang w:val="en-US"/>
              </w:rPr>
              <w:t>195</w:t>
            </w:r>
          </w:p>
        </w:tc>
        <w:tc>
          <w:tcPr>
            <w:tcW w:w="1560" w:type="dxa"/>
            <w:noWrap/>
            <w:hideMark/>
          </w:tcPr>
          <w:p w14:paraId="0D2C7BF6" w14:textId="77777777" w:rsidR="00F60182" w:rsidRPr="00524674" w:rsidRDefault="00F60182" w:rsidP="00F60182">
            <w:pPr>
              <w:cnfStyle w:val="000000100000" w:firstRow="0" w:lastRow="0" w:firstColumn="0" w:lastColumn="0" w:oddVBand="0" w:evenVBand="0" w:oddHBand="1" w:evenHBand="0" w:firstRowFirstColumn="0" w:firstRowLastColumn="0" w:lastRowFirstColumn="0" w:lastRowLastColumn="0"/>
              <w:rPr>
                <w:lang w:val="en-US"/>
              </w:rPr>
            </w:pPr>
            <w:r w:rsidRPr="00524674">
              <w:rPr>
                <w:lang w:val="en-US"/>
              </w:rPr>
              <w:t>337</w:t>
            </w:r>
          </w:p>
        </w:tc>
      </w:tr>
      <w:tr w:rsidR="00B82643" w:rsidRPr="00F60182" w14:paraId="44D5D486" w14:textId="77777777" w:rsidTr="00612C5C">
        <w:trPr>
          <w:trHeight w:val="300"/>
        </w:trPr>
        <w:tc>
          <w:tcPr>
            <w:cnfStyle w:val="001000000000" w:firstRow="0" w:lastRow="0" w:firstColumn="1" w:lastColumn="0" w:oddVBand="0" w:evenVBand="0" w:oddHBand="0" w:evenHBand="0" w:firstRowFirstColumn="0" w:firstRowLastColumn="0" w:lastRowFirstColumn="0" w:lastRowLastColumn="0"/>
            <w:tcW w:w="2074" w:type="dxa"/>
            <w:noWrap/>
            <w:hideMark/>
          </w:tcPr>
          <w:p w14:paraId="4AFF5681" w14:textId="77777777" w:rsidR="00F60182" w:rsidRPr="00612C5C" w:rsidRDefault="00F60182">
            <w:pPr>
              <w:rPr>
                <w:b w:val="0"/>
                <w:lang w:val="en-US"/>
              </w:rPr>
            </w:pPr>
            <w:r w:rsidRPr="00524674">
              <w:rPr>
                <w:lang w:val="en-US"/>
              </w:rPr>
              <w:t xml:space="preserve"> Missed A3 Events     </w:t>
            </w:r>
          </w:p>
        </w:tc>
        <w:tc>
          <w:tcPr>
            <w:tcW w:w="761" w:type="dxa"/>
            <w:noWrap/>
            <w:hideMark/>
          </w:tcPr>
          <w:p w14:paraId="40A66450" w14:textId="77777777" w:rsidR="00F60182" w:rsidRPr="00524674" w:rsidRDefault="00F60182" w:rsidP="00F60182">
            <w:pPr>
              <w:cnfStyle w:val="000000000000" w:firstRow="0" w:lastRow="0" w:firstColumn="0" w:lastColumn="0" w:oddVBand="0" w:evenVBand="0" w:oddHBand="0" w:evenHBand="0" w:firstRowFirstColumn="0" w:firstRowLastColumn="0" w:lastRowFirstColumn="0" w:lastRowLastColumn="0"/>
              <w:rPr>
                <w:lang w:val="en-US"/>
              </w:rPr>
            </w:pPr>
            <w:r w:rsidRPr="00524674">
              <w:rPr>
                <w:lang w:val="en-US"/>
              </w:rPr>
              <w:t>26</w:t>
            </w:r>
          </w:p>
        </w:tc>
        <w:tc>
          <w:tcPr>
            <w:tcW w:w="1555" w:type="dxa"/>
            <w:noWrap/>
            <w:hideMark/>
          </w:tcPr>
          <w:p w14:paraId="4A63158C" w14:textId="77777777" w:rsidR="00F60182" w:rsidRPr="00524674" w:rsidRDefault="00F60182" w:rsidP="00F60182">
            <w:pPr>
              <w:cnfStyle w:val="000000000000" w:firstRow="0" w:lastRow="0" w:firstColumn="0" w:lastColumn="0" w:oddVBand="0" w:evenVBand="0" w:oddHBand="0" w:evenHBand="0" w:firstRowFirstColumn="0" w:firstRowLastColumn="0" w:lastRowFirstColumn="0" w:lastRowLastColumn="0"/>
              <w:rPr>
                <w:b/>
                <w:bCs/>
                <w:lang w:val="en-US"/>
              </w:rPr>
            </w:pPr>
            <w:r w:rsidRPr="00524674">
              <w:rPr>
                <w:b/>
                <w:bCs/>
                <w:lang w:val="en-US"/>
              </w:rPr>
              <w:t>0</w:t>
            </w:r>
          </w:p>
        </w:tc>
        <w:tc>
          <w:tcPr>
            <w:tcW w:w="761" w:type="dxa"/>
            <w:noWrap/>
            <w:hideMark/>
          </w:tcPr>
          <w:p w14:paraId="563E7672" w14:textId="77777777" w:rsidR="00F60182" w:rsidRPr="00524674" w:rsidRDefault="00F60182" w:rsidP="00F60182">
            <w:pPr>
              <w:cnfStyle w:val="000000000000" w:firstRow="0" w:lastRow="0" w:firstColumn="0" w:lastColumn="0" w:oddVBand="0" w:evenVBand="0" w:oddHBand="0" w:evenHBand="0" w:firstRowFirstColumn="0" w:firstRowLastColumn="0" w:lastRowFirstColumn="0" w:lastRowLastColumn="0"/>
              <w:rPr>
                <w:lang w:val="en-US"/>
              </w:rPr>
            </w:pPr>
            <w:r w:rsidRPr="00524674">
              <w:rPr>
                <w:lang w:val="en-US"/>
              </w:rPr>
              <w:t>30</w:t>
            </w:r>
          </w:p>
        </w:tc>
        <w:tc>
          <w:tcPr>
            <w:tcW w:w="1790" w:type="dxa"/>
            <w:noWrap/>
            <w:hideMark/>
          </w:tcPr>
          <w:p w14:paraId="3552E468" w14:textId="77777777" w:rsidR="00F60182" w:rsidRPr="00524674" w:rsidRDefault="00F60182" w:rsidP="00F60182">
            <w:pPr>
              <w:cnfStyle w:val="000000000000" w:firstRow="0" w:lastRow="0" w:firstColumn="0" w:lastColumn="0" w:oddVBand="0" w:evenVBand="0" w:oddHBand="0" w:evenHBand="0" w:firstRowFirstColumn="0" w:firstRowLastColumn="0" w:lastRowFirstColumn="0" w:lastRowLastColumn="0"/>
              <w:rPr>
                <w:b/>
                <w:bCs/>
                <w:lang w:val="en-US"/>
              </w:rPr>
            </w:pPr>
            <w:r w:rsidRPr="00524674">
              <w:rPr>
                <w:b/>
                <w:bCs/>
                <w:lang w:val="en-US"/>
              </w:rPr>
              <w:t>0</w:t>
            </w:r>
          </w:p>
        </w:tc>
        <w:tc>
          <w:tcPr>
            <w:tcW w:w="992" w:type="dxa"/>
            <w:noWrap/>
            <w:hideMark/>
          </w:tcPr>
          <w:p w14:paraId="48114053" w14:textId="77777777" w:rsidR="00F60182" w:rsidRPr="00524674" w:rsidRDefault="00F60182" w:rsidP="00F60182">
            <w:pPr>
              <w:cnfStyle w:val="000000000000" w:firstRow="0" w:lastRow="0" w:firstColumn="0" w:lastColumn="0" w:oddVBand="0" w:evenVBand="0" w:oddHBand="0" w:evenHBand="0" w:firstRowFirstColumn="0" w:firstRowLastColumn="0" w:lastRowFirstColumn="0" w:lastRowLastColumn="0"/>
              <w:rPr>
                <w:lang w:val="en-US"/>
              </w:rPr>
            </w:pPr>
            <w:r w:rsidRPr="00524674">
              <w:rPr>
                <w:lang w:val="en-US"/>
              </w:rPr>
              <w:t>20</w:t>
            </w:r>
          </w:p>
        </w:tc>
        <w:tc>
          <w:tcPr>
            <w:tcW w:w="1560" w:type="dxa"/>
            <w:noWrap/>
            <w:hideMark/>
          </w:tcPr>
          <w:p w14:paraId="58DD821F" w14:textId="77777777" w:rsidR="00F60182" w:rsidRPr="00524674" w:rsidRDefault="00F60182" w:rsidP="00F60182">
            <w:pPr>
              <w:cnfStyle w:val="000000000000" w:firstRow="0" w:lastRow="0" w:firstColumn="0" w:lastColumn="0" w:oddVBand="0" w:evenVBand="0" w:oddHBand="0" w:evenHBand="0" w:firstRowFirstColumn="0" w:firstRowLastColumn="0" w:lastRowFirstColumn="0" w:lastRowLastColumn="0"/>
              <w:rPr>
                <w:b/>
                <w:bCs/>
                <w:lang w:val="en-US"/>
              </w:rPr>
            </w:pPr>
            <w:r w:rsidRPr="00524674">
              <w:rPr>
                <w:b/>
                <w:bCs/>
                <w:lang w:val="en-US"/>
              </w:rPr>
              <w:t>0</w:t>
            </w:r>
          </w:p>
        </w:tc>
      </w:tr>
      <w:tr w:rsidR="00B82643" w:rsidRPr="00F60182" w14:paraId="6EC13663" w14:textId="77777777" w:rsidTr="00612C5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074" w:type="dxa"/>
            <w:noWrap/>
            <w:hideMark/>
          </w:tcPr>
          <w:p w14:paraId="5A46FCC8" w14:textId="2ED47AF7" w:rsidR="00F60182" w:rsidRPr="00612C5C" w:rsidRDefault="00F60182">
            <w:pPr>
              <w:rPr>
                <w:b w:val="0"/>
                <w:lang w:val="en-US"/>
              </w:rPr>
            </w:pPr>
            <w:r w:rsidRPr="00524674">
              <w:rPr>
                <w:lang w:val="en-US"/>
              </w:rPr>
              <w:t xml:space="preserve"> </w:t>
            </w:r>
            <w:r w:rsidR="00FF22F4" w:rsidRPr="00524674">
              <w:rPr>
                <w:lang w:val="en-US"/>
              </w:rPr>
              <w:t>Precision</w:t>
            </w:r>
            <w:r w:rsidRPr="00524674">
              <w:rPr>
                <w:lang w:val="en-US"/>
              </w:rPr>
              <w:t xml:space="preserve">           </w:t>
            </w:r>
          </w:p>
        </w:tc>
        <w:tc>
          <w:tcPr>
            <w:tcW w:w="761" w:type="dxa"/>
            <w:noWrap/>
            <w:hideMark/>
          </w:tcPr>
          <w:p w14:paraId="705C7845" w14:textId="55012AB5" w:rsidR="00F60182" w:rsidRPr="00524674" w:rsidRDefault="00F60182" w:rsidP="00F60182">
            <w:pPr>
              <w:cnfStyle w:val="000000100000" w:firstRow="0" w:lastRow="0" w:firstColumn="0" w:lastColumn="0" w:oddVBand="0" w:evenVBand="0" w:oddHBand="1" w:evenHBand="0" w:firstRowFirstColumn="0" w:firstRowLastColumn="0" w:lastRowFirstColumn="0" w:lastRowLastColumn="0"/>
              <w:rPr>
                <w:lang w:val="en-US"/>
              </w:rPr>
            </w:pPr>
            <w:r w:rsidRPr="00524674">
              <w:rPr>
                <w:lang w:val="en-US"/>
              </w:rPr>
              <w:t>0,</w:t>
            </w:r>
            <w:r w:rsidRPr="00524674">
              <w:rPr>
                <w:b/>
                <w:bCs/>
                <w:lang w:val="en-US"/>
              </w:rPr>
              <w:t>971</w:t>
            </w:r>
          </w:p>
        </w:tc>
        <w:tc>
          <w:tcPr>
            <w:tcW w:w="1555" w:type="dxa"/>
            <w:noWrap/>
            <w:hideMark/>
          </w:tcPr>
          <w:p w14:paraId="267ED353" w14:textId="6F5A735B" w:rsidR="00F60182" w:rsidRPr="00524674" w:rsidRDefault="00F60182" w:rsidP="00F60182">
            <w:pPr>
              <w:cnfStyle w:val="000000100000" w:firstRow="0" w:lastRow="0" w:firstColumn="0" w:lastColumn="0" w:oddVBand="0" w:evenVBand="0" w:oddHBand="1" w:evenHBand="0" w:firstRowFirstColumn="0" w:firstRowLastColumn="0" w:lastRowFirstColumn="0" w:lastRowLastColumn="0"/>
              <w:rPr>
                <w:lang w:val="en-US"/>
              </w:rPr>
            </w:pPr>
            <w:r w:rsidRPr="00524674">
              <w:rPr>
                <w:lang w:val="en-US"/>
              </w:rPr>
              <w:t>0,941</w:t>
            </w:r>
          </w:p>
        </w:tc>
        <w:tc>
          <w:tcPr>
            <w:tcW w:w="761" w:type="dxa"/>
            <w:noWrap/>
            <w:hideMark/>
          </w:tcPr>
          <w:p w14:paraId="6A7DCC20" w14:textId="7C0852E1" w:rsidR="00F60182" w:rsidRPr="00524674" w:rsidRDefault="00F60182" w:rsidP="00F60182">
            <w:pPr>
              <w:cnfStyle w:val="000000100000" w:firstRow="0" w:lastRow="0" w:firstColumn="0" w:lastColumn="0" w:oddVBand="0" w:evenVBand="0" w:oddHBand="1" w:evenHBand="0" w:firstRowFirstColumn="0" w:firstRowLastColumn="0" w:lastRowFirstColumn="0" w:lastRowLastColumn="0"/>
              <w:rPr>
                <w:lang w:val="en-US"/>
              </w:rPr>
            </w:pPr>
            <w:r w:rsidRPr="00524674">
              <w:rPr>
                <w:lang w:val="en-US"/>
              </w:rPr>
              <w:t>0,</w:t>
            </w:r>
            <w:r w:rsidRPr="00524674">
              <w:rPr>
                <w:b/>
                <w:bCs/>
                <w:lang w:val="en-US"/>
              </w:rPr>
              <w:t>969</w:t>
            </w:r>
          </w:p>
        </w:tc>
        <w:tc>
          <w:tcPr>
            <w:tcW w:w="1790" w:type="dxa"/>
            <w:noWrap/>
            <w:hideMark/>
          </w:tcPr>
          <w:p w14:paraId="770CD192" w14:textId="6660866F" w:rsidR="00F60182" w:rsidRPr="00524674" w:rsidRDefault="00F60182" w:rsidP="00F60182">
            <w:pPr>
              <w:cnfStyle w:val="000000100000" w:firstRow="0" w:lastRow="0" w:firstColumn="0" w:lastColumn="0" w:oddVBand="0" w:evenVBand="0" w:oddHBand="1" w:evenHBand="0" w:firstRowFirstColumn="0" w:firstRowLastColumn="0" w:lastRowFirstColumn="0" w:lastRowLastColumn="0"/>
              <w:rPr>
                <w:lang w:val="en-US"/>
              </w:rPr>
            </w:pPr>
            <w:r w:rsidRPr="00524674">
              <w:rPr>
                <w:lang w:val="en-US"/>
              </w:rPr>
              <w:t>0,946</w:t>
            </w:r>
          </w:p>
        </w:tc>
        <w:tc>
          <w:tcPr>
            <w:tcW w:w="992" w:type="dxa"/>
            <w:noWrap/>
            <w:hideMark/>
          </w:tcPr>
          <w:p w14:paraId="41D0C819" w14:textId="2012448A" w:rsidR="00F60182" w:rsidRPr="00524674" w:rsidRDefault="00F60182" w:rsidP="00F60182">
            <w:pPr>
              <w:cnfStyle w:val="000000100000" w:firstRow="0" w:lastRow="0" w:firstColumn="0" w:lastColumn="0" w:oddVBand="0" w:evenVBand="0" w:oddHBand="1" w:evenHBand="0" w:firstRowFirstColumn="0" w:firstRowLastColumn="0" w:lastRowFirstColumn="0" w:lastRowLastColumn="0"/>
              <w:rPr>
                <w:lang w:val="en-US"/>
              </w:rPr>
            </w:pPr>
            <w:r w:rsidRPr="00524674">
              <w:rPr>
                <w:lang w:val="en-US"/>
              </w:rPr>
              <w:t>0,</w:t>
            </w:r>
            <w:r w:rsidRPr="00524674">
              <w:rPr>
                <w:b/>
                <w:bCs/>
                <w:lang w:val="en-US"/>
              </w:rPr>
              <w:t>977</w:t>
            </w:r>
          </w:p>
        </w:tc>
        <w:tc>
          <w:tcPr>
            <w:tcW w:w="1560" w:type="dxa"/>
            <w:noWrap/>
            <w:hideMark/>
          </w:tcPr>
          <w:p w14:paraId="01993CE1" w14:textId="77DC3167" w:rsidR="00F60182" w:rsidRPr="00524674" w:rsidRDefault="00F60182" w:rsidP="00F60182">
            <w:pPr>
              <w:cnfStyle w:val="000000100000" w:firstRow="0" w:lastRow="0" w:firstColumn="0" w:lastColumn="0" w:oddVBand="0" w:evenVBand="0" w:oddHBand="1" w:evenHBand="0" w:firstRowFirstColumn="0" w:firstRowLastColumn="0" w:lastRowFirstColumn="0" w:lastRowLastColumn="0"/>
              <w:rPr>
                <w:lang w:val="en-US"/>
              </w:rPr>
            </w:pPr>
            <w:r w:rsidRPr="00524674">
              <w:rPr>
                <w:lang w:val="en-US"/>
              </w:rPr>
              <w:t>0,962</w:t>
            </w:r>
          </w:p>
        </w:tc>
      </w:tr>
      <w:tr w:rsidR="00B82643" w:rsidRPr="00F60182" w14:paraId="4D6331F6" w14:textId="77777777" w:rsidTr="00612C5C">
        <w:trPr>
          <w:trHeight w:val="300"/>
        </w:trPr>
        <w:tc>
          <w:tcPr>
            <w:cnfStyle w:val="001000000000" w:firstRow="0" w:lastRow="0" w:firstColumn="1" w:lastColumn="0" w:oddVBand="0" w:evenVBand="0" w:oddHBand="0" w:evenHBand="0" w:firstRowFirstColumn="0" w:firstRowLastColumn="0" w:lastRowFirstColumn="0" w:lastRowLastColumn="0"/>
            <w:tcW w:w="2074" w:type="dxa"/>
            <w:noWrap/>
            <w:hideMark/>
          </w:tcPr>
          <w:p w14:paraId="05506C14" w14:textId="77777777" w:rsidR="00F60182" w:rsidRPr="00612C5C" w:rsidRDefault="00F60182">
            <w:pPr>
              <w:rPr>
                <w:b w:val="0"/>
                <w:lang w:val="en-US"/>
              </w:rPr>
            </w:pPr>
            <w:r w:rsidRPr="00524674">
              <w:rPr>
                <w:lang w:val="en-US"/>
              </w:rPr>
              <w:t xml:space="preserve"> Recall               </w:t>
            </w:r>
          </w:p>
        </w:tc>
        <w:tc>
          <w:tcPr>
            <w:tcW w:w="761" w:type="dxa"/>
            <w:noWrap/>
            <w:hideMark/>
          </w:tcPr>
          <w:p w14:paraId="794F00DF" w14:textId="28D040B1" w:rsidR="00F60182" w:rsidRPr="00524674" w:rsidRDefault="00F60182" w:rsidP="00F60182">
            <w:pPr>
              <w:cnfStyle w:val="000000000000" w:firstRow="0" w:lastRow="0" w:firstColumn="0" w:lastColumn="0" w:oddVBand="0" w:evenVBand="0" w:oddHBand="0" w:evenHBand="0" w:firstRowFirstColumn="0" w:firstRowLastColumn="0" w:lastRowFirstColumn="0" w:lastRowLastColumn="0"/>
              <w:rPr>
                <w:lang w:val="en-US"/>
              </w:rPr>
            </w:pPr>
            <w:r w:rsidRPr="00524674">
              <w:rPr>
                <w:lang w:val="en-US"/>
              </w:rPr>
              <w:t>0,995</w:t>
            </w:r>
          </w:p>
        </w:tc>
        <w:tc>
          <w:tcPr>
            <w:tcW w:w="1555" w:type="dxa"/>
            <w:noWrap/>
            <w:hideMark/>
          </w:tcPr>
          <w:p w14:paraId="66E16165" w14:textId="77777777" w:rsidR="00F60182" w:rsidRPr="00524674" w:rsidRDefault="00F60182" w:rsidP="00F60182">
            <w:pPr>
              <w:cnfStyle w:val="000000000000" w:firstRow="0" w:lastRow="0" w:firstColumn="0" w:lastColumn="0" w:oddVBand="0" w:evenVBand="0" w:oddHBand="0" w:evenHBand="0" w:firstRowFirstColumn="0" w:firstRowLastColumn="0" w:lastRowFirstColumn="0" w:lastRowLastColumn="0"/>
              <w:rPr>
                <w:b/>
                <w:bCs/>
                <w:lang w:val="en-US"/>
              </w:rPr>
            </w:pPr>
            <w:r w:rsidRPr="00524674">
              <w:rPr>
                <w:b/>
                <w:bCs/>
                <w:lang w:val="en-US"/>
              </w:rPr>
              <w:t>1</w:t>
            </w:r>
          </w:p>
        </w:tc>
        <w:tc>
          <w:tcPr>
            <w:tcW w:w="761" w:type="dxa"/>
            <w:noWrap/>
            <w:hideMark/>
          </w:tcPr>
          <w:p w14:paraId="6F625F97" w14:textId="219F3528" w:rsidR="00F60182" w:rsidRPr="00524674" w:rsidRDefault="00F60182" w:rsidP="00F60182">
            <w:pPr>
              <w:cnfStyle w:val="000000000000" w:firstRow="0" w:lastRow="0" w:firstColumn="0" w:lastColumn="0" w:oddVBand="0" w:evenVBand="0" w:oddHBand="0" w:evenHBand="0" w:firstRowFirstColumn="0" w:firstRowLastColumn="0" w:lastRowFirstColumn="0" w:lastRowLastColumn="0"/>
              <w:rPr>
                <w:lang w:val="en-US"/>
              </w:rPr>
            </w:pPr>
            <w:r w:rsidRPr="00524674">
              <w:rPr>
                <w:lang w:val="en-US"/>
              </w:rPr>
              <w:t>0,995</w:t>
            </w:r>
          </w:p>
        </w:tc>
        <w:tc>
          <w:tcPr>
            <w:tcW w:w="1790" w:type="dxa"/>
            <w:noWrap/>
            <w:hideMark/>
          </w:tcPr>
          <w:p w14:paraId="2BFA2662" w14:textId="77777777" w:rsidR="00F60182" w:rsidRPr="00524674" w:rsidRDefault="00F60182" w:rsidP="00F60182">
            <w:pPr>
              <w:cnfStyle w:val="000000000000" w:firstRow="0" w:lastRow="0" w:firstColumn="0" w:lastColumn="0" w:oddVBand="0" w:evenVBand="0" w:oddHBand="0" w:evenHBand="0" w:firstRowFirstColumn="0" w:firstRowLastColumn="0" w:lastRowFirstColumn="0" w:lastRowLastColumn="0"/>
              <w:rPr>
                <w:b/>
                <w:bCs/>
                <w:lang w:val="en-US"/>
              </w:rPr>
            </w:pPr>
            <w:r w:rsidRPr="00524674">
              <w:rPr>
                <w:b/>
                <w:bCs/>
                <w:lang w:val="en-US"/>
              </w:rPr>
              <w:t>1</w:t>
            </w:r>
          </w:p>
        </w:tc>
        <w:tc>
          <w:tcPr>
            <w:tcW w:w="992" w:type="dxa"/>
            <w:noWrap/>
            <w:hideMark/>
          </w:tcPr>
          <w:p w14:paraId="369F4143" w14:textId="690525DE" w:rsidR="00F60182" w:rsidRPr="00524674" w:rsidRDefault="00F60182" w:rsidP="00F60182">
            <w:pPr>
              <w:cnfStyle w:val="000000000000" w:firstRow="0" w:lastRow="0" w:firstColumn="0" w:lastColumn="0" w:oddVBand="0" w:evenVBand="0" w:oddHBand="0" w:evenHBand="0" w:firstRowFirstColumn="0" w:firstRowLastColumn="0" w:lastRowFirstColumn="0" w:lastRowLastColumn="0"/>
              <w:rPr>
                <w:lang w:val="en-US"/>
              </w:rPr>
            </w:pPr>
            <w:r w:rsidRPr="00524674">
              <w:rPr>
                <w:lang w:val="en-US"/>
              </w:rPr>
              <w:t>0,997</w:t>
            </w:r>
          </w:p>
        </w:tc>
        <w:tc>
          <w:tcPr>
            <w:tcW w:w="1560" w:type="dxa"/>
            <w:noWrap/>
            <w:hideMark/>
          </w:tcPr>
          <w:p w14:paraId="16978202" w14:textId="77777777" w:rsidR="00F60182" w:rsidRPr="00524674" w:rsidRDefault="00F60182" w:rsidP="00F60182">
            <w:pPr>
              <w:cnfStyle w:val="000000000000" w:firstRow="0" w:lastRow="0" w:firstColumn="0" w:lastColumn="0" w:oddVBand="0" w:evenVBand="0" w:oddHBand="0" w:evenHBand="0" w:firstRowFirstColumn="0" w:firstRowLastColumn="0" w:lastRowFirstColumn="0" w:lastRowLastColumn="0"/>
              <w:rPr>
                <w:b/>
                <w:bCs/>
                <w:lang w:val="en-US"/>
              </w:rPr>
            </w:pPr>
            <w:r w:rsidRPr="00524674">
              <w:rPr>
                <w:b/>
                <w:bCs/>
                <w:lang w:val="en-US"/>
              </w:rPr>
              <w:t>1</w:t>
            </w:r>
          </w:p>
        </w:tc>
      </w:tr>
      <w:tr w:rsidR="00B82643" w:rsidRPr="00F60182" w14:paraId="2B1DC446" w14:textId="77777777" w:rsidTr="00612C5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074" w:type="dxa"/>
            <w:noWrap/>
            <w:hideMark/>
          </w:tcPr>
          <w:p w14:paraId="71807CC9" w14:textId="77777777" w:rsidR="00F60182" w:rsidRPr="00612C5C" w:rsidRDefault="00F60182">
            <w:pPr>
              <w:rPr>
                <w:b w:val="0"/>
                <w:lang w:val="en-US"/>
              </w:rPr>
            </w:pPr>
            <w:r w:rsidRPr="00524674">
              <w:rPr>
                <w:lang w:val="en-US"/>
              </w:rPr>
              <w:t xml:space="preserve"> F1 score             </w:t>
            </w:r>
          </w:p>
        </w:tc>
        <w:tc>
          <w:tcPr>
            <w:tcW w:w="761" w:type="dxa"/>
            <w:noWrap/>
            <w:hideMark/>
          </w:tcPr>
          <w:p w14:paraId="694023BA" w14:textId="584E7F18" w:rsidR="00F60182" w:rsidRPr="00524674" w:rsidRDefault="00F60182" w:rsidP="00F60182">
            <w:pPr>
              <w:cnfStyle w:val="000000100000" w:firstRow="0" w:lastRow="0" w:firstColumn="0" w:lastColumn="0" w:oddVBand="0" w:evenVBand="0" w:oddHBand="1" w:evenHBand="0" w:firstRowFirstColumn="0" w:firstRowLastColumn="0" w:lastRowFirstColumn="0" w:lastRowLastColumn="0"/>
              <w:rPr>
                <w:b/>
                <w:bCs/>
                <w:lang w:val="en-US"/>
              </w:rPr>
            </w:pPr>
            <w:r w:rsidRPr="00524674">
              <w:rPr>
                <w:b/>
                <w:bCs/>
                <w:lang w:val="en-US"/>
              </w:rPr>
              <w:t>0,983</w:t>
            </w:r>
          </w:p>
        </w:tc>
        <w:tc>
          <w:tcPr>
            <w:tcW w:w="1555" w:type="dxa"/>
            <w:noWrap/>
            <w:hideMark/>
          </w:tcPr>
          <w:p w14:paraId="5CA78863" w14:textId="566EAFC8" w:rsidR="00F60182" w:rsidRPr="00524674" w:rsidRDefault="00F60182" w:rsidP="00F60182">
            <w:pPr>
              <w:cnfStyle w:val="000000100000" w:firstRow="0" w:lastRow="0" w:firstColumn="0" w:lastColumn="0" w:oddVBand="0" w:evenVBand="0" w:oddHBand="1" w:evenHBand="0" w:firstRowFirstColumn="0" w:firstRowLastColumn="0" w:lastRowFirstColumn="0" w:lastRowLastColumn="0"/>
              <w:rPr>
                <w:lang w:val="en-US"/>
              </w:rPr>
            </w:pPr>
            <w:r w:rsidRPr="00524674">
              <w:rPr>
                <w:lang w:val="en-US"/>
              </w:rPr>
              <w:t>0,970</w:t>
            </w:r>
          </w:p>
        </w:tc>
        <w:tc>
          <w:tcPr>
            <w:tcW w:w="761" w:type="dxa"/>
            <w:noWrap/>
            <w:hideMark/>
          </w:tcPr>
          <w:p w14:paraId="2228146F" w14:textId="2F81CCEC" w:rsidR="00F60182" w:rsidRPr="00524674" w:rsidRDefault="00F60182" w:rsidP="00F60182">
            <w:pPr>
              <w:cnfStyle w:val="000000100000" w:firstRow="0" w:lastRow="0" w:firstColumn="0" w:lastColumn="0" w:oddVBand="0" w:evenVBand="0" w:oddHBand="1" w:evenHBand="0" w:firstRowFirstColumn="0" w:firstRowLastColumn="0" w:lastRowFirstColumn="0" w:lastRowLastColumn="0"/>
              <w:rPr>
                <w:b/>
                <w:bCs/>
                <w:lang w:val="en-US"/>
              </w:rPr>
            </w:pPr>
            <w:r w:rsidRPr="00524674">
              <w:rPr>
                <w:b/>
                <w:bCs/>
                <w:lang w:val="en-US"/>
              </w:rPr>
              <w:t>0,982</w:t>
            </w:r>
          </w:p>
        </w:tc>
        <w:tc>
          <w:tcPr>
            <w:tcW w:w="1790" w:type="dxa"/>
            <w:noWrap/>
            <w:hideMark/>
          </w:tcPr>
          <w:p w14:paraId="76A4B153" w14:textId="32923ED9" w:rsidR="00F60182" w:rsidRPr="00524674" w:rsidRDefault="00F60182" w:rsidP="00F60182">
            <w:pPr>
              <w:cnfStyle w:val="000000100000" w:firstRow="0" w:lastRow="0" w:firstColumn="0" w:lastColumn="0" w:oddVBand="0" w:evenVBand="0" w:oddHBand="1" w:evenHBand="0" w:firstRowFirstColumn="0" w:firstRowLastColumn="0" w:lastRowFirstColumn="0" w:lastRowLastColumn="0"/>
              <w:rPr>
                <w:lang w:val="en-US"/>
              </w:rPr>
            </w:pPr>
            <w:r w:rsidRPr="00524674">
              <w:rPr>
                <w:lang w:val="en-US"/>
              </w:rPr>
              <w:t>0,972</w:t>
            </w:r>
          </w:p>
        </w:tc>
        <w:tc>
          <w:tcPr>
            <w:tcW w:w="992" w:type="dxa"/>
            <w:noWrap/>
            <w:hideMark/>
          </w:tcPr>
          <w:p w14:paraId="2733B68A" w14:textId="058AA2BF" w:rsidR="00F60182" w:rsidRPr="00524674" w:rsidRDefault="00F60182" w:rsidP="00F60182">
            <w:pPr>
              <w:cnfStyle w:val="000000100000" w:firstRow="0" w:lastRow="0" w:firstColumn="0" w:lastColumn="0" w:oddVBand="0" w:evenVBand="0" w:oddHBand="1" w:evenHBand="0" w:firstRowFirstColumn="0" w:firstRowLastColumn="0" w:lastRowFirstColumn="0" w:lastRowLastColumn="0"/>
              <w:rPr>
                <w:b/>
                <w:bCs/>
                <w:lang w:val="en-US"/>
              </w:rPr>
            </w:pPr>
            <w:r w:rsidRPr="00524674">
              <w:rPr>
                <w:b/>
                <w:bCs/>
                <w:lang w:val="en-US"/>
              </w:rPr>
              <w:t>0,987</w:t>
            </w:r>
          </w:p>
        </w:tc>
        <w:tc>
          <w:tcPr>
            <w:tcW w:w="1560" w:type="dxa"/>
            <w:noWrap/>
            <w:hideMark/>
          </w:tcPr>
          <w:p w14:paraId="05EE8981" w14:textId="5560435D" w:rsidR="00F60182" w:rsidRPr="00524674" w:rsidRDefault="00F60182" w:rsidP="00F60182">
            <w:pPr>
              <w:cnfStyle w:val="000000100000" w:firstRow="0" w:lastRow="0" w:firstColumn="0" w:lastColumn="0" w:oddVBand="0" w:evenVBand="0" w:oddHBand="1" w:evenHBand="0" w:firstRowFirstColumn="0" w:firstRowLastColumn="0" w:lastRowFirstColumn="0" w:lastRowLastColumn="0"/>
              <w:rPr>
                <w:lang w:val="en-US"/>
              </w:rPr>
            </w:pPr>
            <w:r w:rsidRPr="00524674">
              <w:rPr>
                <w:lang w:val="en-US"/>
              </w:rPr>
              <w:t>0,980</w:t>
            </w:r>
          </w:p>
        </w:tc>
      </w:tr>
      <w:tr w:rsidR="00CE6098" w:rsidRPr="00F60182" w14:paraId="0569D286" w14:textId="77777777" w:rsidTr="00612C5C">
        <w:trPr>
          <w:trHeight w:val="300"/>
        </w:trPr>
        <w:tc>
          <w:tcPr>
            <w:cnfStyle w:val="001000000000" w:firstRow="0" w:lastRow="0" w:firstColumn="1" w:lastColumn="0" w:oddVBand="0" w:evenVBand="0" w:oddHBand="0" w:evenHBand="0" w:firstRowFirstColumn="0" w:firstRowLastColumn="0" w:lastRowFirstColumn="0" w:lastRowLastColumn="0"/>
            <w:tcW w:w="2074" w:type="dxa"/>
            <w:noWrap/>
          </w:tcPr>
          <w:p w14:paraId="02031AB9" w14:textId="37F3F87A" w:rsidR="00CE6098" w:rsidRPr="00612C5C" w:rsidRDefault="009B09A0">
            <w:pPr>
              <w:rPr>
                <w:b w:val="0"/>
                <w:bCs w:val="0"/>
                <w:lang w:val="en-US"/>
              </w:rPr>
            </w:pPr>
            <w:r w:rsidRPr="00612C5C">
              <w:rPr>
                <w:b w:val="0"/>
                <w:bCs w:val="0"/>
                <w:lang w:val="en-US"/>
              </w:rPr>
              <w:t>Avg RSRP error</w:t>
            </w:r>
            <w:r w:rsidR="007F2E65" w:rsidRPr="00612C5C">
              <w:rPr>
                <w:b w:val="0"/>
                <w:bCs w:val="0"/>
                <w:lang w:val="en-US"/>
              </w:rPr>
              <w:t xml:space="preserve"> (</w:t>
            </w:r>
            <w:proofErr w:type="spellStart"/>
            <w:r w:rsidR="007F2E65" w:rsidRPr="00612C5C">
              <w:rPr>
                <w:b w:val="0"/>
                <w:bCs w:val="0"/>
                <w:lang w:val="en-US"/>
              </w:rPr>
              <w:t>db</w:t>
            </w:r>
            <w:proofErr w:type="spellEnd"/>
            <w:r w:rsidR="007F2E65" w:rsidRPr="00612C5C">
              <w:rPr>
                <w:b w:val="0"/>
                <w:bCs w:val="0"/>
                <w:lang w:val="en-US"/>
              </w:rPr>
              <w:t>)</w:t>
            </w:r>
          </w:p>
        </w:tc>
        <w:tc>
          <w:tcPr>
            <w:tcW w:w="761" w:type="dxa"/>
            <w:noWrap/>
          </w:tcPr>
          <w:p w14:paraId="4C24D95D" w14:textId="00A56BE6" w:rsidR="00CE6098" w:rsidRPr="00BE0CB3" w:rsidRDefault="00C97D30" w:rsidP="00F60182">
            <w:pPr>
              <w:cnfStyle w:val="000000000000" w:firstRow="0" w:lastRow="0" w:firstColumn="0" w:lastColumn="0" w:oddVBand="0" w:evenVBand="0" w:oddHBand="0" w:evenHBand="0" w:firstRowFirstColumn="0" w:firstRowLastColumn="0" w:lastRowFirstColumn="0" w:lastRowLastColumn="0"/>
              <w:rPr>
                <w:b/>
                <w:bCs/>
                <w:lang w:val="en-US"/>
              </w:rPr>
            </w:pPr>
            <w:r w:rsidRPr="00BE0CB3">
              <w:rPr>
                <w:b/>
                <w:bCs/>
                <w:lang w:val="en-US"/>
              </w:rPr>
              <w:t>0</w:t>
            </w:r>
            <w:r w:rsidR="002B0B73" w:rsidRPr="00BE0CB3">
              <w:rPr>
                <w:b/>
                <w:bCs/>
                <w:lang w:val="en-US"/>
              </w:rPr>
              <w:t>,</w:t>
            </w:r>
            <w:r w:rsidRPr="00BE0CB3">
              <w:rPr>
                <w:b/>
                <w:bCs/>
                <w:lang w:val="en-US"/>
              </w:rPr>
              <w:t>832</w:t>
            </w:r>
          </w:p>
        </w:tc>
        <w:tc>
          <w:tcPr>
            <w:tcW w:w="1555" w:type="dxa"/>
            <w:noWrap/>
          </w:tcPr>
          <w:p w14:paraId="3CB39A6E" w14:textId="0827FB0F" w:rsidR="00CE6098" w:rsidRPr="00524674" w:rsidRDefault="004D7515" w:rsidP="00612C5C">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1,</w:t>
            </w:r>
            <w:r w:rsidR="002B0B73">
              <w:rPr>
                <w:lang w:val="en-US"/>
              </w:rPr>
              <w:t>136</w:t>
            </w:r>
          </w:p>
        </w:tc>
        <w:tc>
          <w:tcPr>
            <w:tcW w:w="761" w:type="dxa"/>
            <w:noWrap/>
          </w:tcPr>
          <w:p w14:paraId="5138500B" w14:textId="16E45A3B" w:rsidR="00CE6098" w:rsidRPr="00BE0CB3" w:rsidRDefault="000A3A28" w:rsidP="00F60182">
            <w:pPr>
              <w:cnfStyle w:val="000000000000" w:firstRow="0" w:lastRow="0" w:firstColumn="0" w:lastColumn="0" w:oddVBand="0" w:evenVBand="0" w:oddHBand="0" w:evenHBand="0" w:firstRowFirstColumn="0" w:firstRowLastColumn="0" w:lastRowFirstColumn="0" w:lastRowLastColumn="0"/>
              <w:rPr>
                <w:b/>
                <w:bCs/>
                <w:lang w:val="en-US"/>
              </w:rPr>
            </w:pPr>
            <w:r w:rsidRPr="00BE0CB3">
              <w:rPr>
                <w:b/>
                <w:bCs/>
                <w:lang w:val="en-US"/>
              </w:rPr>
              <w:t>0</w:t>
            </w:r>
            <w:r w:rsidR="002B0B73" w:rsidRPr="00BE0CB3">
              <w:rPr>
                <w:b/>
                <w:bCs/>
                <w:lang w:val="en-US"/>
              </w:rPr>
              <w:t>,</w:t>
            </w:r>
            <w:r w:rsidRPr="00BE0CB3">
              <w:rPr>
                <w:b/>
                <w:bCs/>
                <w:lang w:val="en-US"/>
              </w:rPr>
              <w:t>773</w:t>
            </w:r>
          </w:p>
        </w:tc>
        <w:tc>
          <w:tcPr>
            <w:tcW w:w="1790" w:type="dxa"/>
            <w:noWrap/>
          </w:tcPr>
          <w:p w14:paraId="786386EA" w14:textId="3CC9EEE3" w:rsidR="00CE6098" w:rsidRPr="00524674" w:rsidRDefault="00E425DA" w:rsidP="00F60182">
            <w:pPr>
              <w:cnfStyle w:val="000000000000" w:firstRow="0" w:lastRow="0" w:firstColumn="0" w:lastColumn="0" w:oddVBand="0" w:evenVBand="0" w:oddHBand="0" w:evenHBand="0" w:firstRowFirstColumn="0" w:firstRowLastColumn="0" w:lastRowFirstColumn="0" w:lastRowLastColumn="0"/>
              <w:rPr>
                <w:lang w:val="en-US"/>
              </w:rPr>
            </w:pPr>
            <w:r w:rsidRPr="00E425DA">
              <w:rPr>
                <w:lang w:val="en-US"/>
              </w:rPr>
              <w:t>1</w:t>
            </w:r>
            <w:r w:rsidR="002B0B73">
              <w:rPr>
                <w:lang w:val="en-US"/>
              </w:rPr>
              <w:t>,</w:t>
            </w:r>
            <w:r w:rsidRPr="00E425DA">
              <w:rPr>
                <w:lang w:val="en-US"/>
              </w:rPr>
              <w:t>263</w:t>
            </w:r>
          </w:p>
        </w:tc>
        <w:tc>
          <w:tcPr>
            <w:tcW w:w="992" w:type="dxa"/>
            <w:noWrap/>
          </w:tcPr>
          <w:p w14:paraId="1D3BC5CE" w14:textId="7CDB8A5D" w:rsidR="00CE6098" w:rsidRPr="00BE0CB3" w:rsidRDefault="00AD7C71" w:rsidP="00F60182">
            <w:pPr>
              <w:cnfStyle w:val="000000000000" w:firstRow="0" w:lastRow="0" w:firstColumn="0" w:lastColumn="0" w:oddVBand="0" w:evenVBand="0" w:oddHBand="0" w:evenHBand="0" w:firstRowFirstColumn="0" w:firstRowLastColumn="0" w:lastRowFirstColumn="0" w:lastRowLastColumn="0"/>
              <w:rPr>
                <w:b/>
                <w:bCs/>
                <w:lang w:val="en-US"/>
              </w:rPr>
            </w:pPr>
            <w:r w:rsidRPr="00BE0CB3">
              <w:rPr>
                <w:b/>
                <w:bCs/>
                <w:lang w:val="en-US"/>
              </w:rPr>
              <w:t>0</w:t>
            </w:r>
            <w:r w:rsidR="00BD1699" w:rsidRPr="00BE0CB3">
              <w:rPr>
                <w:b/>
                <w:bCs/>
                <w:lang w:val="en-US"/>
              </w:rPr>
              <w:t>,</w:t>
            </w:r>
            <w:r w:rsidRPr="00BE0CB3">
              <w:rPr>
                <w:b/>
                <w:bCs/>
                <w:lang w:val="en-US"/>
              </w:rPr>
              <w:t>822</w:t>
            </w:r>
          </w:p>
        </w:tc>
        <w:tc>
          <w:tcPr>
            <w:tcW w:w="1560" w:type="dxa"/>
            <w:noWrap/>
          </w:tcPr>
          <w:p w14:paraId="192040FC" w14:textId="43511900" w:rsidR="00CE6098" w:rsidRPr="00524674" w:rsidRDefault="00BD1699" w:rsidP="00F60182">
            <w:pPr>
              <w:cnfStyle w:val="000000000000" w:firstRow="0" w:lastRow="0" w:firstColumn="0" w:lastColumn="0" w:oddVBand="0" w:evenVBand="0" w:oddHBand="0" w:evenHBand="0" w:firstRowFirstColumn="0" w:firstRowLastColumn="0" w:lastRowFirstColumn="0" w:lastRowLastColumn="0"/>
              <w:rPr>
                <w:lang w:val="en-US"/>
              </w:rPr>
            </w:pPr>
            <w:r w:rsidRPr="00BD1699">
              <w:rPr>
                <w:lang w:val="en-US"/>
              </w:rPr>
              <w:t>1</w:t>
            </w:r>
            <w:r>
              <w:rPr>
                <w:lang w:val="en-US"/>
              </w:rPr>
              <w:t>,</w:t>
            </w:r>
            <w:r w:rsidRPr="00BD1699">
              <w:rPr>
                <w:lang w:val="en-US"/>
              </w:rPr>
              <w:t>355</w:t>
            </w:r>
          </w:p>
        </w:tc>
      </w:tr>
    </w:tbl>
    <w:p w14:paraId="1149AC86" w14:textId="77777777" w:rsidR="00F60182" w:rsidRPr="00F60182" w:rsidRDefault="00F60182" w:rsidP="00F60182"/>
    <w:p w14:paraId="4A28BCBD" w14:textId="77646E99" w:rsidR="0082587D" w:rsidRPr="0082587D" w:rsidRDefault="0082587D" w:rsidP="0082587D">
      <w:pPr>
        <w:rPr>
          <w:lang w:val="en-US"/>
        </w:rPr>
      </w:pPr>
      <w:r w:rsidRPr="0082587D">
        <w:rPr>
          <w:lang w:val="en-US"/>
        </w:rPr>
        <w:t>From the table, we can observe that the AI model generates fewer false events than the Sample and Hold model. However,</w:t>
      </w:r>
      <w:r w:rsidRPr="0082587D" w:rsidDel="0064244F">
        <w:rPr>
          <w:lang w:val="en-US"/>
        </w:rPr>
        <w:t xml:space="preserve"> </w:t>
      </w:r>
      <w:r w:rsidR="00C2203F">
        <w:rPr>
          <w:lang w:val="en-US"/>
        </w:rPr>
        <w:t>with this</w:t>
      </w:r>
      <w:r w:rsidR="0064244F">
        <w:rPr>
          <w:lang w:val="en-US"/>
        </w:rPr>
        <w:t xml:space="preserve"> the </w:t>
      </w:r>
      <w:r w:rsidRPr="0082587D">
        <w:rPr>
          <w:lang w:val="en-US"/>
        </w:rPr>
        <w:t>AI model occasionally misses events that the Sample and Hold model successfully captures</w:t>
      </w:r>
      <w:r w:rsidR="0028170F">
        <w:rPr>
          <w:lang w:val="en-US"/>
        </w:rPr>
        <w:t xml:space="preserve">. This can be seen </w:t>
      </w:r>
      <w:proofErr w:type="gramStart"/>
      <w:r w:rsidR="0028170F">
        <w:rPr>
          <w:lang w:val="en-US"/>
        </w:rPr>
        <w:t>as</w:t>
      </w:r>
      <w:r w:rsidR="007F1293">
        <w:rPr>
          <w:lang w:val="en-US"/>
        </w:rPr>
        <w:t xml:space="preserve"> a </w:t>
      </w:r>
      <w:r w:rsidR="00400979" w:rsidRPr="00400979">
        <w:t>consequence</w:t>
      </w:r>
      <w:r w:rsidR="0028170F">
        <w:t xml:space="preserve"> of</w:t>
      </w:r>
      <w:proofErr w:type="gramEnd"/>
      <w:r w:rsidR="0028170F">
        <w:t xml:space="preserve"> fewer false predictions by the AI model</w:t>
      </w:r>
      <w:r w:rsidRPr="0082587D">
        <w:rPr>
          <w:lang w:val="en-US"/>
        </w:rPr>
        <w:t xml:space="preserve">. When we analyze the impact of missed and false event predictions on system performance, we find that missed event predictions </w:t>
      </w:r>
      <w:r w:rsidR="00983D17">
        <w:rPr>
          <w:lang w:val="en-US"/>
        </w:rPr>
        <w:t>results in</w:t>
      </w:r>
      <w:r w:rsidR="00983D17" w:rsidRPr="0082587D">
        <w:rPr>
          <w:lang w:val="en-US"/>
        </w:rPr>
        <w:t xml:space="preserve"> </w:t>
      </w:r>
      <w:r w:rsidRPr="0082587D">
        <w:rPr>
          <w:lang w:val="en-US"/>
        </w:rPr>
        <w:t>hav</w:t>
      </w:r>
      <w:r w:rsidR="00983D17">
        <w:rPr>
          <w:lang w:val="en-US"/>
        </w:rPr>
        <w:t xml:space="preserve">ing </w:t>
      </w:r>
      <w:r w:rsidRPr="0082587D">
        <w:rPr>
          <w:lang w:val="en-US"/>
        </w:rPr>
        <w:t>minimal effect</w:t>
      </w:r>
      <w:r w:rsidR="00983D17">
        <w:rPr>
          <w:lang w:val="en-US"/>
        </w:rPr>
        <w:t xml:space="preserve"> on the system</w:t>
      </w:r>
      <w:r w:rsidRPr="0082587D">
        <w:rPr>
          <w:lang w:val="en-US"/>
        </w:rPr>
        <w:t xml:space="preserve">. This is because the AI model is </w:t>
      </w:r>
      <w:r w:rsidR="00A17080">
        <w:rPr>
          <w:lang w:val="en-US"/>
        </w:rPr>
        <w:t>implemented</w:t>
      </w:r>
      <w:r w:rsidRPr="0082587D">
        <w:rPr>
          <w:lang w:val="en-US"/>
        </w:rPr>
        <w:t xml:space="preserve"> to raise events based on both predictions and measurements. Consequently, a missed event by the AI will be detected by legacy logic, resulting in "only" legacy behavior.</w:t>
      </w:r>
    </w:p>
    <w:p w14:paraId="17DD78CD" w14:textId="77777777" w:rsidR="0082587D" w:rsidRPr="0082587D" w:rsidRDefault="0082587D" w:rsidP="0082587D">
      <w:pPr>
        <w:rPr>
          <w:lang w:val="en-US"/>
        </w:rPr>
      </w:pPr>
      <w:r w:rsidRPr="0082587D">
        <w:rPr>
          <w:lang w:val="en-US"/>
        </w:rPr>
        <w:t>On the other hand, falsely predicted events can have a more significant impact on the system. They can lead to the following types of handovers:</w:t>
      </w:r>
    </w:p>
    <w:p w14:paraId="267017A8" w14:textId="36C413C3" w:rsidR="0082587D" w:rsidRPr="00612C5C" w:rsidRDefault="0082587D" w:rsidP="00612C5C">
      <w:pPr>
        <w:pStyle w:val="ListParagraph"/>
        <w:numPr>
          <w:ilvl w:val="0"/>
          <w:numId w:val="32"/>
        </w:numPr>
        <w:rPr>
          <w:rFonts w:ascii="Arial" w:hAnsi="Arial" w:cs="Arial"/>
          <w:sz w:val="20"/>
          <w:szCs w:val="20"/>
          <w:lang w:val="en-US"/>
        </w:rPr>
      </w:pPr>
      <w:r w:rsidRPr="00612C5C">
        <w:rPr>
          <w:rFonts w:ascii="Arial" w:hAnsi="Arial" w:cs="Arial"/>
          <w:sz w:val="20"/>
          <w:szCs w:val="20"/>
          <w:lang w:val="en-US"/>
        </w:rPr>
        <w:t xml:space="preserve">Handover to a suboptimal cell, which is still </w:t>
      </w:r>
      <w:r w:rsidR="00D06620" w:rsidRPr="00612C5C">
        <w:rPr>
          <w:rFonts w:ascii="Arial" w:hAnsi="Arial" w:cs="Arial"/>
          <w:sz w:val="20"/>
          <w:szCs w:val="20"/>
          <w:lang w:val="en-US"/>
        </w:rPr>
        <w:t>good</w:t>
      </w:r>
      <w:r w:rsidRPr="00612C5C">
        <w:rPr>
          <w:rFonts w:ascii="Arial" w:hAnsi="Arial" w:cs="Arial"/>
          <w:sz w:val="20"/>
          <w:szCs w:val="20"/>
          <w:lang w:val="en-US"/>
        </w:rPr>
        <w:t xml:space="preserve"> enough to prevent Radio Link Failure (RLF) or Handover Failure (HOF)</w:t>
      </w:r>
      <w:r w:rsidR="003E360D" w:rsidRPr="00612C5C">
        <w:rPr>
          <w:rFonts w:ascii="Arial" w:hAnsi="Arial" w:cs="Arial"/>
          <w:sz w:val="20"/>
          <w:szCs w:val="20"/>
          <w:lang w:val="en-US"/>
        </w:rPr>
        <w:t xml:space="preserve"> </w:t>
      </w:r>
      <w:r w:rsidR="00AA7C63" w:rsidRPr="00612C5C">
        <w:rPr>
          <w:rFonts w:ascii="Arial" w:hAnsi="Arial" w:cs="Arial"/>
          <w:sz w:val="20"/>
          <w:szCs w:val="20"/>
          <w:lang w:val="en-US"/>
        </w:rPr>
        <w:t>and</w:t>
      </w:r>
      <w:r w:rsidR="003E360D" w:rsidRPr="00612C5C">
        <w:rPr>
          <w:rFonts w:ascii="Arial" w:hAnsi="Arial" w:cs="Arial"/>
          <w:sz w:val="20"/>
          <w:szCs w:val="20"/>
          <w:lang w:val="en-US"/>
        </w:rPr>
        <w:t xml:space="preserve"> good enough to not trigger </w:t>
      </w:r>
      <w:r w:rsidR="00382371" w:rsidRPr="00612C5C">
        <w:rPr>
          <w:rFonts w:ascii="Arial" w:hAnsi="Arial" w:cs="Arial"/>
          <w:sz w:val="20"/>
          <w:szCs w:val="20"/>
          <w:lang w:val="en-US"/>
        </w:rPr>
        <w:t>a</w:t>
      </w:r>
      <w:r w:rsidR="00A41A52" w:rsidRPr="00612C5C">
        <w:rPr>
          <w:rFonts w:ascii="Arial" w:hAnsi="Arial" w:cs="Arial"/>
          <w:sz w:val="20"/>
          <w:szCs w:val="20"/>
          <w:lang w:val="en-US"/>
        </w:rPr>
        <w:t xml:space="preserve"> handover back to the source </w:t>
      </w:r>
      <w:r w:rsidR="003E49F1" w:rsidRPr="00612C5C">
        <w:rPr>
          <w:rFonts w:ascii="Arial" w:hAnsi="Arial" w:cs="Arial"/>
          <w:sz w:val="20"/>
          <w:szCs w:val="20"/>
          <w:lang w:val="en-US"/>
        </w:rPr>
        <w:t xml:space="preserve">cell </w:t>
      </w:r>
      <w:r w:rsidR="00A41A52" w:rsidRPr="00612C5C">
        <w:rPr>
          <w:rFonts w:ascii="Arial" w:hAnsi="Arial" w:cs="Arial"/>
          <w:sz w:val="20"/>
          <w:szCs w:val="20"/>
          <w:lang w:val="en-US"/>
        </w:rPr>
        <w:t xml:space="preserve">or </w:t>
      </w:r>
      <w:r w:rsidR="003E49F1" w:rsidRPr="00612C5C">
        <w:rPr>
          <w:rFonts w:ascii="Arial" w:hAnsi="Arial" w:cs="Arial"/>
          <w:sz w:val="20"/>
          <w:szCs w:val="20"/>
          <w:lang w:val="en-US"/>
        </w:rPr>
        <w:t xml:space="preserve">to </w:t>
      </w:r>
      <w:r w:rsidR="00A41A52" w:rsidRPr="00612C5C">
        <w:rPr>
          <w:rFonts w:ascii="Arial" w:hAnsi="Arial" w:cs="Arial"/>
          <w:sz w:val="20"/>
          <w:szCs w:val="20"/>
          <w:lang w:val="en-US"/>
        </w:rPr>
        <w:t>a new cell</w:t>
      </w:r>
      <w:r w:rsidRPr="00612C5C">
        <w:rPr>
          <w:rFonts w:ascii="Arial" w:hAnsi="Arial" w:cs="Arial"/>
          <w:sz w:val="20"/>
          <w:szCs w:val="20"/>
          <w:lang w:val="en-US"/>
        </w:rPr>
        <w:t>.</w:t>
      </w:r>
    </w:p>
    <w:p w14:paraId="354850F0" w14:textId="77777777" w:rsidR="0082587D" w:rsidRPr="00612C5C" w:rsidRDefault="0082587D" w:rsidP="00612C5C">
      <w:pPr>
        <w:pStyle w:val="ListParagraph"/>
        <w:numPr>
          <w:ilvl w:val="0"/>
          <w:numId w:val="32"/>
        </w:numPr>
        <w:rPr>
          <w:rFonts w:ascii="Arial" w:hAnsi="Arial" w:cs="Arial"/>
          <w:sz w:val="20"/>
          <w:szCs w:val="20"/>
          <w:lang w:val="en-US"/>
        </w:rPr>
      </w:pPr>
      <w:r w:rsidRPr="00612C5C">
        <w:rPr>
          <w:rFonts w:ascii="Arial" w:hAnsi="Arial" w:cs="Arial"/>
          <w:sz w:val="20"/>
          <w:szCs w:val="20"/>
          <w:lang w:val="en-US"/>
        </w:rPr>
        <w:t>Handover to a poor cell, resulting in RLF or HOF due to inadequate coverage by the new serving cell.</w:t>
      </w:r>
    </w:p>
    <w:p w14:paraId="3255D6EA" w14:textId="09F4A831" w:rsidR="0082587D" w:rsidRPr="00612C5C" w:rsidRDefault="0082587D" w:rsidP="00612C5C">
      <w:pPr>
        <w:pStyle w:val="ListParagraph"/>
        <w:numPr>
          <w:ilvl w:val="0"/>
          <w:numId w:val="32"/>
        </w:numPr>
        <w:rPr>
          <w:rFonts w:ascii="Arial" w:hAnsi="Arial" w:cs="Arial"/>
          <w:sz w:val="20"/>
          <w:szCs w:val="20"/>
          <w:lang w:val="en-US"/>
        </w:rPr>
      </w:pPr>
      <w:r w:rsidRPr="00612C5C">
        <w:rPr>
          <w:rFonts w:ascii="Arial" w:hAnsi="Arial" w:cs="Arial"/>
          <w:sz w:val="20"/>
          <w:szCs w:val="20"/>
          <w:lang w:val="en-US"/>
        </w:rPr>
        <w:t xml:space="preserve">Handover to a suboptimal cell, causing a </w:t>
      </w:r>
      <w:r w:rsidR="00612C5C">
        <w:rPr>
          <w:rFonts w:ascii="Arial" w:hAnsi="Arial" w:cs="Arial"/>
          <w:sz w:val="20"/>
          <w:szCs w:val="20"/>
          <w:lang w:val="en-US"/>
        </w:rPr>
        <w:t>Ping-Pong</w:t>
      </w:r>
      <w:r w:rsidRPr="00612C5C">
        <w:rPr>
          <w:rFonts w:ascii="Arial" w:hAnsi="Arial" w:cs="Arial"/>
          <w:sz w:val="20"/>
          <w:szCs w:val="20"/>
          <w:lang w:val="en-US"/>
        </w:rPr>
        <w:t xml:space="preserve"> handover or a brief duration of stay in the new cell.</w:t>
      </w:r>
    </w:p>
    <w:p w14:paraId="22228CAD" w14:textId="68F31A43" w:rsidR="0082587D" w:rsidRPr="0082587D" w:rsidRDefault="00DB2403" w:rsidP="0082587D">
      <w:pPr>
        <w:rPr>
          <w:lang w:val="en-US"/>
        </w:rPr>
      </w:pPr>
      <w:r w:rsidRPr="00DB2403">
        <w:t>In considering the potential impact</w:t>
      </w:r>
      <w:r>
        <w:t xml:space="preserve"> of the three scenarios one </w:t>
      </w:r>
      <w:r w:rsidR="003B493B">
        <w:t>expects</w:t>
      </w:r>
      <w:r>
        <w:t xml:space="preserve"> </w:t>
      </w:r>
      <w:r>
        <w:rPr>
          <w:lang w:val="en-US"/>
        </w:rPr>
        <w:t>t</w:t>
      </w:r>
      <w:r w:rsidR="0082587D" w:rsidRPr="0082587D">
        <w:rPr>
          <w:lang w:val="en-US"/>
        </w:rPr>
        <w:t xml:space="preserve">he latter two </w:t>
      </w:r>
      <w:r>
        <w:rPr>
          <w:lang w:val="en-US"/>
        </w:rPr>
        <w:t>to</w:t>
      </w:r>
      <w:r w:rsidR="007328EB">
        <w:rPr>
          <w:lang w:val="en-US"/>
        </w:rPr>
        <w:t xml:space="preserve"> </w:t>
      </w:r>
      <w:r w:rsidR="006E38B8">
        <w:rPr>
          <w:lang w:val="en-US"/>
        </w:rPr>
        <w:t>have</w:t>
      </w:r>
      <w:r w:rsidR="006E38B8" w:rsidRPr="0082587D">
        <w:rPr>
          <w:lang w:val="en-US"/>
        </w:rPr>
        <w:t xml:space="preserve"> </w:t>
      </w:r>
      <w:r w:rsidR="0082587D" w:rsidRPr="0082587D">
        <w:rPr>
          <w:lang w:val="en-US"/>
        </w:rPr>
        <w:t xml:space="preserve">the </w:t>
      </w:r>
      <w:r w:rsidR="006E38B8">
        <w:rPr>
          <w:lang w:val="en-US"/>
        </w:rPr>
        <w:t xml:space="preserve">biggest effect </w:t>
      </w:r>
      <w:r w:rsidR="002A30D1">
        <w:rPr>
          <w:lang w:val="en-US"/>
        </w:rPr>
        <w:t xml:space="preserve">on </w:t>
      </w:r>
      <w:r w:rsidR="0082587D" w:rsidRPr="0082587D">
        <w:rPr>
          <w:lang w:val="en-US"/>
        </w:rPr>
        <w:t xml:space="preserve">end-user performance. The first scenario has some associated </w:t>
      </w:r>
      <w:r w:rsidR="0004543E">
        <w:rPr>
          <w:lang w:val="en-US"/>
        </w:rPr>
        <w:t>effect</w:t>
      </w:r>
      <w:r w:rsidR="00E501F2">
        <w:rPr>
          <w:lang w:val="en-US"/>
        </w:rPr>
        <w:t>s</w:t>
      </w:r>
      <w:r w:rsidR="0082587D" w:rsidRPr="0082587D">
        <w:rPr>
          <w:lang w:val="en-US"/>
        </w:rPr>
        <w:t>, but they are not as severe</w:t>
      </w:r>
      <w:r w:rsidR="0004543E">
        <w:rPr>
          <w:lang w:val="en-US"/>
        </w:rPr>
        <w:t xml:space="preserve"> </w:t>
      </w:r>
      <w:r w:rsidR="00641A73">
        <w:rPr>
          <w:lang w:val="en-US"/>
        </w:rPr>
        <w:t>since</w:t>
      </w:r>
      <w:r w:rsidR="0004543E">
        <w:rPr>
          <w:lang w:val="en-US"/>
        </w:rPr>
        <w:t xml:space="preserve"> you are </w:t>
      </w:r>
      <w:r w:rsidR="00641A73">
        <w:rPr>
          <w:lang w:val="en-US"/>
        </w:rPr>
        <w:t xml:space="preserve">still </w:t>
      </w:r>
      <w:r w:rsidR="0004543E">
        <w:rPr>
          <w:lang w:val="en-US"/>
        </w:rPr>
        <w:t xml:space="preserve">in a cell that </w:t>
      </w:r>
      <w:r w:rsidR="00E501F2">
        <w:rPr>
          <w:lang w:val="en-US"/>
        </w:rPr>
        <w:t>is</w:t>
      </w:r>
      <w:r w:rsidR="0004543E">
        <w:rPr>
          <w:lang w:val="en-US"/>
        </w:rPr>
        <w:t xml:space="preserve"> </w:t>
      </w:r>
      <w:r w:rsidR="00F87E69">
        <w:rPr>
          <w:lang w:val="en-US"/>
        </w:rPr>
        <w:t xml:space="preserve">less </w:t>
      </w:r>
      <w:r w:rsidR="00760599">
        <w:rPr>
          <w:lang w:val="en-US"/>
        </w:rPr>
        <w:t xml:space="preserve">than </w:t>
      </w:r>
      <w:r w:rsidR="004959ED">
        <w:rPr>
          <w:lang w:val="en-US"/>
        </w:rPr>
        <w:t>a</w:t>
      </w:r>
      <w:r w:rsidR="00B62890">
        <w:rPr>
          <w:lang w:val="en-US"/>
        </w:rPr>
        <w:t>n</w:t>
      </w:r>
      <w:r w:rsidR="004959ED">
        <w:rPr>
          <w:lang w:val="en-US"/>
        </w:rPr>
        <w:t xml:space="preserve"> </w:t>
      </w:r>
      <w:r w:rsidR="0019552D">
        <w:rPr>
          <w:lang w:val="en-US"/>
        </w:rPr>
        <w:t xml:space="preserve">A3 event </w:t>
      </w:r>
      <w:r w:rsidR="004D44EA">
        <w:rPr>
          <w:lang w:val="en-US"/>
        </w:rPr>
        <w:t>offset of</w:t>
      </w:r>
      <w:r w:rsidR="00394CF2">
        <w:rPr>
          <w:lang w:val="en-US"/>
        </w:rPr>
        <w:t>f</w:t>
      </w:r>
      <w:r w:rsidR="004D44EA">
        <w:rPr>
          <w:lang w:val="en-US"/>
        </w:rPr>
        <w:t xml:space="preserve"> from the best cell</w:t>
      </w:r>
      <w:r w:rsidR="00B62890">
        <w:rPr>
          <w:lang w:val="en-US"/>
        </w:rPr>
        <w:t>.</w:t>
      </w:r>
      <w:r w:rsidR="005D5253">
        <w:rPr>
          <w:lang w:val="en-US"/>
        </w:rPr>
        <w:t xml:space="preserve"> </w:t>
      </w:r>
      <w:r w:rsidR="00E20F58">
        <w:rPr>
          <w:lang w:val="en-US"/>
        </w:rPr>
        <w:t xml:space="preserve">A3 event </w:t>
      </w:r>
      <w:r w:rsidR="00B62890">
        <w:rPr>
          <w:lang w:val="en-US"/>
        </w:rPr>
        <w:t>is what triggers handovers in the tested</w:t>
      </w:r>
      <w:r w:rsidR="004D44EA">
        <w:rPr>
          <w:lang w:val="en-US"/>
        </w:rPr>
        <w:t xml:space="preserve"> scenario</w:t>
      </w:r>
      <w:r w:rsidR="0082587D" w:rsidRPr="0082587D">
        <w:rPr>
          <w:lang w:val="en-US"/>
        </w:rPr>
        <w:t>. Therefore, it would be reasonable to anticipate that the Sample and Hold model might be penalized for its higher rate of false predictions compared to the AI model.</w:t>
      </w:r>
    </w:p>
    <w:p w14:paraId="5D51F1E8" w14:textId="3FECA5AC" w:rsidR="00BC2403" w:rsidRDefault="00532467" w:rsidP="00532467">
      <w:pPr>
        <w:pStyle w:val="Observation"/>
      </w:pPr>
      <w:bookmarkStart w:id="11" w:name="_Toc193979496"/>
      <w:bookmarkStart w:id="12" w:name="_Toc193999897"/>
      <w:r>
        <w:t xml:space="preserve">On the intermediate KPI’s the </w:t>
      </w:r>
      <w:r w:rsidR="00770CA1">
        <w:t xml:space="preserve">Sample and hold </w:t>
      </w:r>
      <w:r w:rsidR="00817811">
        <w:t xml:space="preserve">have more </w:t>
      </w:r>
      <w:r w:rsidR="003E5340">
        <w:t>false</w:t>
      </w:r>
      <w:r w:rsidR="00817811">
        <w:t xml:space="preserve"> event </w:t>
      </w:r>
      <w:r w:rsidR="003E5340">
        <w:t xml:space="preserve">predictions </w:t>
      </w:r>
      <w:r w:rsidR="00817811">
        <w:t>compared to AI-model.</w:t>
      </w:r>
      <w:bookmarkEnd w:id="11"/>
      <w:bookmarkEnd w:id="12"/>
    </w:p>
    <w:p w14:paraId="09CBE120" w14:textId="15819996" w:rsidR="00BC2403" w:rsidRPr="00BC2403" w:rsidRDefault="003E5340" w:rsidP="00BC2403">
      <w:pPr>
        <w:pStyle w:val="Observation"/>
      </w:pPr>
      <w:bookmarkStart w:id="13" w:name="_Toc193979497"/>
      <w:bookmarkStart w:id="14" w:name="_Toc193999898"/>
      <w:r>
        <w:t xml:space="preserve">False </w:t>
      </w:r>
      <w:r w:rsidR="00225AFA">
        <w:t xml:space="preserve">event prediction </w:t>
      </w:r>
      <w:r w:rsidR="00BB2DDD">
        <w:t>carries</w:t>
      </w:r>
      <w:r w:rsidR="00225AFA">
        <w:t xml:space="preserve"> a higher cost than missed </w:t>
      </w:r>
      <w:r w:rsidR="00BB2DDD">
        <w:t>event predictions in the SLS implementation</w:t>
      </w:r>
      <w:r w:rsidR="00B44812">
        <w:t xml:space="preserve"> used</w:t>
      </w:r>
      <w:r w:rsidR="00BB2DDD">
        <w:t>.</w:t>
      </w:r>
      <w:bookmarkEnd w:id="13"/>
      <w:bookmarkEnd w:id="14"/>
    </w:p>
    <w:p w14:paraId="34969427" w14:textId="72499601" w:rsidR="007C04AB" w:rsidRDefault="00532467" w:rsidP="00532467">
      <w:pPr>
        <w:pStyle w:val="Heading3"/>
      </w:pPr>
      <w:r>
        <w:t>SLS results</w:t>
      </w:r>
    </w:p>
    <w:p w14:paraId="42C7FDEB" w14:textId="51436E88" w:rsidR="00844207" w:rsidRPr="00612C5C" w:rsidRDefault="00844207" w:rsidP="00844207">
      <w:pPr>
        <w:rPr>
          <w:lang w:val="en-US"/>
        </w:rPr>
      </w:pPr>
      <w:r w:rsidRPr="00612C5C">
        <w:rPr>
          <w:lang w:val="en-US"/>
        </w:rPr>
        <w:t xml:space="preserve">The models tested </w:t>
      </w:r>
      <w:r w:rsidR="004A105A">
        <w:rPr>
          <w:lang w:val="en-US"/>
        </w:rPr>
        <w:t xml:space="preserve">in the SLS runs </w:t>
      </w:r>
      <w:r w:rsidRPr="00612C5C">
        <w:rPr>
          <w:lang w:val="en-US"/>
        </w:rPr>
        <w:t xml:space="preserve">include AI-model options 2 and 3, the Sample and Hold model, and legacy implementations with Time-To-Trigger (TTT) settings of 320 </w:t>
      </w:r>
      <w:proofErr w:type="spellStart"/>
      <w:r w:rsidRPr="00612C5C">
        <w:rPr>
          <w:lang w:val="en-US"/>
        </w:rPr>
        <w:t>ms</w:t>
      </w:r>
      <w:proofErr w:type="spellEnd"/>
      <w:r w:rsidRPr="00612C5C">
        <w:rPr>
          <w:lang w:val="en-US"/>
        </w:rPr>
        <w:t xml:space="preserve"> and 160 </w:t>
      </w:r>
      <w:proofErr w:type="spellStart"/>
      <w:r w:rsidRPr="00612C5C">
        <w:rPr>
          <w:lang w:val="en-US"/>
        </w:rPr>
        <w:t>ms.</w:t>
      </w:r>
      <w:proofErr w:type="spellEnd"/>
      <w:r w:rsidRPr="00612C5C">
        <w:rPr>
          <w:lang w:val="en-US"/>
        </w:rPr>
        <w:t xml:space="preserve"> </w:t>
      </w:r>
      <w:r w:rsidR="004A105A">
        <w:rPr>
          <w:lang w:val="en-US"/>
        </w:rPr>
        <w:t>So, i</w:t>
      </w:r>
      <w:r w:rsidRPr="00612C5C">
        <w:rPr>
          <w:lang w:val="en-US"/>
        </w:rPr>
        <w:t>n addition to the agreed-upon</w:t>
      </w:r>
      <w:r>
        <w:rPr>
          <w:lang w:val="en-US"/>
        </w:rPr>
        <w:t xml:space="preserve"> </w:t>
      </w:r>
      <w:r w:rsidR="000E6A28">
        <w:rPr>
          <w:lang w:val="en-US"/>
        </w:rPr>
        <w:t>setups</w:t>
      </w:r>
      <w:r w:rsidRPr="00612C5C">
        <w:rPr>
          <w:lang w:val="en-US"/>
        </w:rPr>
        <w:t xml:space="preserve">, we also tested a legacy implementation with a shorter TTT than the agreed </w:t>
      </w:r>
      <w:r w:rsidR="004A105A">
        <w:rPr>
          <w:lang w:val="en-US"/>
        </w:rPr>
        <w:t>one</w:t>
      </w:r>
      <w:r w:rsidRPr="00612C5C">
        <w:rPr>
          <w:lang w:val="en-US"/>
        </w:rPr>
        <w:t xml:space="preserve">. This shorter TTT is half </w:t>
      </w:r>
      <w:r w:rsidR="004A105A">
        <w:rPr>
          <w:lang w:val="en-US"/>
        </w:rPr>
        <w:t xml:space="preserve">of </w:t>
      </w:r>
      <w:r w:rsidRPr="00612C5C">
        <w:rPr>
          <w:lang w:val="en-US"/>
        </w:rPr>
        <w:t>the duration used in both the AI models and the agreed legacy implementation.</w:t>
      </w:r>
    </w:p>
    <w:p w14:paraId="7D250257" w14:textId="4ACFD67E" w:rsidR="00A510E5" w:rsidRPr="00A510E5" w:rsidRDefault="00844207" w:rsidP="00A510E5">
      <w:r w:rsidRPr="00612C5C">
        <w:rPr>
          <w:lang w:val="en-US"/>
        </w:rPr>
        <w:lastRenderedPageBreak/>
        <w:t xml:space="preserve">All simulations were conducted with a static number of User </w:t>
      </w:r>
      <w:proofErr w:type="spellStart"/>
      <w:r w:rsidRPr="00612C5C">
        <w:rPr>
          <w:lang w:val="en-US"/>
        </w:rPr>
        <w:t>Equipments</w:t>
      </w:r>
      <w:proofErr w:type="spellEnd"/>
      <w:r w:rsidRPr="00612C5C">
        <w:rPr>
          <w:lang w:val="en-US"/>
        </w:rPr>
        <w:t xml:space="preserve"> (UEs) and identical simulation durations, allowing for direct comparison of absolute numbers across different models. Simulations were performed with users moving at speeds of 60, 90, and 120 kph.</w:t>
      </w:r>
    </w:p>
    <w:p w14:paraId="7A93047C" w14:textId="166B60DA" w:rsidR="0083173C" w:rsidRDefault="008F568E" w:rsidP="00E451E8">
      <w:pPr>
        <w:pStyle w:val="Heading4"/>
      </w:pPr>
      <w:r>
        <w:t>Radio Link Failure</w:t>
      </w:r>
      <w:r w:rsidR="00E451E8">
        <w:t>s</w:t>
      </w:r>
    </w:p>
    <w:p w14:paraId="199E106D" w14:textId="0204FFF2" w:rsidR="00B35372" w:rsidRPr="00B35372" w:rsidRDefault="00B35372" w:rsidP="00B35372">
      <w:r>
        <w:t xml:space="preserve">The </w:t>
      </w:r>
      <w:r w:rsidR="00AC51CD">
        <w:t>number of</w:t>
      </w:r>
      <w:r>
        <w:t xml:space="preserve"> radio link failures </w:t>
      </w:r>
      <w:r w:rsidR="00AC51CD">
        <w:t xml:space="preserve">which </w:t>
      </w:r>
      <w:r w:rsidR="00CD7ECC">
        <w:t>happen</w:t>
      </w:r>
      <w:r w:rsidR="00AC51CD">
        <w:t>ed</w:t>
      </w:r>
      <w:r w:rsidR="00CD7ECC">
        <w:t xml:space="preserve"> </w:t>
      </w:r>
      <w:r w:rsidR="00B44812">
        <w:t xml:space="preserve">during the simulation runs </w:t>
      </w:r>
      <w:r w:rsidR="00CD7ECC">
        <w:t xml:space="preserve">can be seen in </w:t>
      </w:r>
      <w:r w:rsidR="00CD7ECC">
        <w:fldChar w:fldCharType="begin"/>
      </w:r>
      <w:r w:rsidR="00CD7ECC">
        <w:instrText xml:space="preserve"> REF _Ref193295775 \h </w:instrText>
      </w:r>
      <w:r w:rsidR="00CD7ECC">
        <w:fldChar w:fldCharType="separate"/>
      </w:r>
      <w:r w:rsidR="00CD7ECC" w:rsidRPr="00EC3E38">
        <w:rPr>
          <w:rFonts w:cs="Arial"/>
        </w:rPr>
        <w:t xml:space="preserve">Figure </w:t>
      </w:r>
      <w:r w:rsidR="00CD7ECC">
        <w:rPr>
          <w:rFonts w:cs="Arial"/>
          <w:noProof/>
        </w:rPr>
        <w:t>2</w:t>
      </w:r>
      <w:r w:rsidR="00CD7ECC">
        <w:fldChar w:fldCharType="end"/>
      </w:r>
      <w:r w:rsidR="00CD7ECC">
        <w:t>.</w:t>
      </w:r>
    </w:p>
    <w:p w14:paraId="186FE472" w14:textId="14DB9F90" w:rsidR="00917E82" w:rsidRPr="00EC3E38" w:rsidRDefault="00E55251" w:rsidP="00917E82">
      <w:pPr>
        <w:keepNext/>
        <w:jc w:val="center"/>
        <w:rPr>
          <w:rFonts w:cs="Arial"/>
        </w:rPr>
      </w:pPr>
      <w:r>
        <w:rPr>
          <w:rFonts w:cs="Arial"/>
          <w:noProof/>
        </w:rPr>
        <w:drawing>
          <wp:inline distT="0" distB="0" distL="0" distR="0" wp14:anchorId="46DE672A" wp14:editId="4292DDF4">
            <wp:extent cx="4584700" cy="2755900"/>
            <wp:effectExtent l="0" t="0" r="6350" b="6350"/>
            <wp:docPr id="2053782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5AA40CD" w14:textId="3729896D" w:rsidR="007A7BA9" w:rsidRPr="00EC3E38" w:rsidRDefault="00917E82" w:rsidP="00917E82">
      <w:pPr>
        <w:pStyle w:val="Caption"/>
        <w:jc w:val="center"/>
        <w:rPr>
          <w:rFonts w:cs="Arial"/>
        </w:rPr>
      </w:pPr>
      <w:bookmarkStart w:id="15" w:name="_Ref193295775"/>
      <w:bookmarkStart w:id="16" w:name="_Ref193295768"/>
      <w:r w:rsidRPr="00EC3E38">
        <w:rPr>
          <w:rFonts w:cs="Arial"/>
        </w:rPr>
        <w:t xml:space="preserve">Figure </w:t>
      </w:r>
      <w:r w:rsidRPr="00EC3E38">
        <w:rPr>
          <w:rFonts w:cs="Arial"/>
        </w:rPr>
        <w:fldChar w:fldCharType="begin"/>
      </w:r>
      <w:r w:rsidRPr="00EC3E38">
        <w:rPr>
          <w:rFonts w:cs="Arial"/>
        </w:rPr>
        <w:instrText xml:space="preserve"> SEQ Figure \* ARABIC </w:instrText>
      </w:r>
      <w:r w:rsidRPr="00EC3E38">
        <w:rPr>
          <w:rFonts w:cs="Arial"/>
        </w:rPr>
        <w:fldChar w:fldCharType="separate"/>
      </w:r>
      <w:r w:rsidR="00E22898">
        <w:rPr>
          <w:rFonts w:cs="Arial"/>
          <w:noProof/>
        </w:rPr>
        <w:t>2</w:t>
      </w:r>
      <w:r w:rsidRPr="00EC3E38">
        <w:rPr>
          <w:rFonts w:cs="Arial"/>
        </w:rPr>
        <w:fldChar w:fldCharType="end"/>
      </w:r>
      <w:bookmarkEnd w:id="15"/>
      <w:r w:rsidRPr="00EC3E38">
        <w:rPr>
          <w:rFonts w:cs="Arial"/>
        </w:rPr>
        <w:t>: Graph showing the number of radio link failures for the different models.</w:t>
      </w:r>
      <w:bookmarkEnd w:id="16"/>
    </w:p>
    <w:p w14:paraId="6675629A" w14:textId="268575D8" w:rsidR="00C81B2D" w:rsidRPr="00612C5C" w:rsidRDefault="00C81B2D" w:rsidP="00612C5C">
      <w:pPr>
        <w:rPr>
          <w:lang w:val="en-US" w:eastAsia="sv-SE"/>
        </w:rPr>
      </w:pPr>
      <w:r w:rsidRPr="00612C5C">
        <w:rPr>
          <w:lang w:val="en-US" w:eastAsia="sv-SE"/>
        </w:rPr>
        <w:t xml:space="preserve">The results indicate that the AI model utilizing option 3 actions, along with the Sample and Hold model, demonstrate the best performance in terms of minimizing radio link failures. Additionally, the AI model option 2 shows </w:t>
      </w:r>
      <w:r w:rsidR="00CF0179" w:rsidRPr="00CF0179">
        <w:rPr>
          <w:lang w:val="en-US" w:eastAsia="sv-SE"/>
        </w:rPr>
        <w:t>result</w:t>
      </w:r>
      <w:r w:rsidRPr="00612C5C">
        <w:rPr>
          <w:lang w:val="en-US" w:eastAsia="sv-SE"/>
        </w:rPr>
        <w:t xml:space="preserve"> </w:t>
      </w:r>
      <w:r>
        <w:rPr>
          <w:lang w:val="en-US" w:eastAsia="sv-SE"/>
        </w:rPr>
        <w:t xml:space="preserve">closer </w:t>
      </w:r>
      <w:r w:rsidRPr="00612C5C">
        <w:rPr>
          <w:lang w:val="en-US" w:eastAsia="sv-SE"/>
        </w:rPr>
        <w:t>to the legacy simulation. This is expected, as option 2 takes actions solely based on measurements, with only handover preparation occurring based on predictions. In scenarios involving extended handover preparation, this setup can save approximately 40 milliseconds, potentially giving it an edge over the legacy model. However, the simulations clearly show that further improvements can be achieved by also issuing the handover command based on predictions.</w:t>
      </w:r>
      <w:r w:rsidR="003D7ECA">
        <w:rPr>
          <w:lang w:val="en-US" w:eastAsia="sv-SE"/>
        </w:rPr>
        <w:t xml:space="preserve"> </w:t>
      </w:r>
      <w:r w:rsidRPr="00612C5C">
        <w:rPr>
          <w:lang w:val="en-US" w:eastAsia="sv-SE"/>
        </w:rPr>
        <w:t xml:space="preserve">Furthermore, it's evident that the legacy implementation with a TTT of 160 </w:t>
      </w:r>
      <w:proofErr w:type="spellStart"/>
      <w:r w:rsidRPr="00612C5C">
        <w:rPr>
          <w:lang w:val="en-US" w:eastAsia="sv-SE"/>
        </w:rPr>
        <w:t>ms</w:t>
      </w:r>
      <w:proofErr w:type="spellEnd"/>
      <w:r w:rsidRPr="00612C5C">
        <w:rPr>
          <w:lang w:val="en-US" w:eastAsia="sv-SE"/>
        </w:rPr>
        <w:t xml:space="preserve"> outperforms the legacy model with a TTT of 320 </w:t>
      </w:r>
      <w:proofErr w:type="spellStart"/>
      <w:r w:rsidRPr="00612C5C">
        <w:rPr>
          <w:lang w:val="en-US" w:eastAsia="sv-SE"/>
        </w:rPr>
        <w:t>ms.</w:t>
      </w:r>
      <w:proofErr w:type="spellEnd"/>
      <w:r w:rsidRPr="00612C5C">
        <w:rPr>
          <w:lang w:val="en-US" w:eastAsia="sv-SE"/>
        </w:rPr>
        <w:t xml:space="preserve"> This may suggest that the agreed-upon TTT is longer than optimal.</w:t>
      </w:r>
    </w:p>
    <w:p w14:paraId="247F1B19" w14:textId="0CD4CB1F" w:rsidR="00EC3E38" w:rsidRDefault="00EC3E38" w:rsidP="00EC3E38">
      <w:pPr>
        <w:pStyle w:val="Observation"/>
        <w:rPr>
          <w:lang w:eastAsia="en-GB"/>
        </w:rPr>
      </w:pPr>
      <w:bookmarkStart w:id="17" w:name="_Toc193979498"/>
      <w:bookmarkStart w:id="18" w:name="_Toc193999899"/>
      <w:r>
        <w:rPr>
          <w:lang w:eastAsia="en-GB"/>
        </w:rPr>
        <w:t>AI model with option 3</w:t>
      </w:r>
      <w:r w:rsidR="0063188D">
        <w:rPr>
          <w:lang w:eastAsia="en-GB"/>
        </w:rPr>
        <w:t xml:space="preserve"> and Sample and Hold</w:t>
      </w:r>
      <w:r>
        <w:rPr>
          <w:lang w:eastAsia="en-GB"/>
        </w:rPr>
        <w:t xml:space="preserve"> is the best performing model</w:t>
      </w:r>
      <w:r w:rsidR="00C210F8">
        <w:rPr>
          <w:lang w:eastAsia="en-GB"/>
        </w:rPr>
        <w:t xml:space="preserve"> in terms of radio link failures</w:t>
      </w:r>
      <w:r w:rsidR="00385A59">
        <w:rPr>
          <w:lang w:eastAsia="en-GB"/>
        </w:rPr>
        <w:t xml:space="preserve"> for the agreed TTT</w:t>
      </w:r>
      <w:r>
        <w:rPr>
          <w:lang w:eastAsia="en-GB"/>
        </w:rPr>
        <w:t>.</w:t>
      </w:r>
      <w:bookmarkEnd w:id="17"/>
      <w:bookmarkEnd w:id="18"/>
    </w:p>
    <w:p w14:paraId="3AB6D476" w14:textId="1493E5B4" w:rsidR="00EC3E38" w:rsidRPr="002515EB" w:rsidRDefault="00D27A85" w:rsidP="00D95077">
      <w:pPr>
        <w:pStyle w:val="Observation"/>
        <w:rPr>
          <w:lang w:eastAsia="en-GB"/>
        </w:rPr>
      </w:pPr>
      <w:bookmarkStart w:id="19" w:name="_Toc193979499"/>
      <w:bookmarkStart w:id="20" w:name="_Toc193999900"/>
      <w:r>
        <w:rPr>
          <w:lang w:eastAsia="en-GB"/>
        </w:rPr>
        <w:t>AI model with option 2 is</w:t>
      </w:r>
      <w:r w:rsidR="0054516C">
        <w:rPr>
          <w:lang w:eastAsia="en-GB"/>
        </w:rPr>
        <w:t xml:space="preserve"> </w:t>
      </w:r>
      <w:r>
        <w:rPr>
          <w:lang w:eastAsia="en-GB"/>
        </w:rPr>
        <w:t xml:space="preserve">better than the legacy approach with the </w:t>
      </w:r>
      <w:r w:rsidR="00F75216">
        <w:rPr>
          <w:lang w:eastAsia="en-GB"/>
        </w:rPr>
        <w:t>agreed TTT</w:t>
      </w:r>
      <w:r w:rsidR="0054516C">
        <w:rPr>
          <w:lang w:eastAsia="en-GB"/>
        </w:rPr>
        <w:t xml:space="preserve"> but is beaten by Option 3</w:t>
      </w:r>
      <w:r>
        <w:rPr>
          <w:lang w:eastAsia="en-GB"/>
        </w:rPr>
        <w:t>.</w:t>
      </w:r>
      <w:bookmarkEnd w:id="19"/>
      <w:bookmarkEnd w:id="20"/>
      <w:r>
        <w:rPr>
          <w:lang w:eastAsia="en-GB"/>
        </w:rPr>
        <w:t xml:space="preserve"> </w:t>
      </w:r>
    </w:p>
    <w:p w14:paraId="1A382EA0" w14:textId="62E21746" w:rsidR="008F568E" w:rsidRDefault="00803C52" w:rsidP="00F87247">
      <w:pPr>
        <w:pStyle w:val="Heading3"/>
      </w:pPr>
      <w:r>
        <w:t>Number of handovers</w:t>
      </w:r>
    </w:p>
    <w:p w14:paraId="0FCC7B12" w14:textId="77258E5E" w:rsidR="002515EB" w:rsidRPr="002515EB" w:rsidRDefault="002515EB" w:rsidP="002515EB">
      <w:r>
        <w:fldChar w:fldCharType="begin"/>
      </w:r>
      <w:r>
        <w:instrText xml:space="preserve"> REF _Ref193296264 \h </w:instrText>
      </w:r>
      <w:r>
        <w:fldChar w:fldCharType="separate"/>
      </w:r>
      <w:r w:rsidR="0054516C">
        <w:t xml:space="preserve">Figure </w:t>
      </w:r>
      <w:r w:rsidR="0054516C">
        <w:rPr>
          <w:noProof/>
        </w:rPr>
        <w:t>3</w:t>
      </w:r>
      <w:r>
        <w:fldChar w:fldCharType="end"/>
      </w:r>
      <w:r>
        <w:fldChar w:fldCharType="begin"/>
      </w:r>
      <w:r>
        <w:instrText xml:space="preserve"> REF _Ref193295775 \h </w:instrText>
      </w:r>
      <w:r w:rsidR="000E3649">
        <w:fldChar w:fldCharType="separate"/>
      </w:r>
      <w:r>
        <w:fldChar w:fldCharType="end"/>
      </w:r>
      <w:r>
        <w:t xml:space="preserve"> </w:t>
      </w:r>
      <w:r w:rsidR="0057269C">
        <w:t xml:space="preserve">illustrates </w:t>
      </w:r>
      <w:r w:rsidR="009C5B10">
        <w:t xml:space="preserve">the number of handovers per UE per second </w:t>
      </w:r>
      <w:r w:rsidR="00B44812">
        <w:t xml:space="preserve">that </w:t>
      </w:r>
      <w:r w:rsidR="007F6264" w:rsidRPr="007F6264">
        <w:t xml:space="preserve">occurred </w:t>
      </w:r>
      <w:r w:rsidR="00B44812">
        <w:t>during the simulation</w:t>
      </w:r>
      <w:r w:rsidR="0057269C">
        <w:t xml:space="preserve"> run</w:t>
      </w:r>
      <w:r w:rsidR="00B44812">
        <w:t>s</w:t>
      </w:r>
      <w:r>
        <w:t>.</w:t>
      </w:r>
    </w:p>
    <w:p w14:paraId="5644CE32" w14:textId="741470D0" w:rsidR="009404C9" w:rsidRDefault="0054516C" w:rsidP="009404C9">
      <w:pPr>
        <w:keepNext/>
        <w:jc w:val="center"/>
      </w:pPr>
      <w:r>
        <w:rPr>
          <w:noProof/>
        </w:rPr>
        <w:lastRenderedPageBreak/>
        <w:drawing>
          <wp:inline distT="0" distB="0" distL="0" distR="0" wp14:anchorId="4F38D445" wp14:editId="7A9E2920">
            <wp:extent cx="4572000" cy="2743200"/>
            <wp:effectExtent l="0" t="0" r="0" b="0"/>
            <wp:docPr id="1470006584" name="Chart 1">
              <a:extLst xmlns:a="http://schemas.openxmlformats.org/drawingml/2006/main">
                <a:ext uri="{FF2B5EF4-FFF2-40B4-BE49-F238E27FC236}">
                  <a16:creationId xmlns:a16="http://schemas.microsoft.com/office/drawing/2014/main" id="{51CD9394-3C72-E35F-D360-B11CC0E969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029D3B4" w14:textId="1E2FDB27" w:rsidR="00E77523" w:rsidRPr="00E77523" w:rsidRDefault="00917E82" w:rsidP="00612C5C">
      <w:pPr>
        <w:pStyle w:val="Caption"/>
        <w:jc w:val="center"/>
      </w:pPr>
      <w:bookmarkStart w:id="21" w:name="_Ref193296264"/>
      <w:r>
        <w:t xml:space="preserve">Figure </w:t>
      </w:r>
      <w:r>
        <w:rPr>
          <w:b w:val="0"/>
        </w:rPr>
        <w:fldChar w:fldCharType="begin"/>
      </w:r>
      <w:r>
        <w:instrText xml:space="preserve"> SEQ Figure \* ARABIC </w:instrText>
      </w:r>
      <w:r>
        <w:rPr>
          <w:b w:val="0"/>
        </w:rPr>
        <w:fldChar w:fldCharType="separate"/>
      </w:r>
      <w:r w:rsidR="00E22898">
        <w:rPr>
          <w:noProof/>
        </w:rPr>
        <w:t>3</w:t>
      </w:r>
      <w:r>
        <w:rPr>
          <w:b w:val="0"/>
        </w:rPr>
        <w:fldChar w:fldCharType="end"/>
      </w:r>
      <w:bookmarkEnd w:id="21"/>
      <w:r>
        <w:t xml:space="preserve">: Graph showing the number of handovers </w:t>
      </w:r>
      <w:r w:rsidR="0054516C">
        <w:t xml:space="preserve">per UE </w:t>
      </w:r>
      <w:r w:rsidR="009C5B10">
        <w:t xml:space="preserve">per second </w:t>
      </w:r>
      <w:r>
        <w:t>for the different models</w:t>
      </w:r>
      <w:r w:rsidR="009C5B10">
        <w:t xml:space="preserve"> and the different speeds</w:t>
      </w:r>
      <w:r>
        <w:t>.</w:t>
      </w:r>
    </w:p>
    <w:p w14:paraId="027E602C" w14:textId="2286D0B6" w:rsidR="00645639" w:rsidRDefault="00D72E99" w:rsidP="00612C5C">
      <w:r>
        <w:fldChar w:fldCharType="begin"/>
      </w:r>
      <w:r>
        <w:instrText xml:space="preserve"> REF _Ref193296264 \h </w:instrText>
      </w:r>
      <w:r>
        <w:fldChar w:fldCharType="separate"/>
      </w:r>
      <w:r>
        <w:t xml:space="preserve">Figure </w:t>
      </w:r>
      <w:r>
        <w:rPr>
          <w:noProof/>
        </w:rPr>
        <w:t>3</w:t>
      </w:r>
      <w:r>
        <w:fldChar w:fldCharType="end"/>
      </w:r>
      <w:r>
        <w:t xml:space="preserve"> </w:t>
      </w:r>
      <w:r w:rsidRPr="00D72E99">
        <w:t>shows that the AI model using option 2 closely aligns with the legacy implementation, which is expected given that both models make decisions based on measurements. Conversely, the AI model with option 3 results in a higher number of handovers compared to both legacy setups and AI option 2. Notably, the Sample and Hold model has the highest number of handovers among all the tested configurations</w:t>
      </w:r>
      <w:r w:rsidR="0016487C">
        <w:t>.</w:t>
      </w:r>
      <w:r w:rsidR="005E2E8A">
        <w:t xml:space="preserve"> </w:t>
      </w:r>
      <w:r w:rsidR="00F61D00" w:rsidRPr="00F61D00">
        <w:t>However, it is important to note that the number of handovers alone may not be a critical metric in assessing overall performance</w:t>
      </w:r>
      <w:r w:rsidR="003266E6">
        <w:t xml:space="preserve"> more as a check to see that the AI model option 3 do not trigger an unreasonable </w:t>
      </w:r>
      <w:r w:rsidR="005F6402">
        <w:t>number</w:t>
      </w:r>
      <w:r w:rsidR="003266E6">
        <w:t xml:space="preserve"> of handovers</w:t>
      </w:r>
      <w:r w:rsidR="00F61D00" w:rsidRPr="00F61D00">
        <w:t xml:space="preserve">. </w:t>
      </w:r>
    </w:p>
    <w:p w14:paraId="2D8E1273" w14:textId="29019D87" w:rsidR="0016487C" w:rsidRDefault="0016487C" w:rsidP="00645639">
      <w:pPr>
        <w:pStyle w:val="Observation"/>
      </w:pPr>
      <w:bookmarkStart w:id="22" w:name="_Toc193979500"/>
      <w:bookmarkStart w:id="23" w:name="_Toc193999901"/>
      <w:r>
        <w:t>AI model with option 3 ha</w:t>
      </w:r>
      <w:r w:rsidR="00F105FF">
        <w:t>s</w:t>
      </w:r>
      <w:r>
        <w:t xml:space="preserve"> more handovers compared to </w:t>
      </w:r>
      <w:r w:rsidR="00C1265A">
        <w:t xml:space="preserve">both </w:t>
      </w:r>
      <w:r>
        <w:t xml:space="preserve">AI model with option 2 </w:t>
      </w:r>
      <w:r w:rsidR="00A327C3">
        <w:t>and</w:t>
      </w:r>
      <w:r>
        <w:t xml:space="preserve"> legacy implementation.</w:t>
      </w:r>
      <w:bookmarkEnd w:id="22"/>
      <w:bookmarkEnd w:id="23"/>
    </w:p>
    <w:p w14:paraId="6D2EFBAF" w14:textId="26A82C8A" w:rsidR="005F6402" w:rsidRDefault="00F62964" w:rsidP="00645639">
      <w:pPr>
        <w:pStyle w:val="Observation"/>
      </w:pPr>
      <w:bookmarkStart w:id="24" w:name="_Toc193979501"/>
      <w:bookmarkStart w:id="25" w:name="_Toc193999902"/>
      <w:r>
        <w:t>AI model with option 3 do not seem to trigger an unreasonable number of handovers.</w:t>
      </w:r>
      <w:bookmarkEnd w:id="24"/>
      <w:bookmarkEnd w:id="25"/>
    </w:p>
    <w:p w14:paraId="5E05FDD2" w14:textId="52D00C6B" w:rsidR="00101C9B" w:rsidRDefault="00101C9B" w:rsidP="00645639">
      <w:pPr>
        <w:pStyle w:val="Observation"/>
      </w:pPr>
      <w:bookmarkStart w:id="26" w:name="_Toc193979502"/>
      <w:bookmarkStart w:id="27" w:name="_Toc193999903"/>
      <w:r>
        <w:t>Sample and Hold ha</w:t>
      </w:r>
      <w:r w:rsidR="008A3548">
        <w:t>s</w:t>
      </w:r>
      <w:r>
        <w:t xml:space="preserve"> the greatest number of handovers.</w:t>
      </w:r>
      <w:bookmarkEnd w:id="26"/>
      <w:bookmarkEnd w:id="27"/>
    </w:p>
    <w:p w14:paraId="5622B45D" w14:textId="365A796C" w:rsidR="008518B3" w:rsidRDefault="003930CC" w:rsidP="00645639">
      <w:pPr>
        <w:pStyle w:val="Observation"/>
      </w:pPr>
      <w:bookmarkStart w:id="28" w:name="_Toc193979503"/>
      <w:bookmarkStart w:id="29" w:name="_Toc193999904"/>
      <w:r>
        <w:t xml:space="preserve">Legacy implementation with 160 </w:t>
      </w:r>
      <w:proofErr w:type="spellStart"/>
      <w:r>
        <w:t>ms</w:t>
      </w:r>
      <w:proofErr w:type="spellEnd"/>
      <w:r w:rsidR="00877CAA" w:rsidRPr="00877CAA">
        <w:t xml:space="preserve"> </w:t>
      </w:r>
      <w:r w:rsidR="00877CAA">
        <w:t>TTT</w:t>
      </w:r>
      <w:r>
        <w:t xml:space="preserve"> has more handovers than </w:t>
      </w:r>
      <w:r w:rsidR="00877CAA">
        <w:t xml:space="preserve">legacy implementation with 320 </w:t>
      </w:r>
      <w:proofErr w:type="spellStart"/>
      <w:r w:rsidR="00877CAA">
        <w:t>ms</w:t>
      </w:r>
      <w:proofErr w:type="spellEnd"/>
      <w:r w:rsidR="00877CAA">
        <w:t xml:space="preserve"> TTT.</w:t>
      </w:r>
      <w:bookmarkEnd w:id="28"/>
      <w:bookmarkEnd w:id="29"/>
    </w:p>
    <w:p w14:paraId="4C641B44" w14:textId="28D86C35" w:rsidR="005D70A8" w:rsidRPr="005D70A8" w:rsidRDefault="00AE6397" w:rsidP="00AE6397">
      <w:pPr>
        <w:pStyle w:val="Heading4"/>
      </w:pPr>
      <w:r>
        <w:t xml:space="preserve">Other </w:t>
      </w:r>
      <w:r w:rsidR="00BC7390">
        <w:t>Handovers KPIs</w:t>
      </w:r>
    </w:p>
    <w:p w14:paraId="14D02710" w14:textId="09E51CDF" w:rsidR="00AE6397" w:rsidRDefault="00C1549B" w:rsidP="005350A7">
      <w:r w:rsidRPr="00C1549B">
        <w:t xml:space="preserve">In addition to KPIs such as the number of radio link failures and </w:t>
      </w:r>
      <w:r w:rsidR="00BD0F29" w:rsidRPr="00C1549B">
        <w:t>handovers</w:t>
      </w:r>
      <w:r w:rsidR="00BD0F29" w:rsidRPr="00BD0F29">
        <w:rPr>
          <w:rFonts w:ascii="Ericsson Hilda" w:hAnsi="Ericsson Hilda"/>
          <w:color w:val="242424"/>
          <w:sz w:val="27"/>
          <w:szCs w:val="27"/>
          <w:shd w:val="clear" w:color="auto" w:fill="EBEBEB"/>
        </w:rPr>
        <w:t>,</w:t>
      </w:r>
      <w:r w:rsidR="00BD0F29" w:rsidRPr="00BD0F29">
        <w:t xml:space="preserve"> it is valuable to examine other parameters. For this meeting, the effect of different setups on the number of short times of stay (</w:t>
      </w:r>
      <w:proofErr w:type="spellStart"/>
      <w:r w:rsidR="00BD0F29" w:rsidRPr="00BD0F29">
        <w:t>ToS</w:t>
      </w:r>
      <w:proofErr w:type="spellEnd"/>
      <w:r w:rsidR="00BD0F29" w:rsidRPr="00BD0F29">
        <w:t xml:space="preserve">), the occurrence of </w:t>
      </w:r>
      <w:r w:rsidR="00612C5C">
        <w:t>Ping-Pong</w:t>
      </w:r>
      <w:r w:rsidR="00BD0F29" w:rsidRPr="00BD0F29">
        <w:t xml:space="preserve"> handovers, and the duration spent in the best cell was investigated. </w:t>
      </w:r>
      <w:r w:rsidR="00BD0F29">
        <w:fldChar w:fldCharType="begin"/>
      </w:r>
      <w:r w:rsidR="00BD0F29">
        <w:instrText xml:space="preserve"> REF _Ref193713155 \h </w:instrText>
      </w:r>
      <w:r w:rsidR="00BD0F29">
        <w:fldChar w:fldCharType="separate"/>
      </w:r>
      <w:r w:rsidR="00BD0F29">
        <w:t xml:space="preserve">Table </w:t>
      </w:r>
      <w:r w:rsidR="00BD0F29">
        <w:rPr>
          <w:noProof/>
        </w:rPr>
        <w:t>3</w:t>
      </w:r>
      <w:r w:rsidR="00BD0F29">
        <w:fldChar w:fldCharType="end"/>
      </w:r>
      <w:r w:rsidR="00BD0F29" w:rsidRPr="00BD0F29">
        <w:t xml:space="preserve"> presents the results related to these KPIs for the simulation run with UEs moving at 120 kph</w:t>
      </w:r>
      <w:r w:rsidR="00304B69">
        <w:t>.</w:t>
      </w:r>
    </w:p>
    <w:p w14:paraId="2B35C7AB" w14:textId="35914BE9" w:rsidR="00304B69" w:rsidRDefault="00304B69" w:rsidP="00304B69">
      <w:pPr>
        <w:pStyle w:val="Caption"/>
        <w:keepNext/>
        <w:jc w:val="center"/>
      </w:pPr>
      <w:bookmarkStart w:id="30" w:name="_Ref193713155"/>
      <w:bookmarkStart w:id="31" w:name="_Ref193783886"/>
      <w:r>
        <w:lastRenderedPageBreak/>
        <w:t xml:space="preserve">Table </w:t>
      </w:r>
      <w:r>
        <w:fldChar w:fldCharType="begin"/>
      </w:r>
      <w:r>
        <w:instrText xml:space="preserve"> SEQ Table \* ARABIC </w:instrText>
      </w:r>
      <w:r>
        <w:fldChar w:fldCharType="separate"/>
      </w:r>
      <w:r>
        <w:rPr>
          <w:noProof/>
        </w:rPr>
        <w:t>3</w:t>
      </w:r>
      <w:r>
        <w:fldChar w:fldCharType="end"/>
      </w:r>
      <w:bookmarkEnd w:id="30"/>
      <w:r>
        <w:t xml:space="preserve">: Table showing number of </w:t>
      </w:r>
      <w:r w:rsidR="00612C5C">
        <w:t>Ping-Pong</w:t>
      </w:r>
      <w:r>
        <w:t>-</w:t>
      </w:r>
      <w:r>
        <w:rPr>
          <w:noProof/>
        </w:rPr>
        <w:t xml:space="preserve">, Short stay-handovers and percentage of time spent in </w:t>
      </w:r>
      <w:r w:rsidR="00BD0F29">
        <w:rPr>
          <w:noProof/>
        </w:rPr>
        <w:t xml:space="preserve">the </w:t>
      </w:r>
      <w:r>
        <w:rPr>
          <w:noProof/>
        </w:rPr>
        <w:t>best cell.</w:t>
      </w:r>
      <w:bookmarkEnd w:id="31"/>
    </w:p>
    <w:tbl>
      <w:tblPr>
        <w:tblStyle w:val="GridTable5Dark-Accent5"/>
        <w:tblW w:w="0" w:type="auto"/>
        <w:jc w:val="center"/>
        <w:tblLook w:val="04A0" w:firstRow="1" w:lastRow="0" w:firstColumn="1" w:lastColumn="0" w:noHBand="0" w:noVBand="1"/>
      </w:tblPr>
      <w:tblGrid>
        <w:gridCol w:w="1696"/>
        <w:gridCol w:w="1251"/>
        <w:gridCol w:w="1228"/>
        <w:gridCol w:w="1862"/>
        <w:gridCol w:w="1862"/>
      </w:tblGrid>
      <w:tr w:rsidR="005C6D67" w:rsidRPr="001F06AE" w14:paraId="7CF6B9F6" w14:textId="493EAF74">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696" w:type="dxa"/>
          </w:tcPr>
          <w:p w14:paraId="416C1802" w14:textId="7325D0B8" w:rsidR="005C6D67" w:rsidRPr="001F06AE" w:rsidRDefault="005C6D67" w:rsidP="001A62CC">
            <w:pPr>
              <w:keepNext/>
              <w:keepLines/>
              <w:jc w:val="center"/>
            </w:pPr>
            <w:r>
              <w:t>Speed</w:t>
            </w:r>
          </w:p>
        </w:tc>
        <w:tc>
          <w:tcPr>
            <w:tcW w:w="4341" w:type="dxa"/>
            <w:gridSpan w:val="3"/>
            <w:noWrap/>
          </w:tcPr>
          <w:p w14:paraId="421A1079" w14:textId="02AE4937" w:rsidR="005C6D67" w:rsidRPr="001F06AE" w:rsidRDefault="005C6D67" w:rsidP="001A62CC">
            <w:pPr>
              <w:keepNext/>
              <w:keepLines/>
              <w:jc w:val="center"/>
              <w:cnfStyle w:val="100000000000" w:firstRow="1" w:lastRow="0" w:firstColumn="0" w:lastColumn="0" w:oddVBand="0" w:evenVBand="0" w:oddHBand="0" w:evenHBand="0" w:firstRowFirstColumn="0" w:firstRowLastColumn="0" w:lastRowFirstColumn="0" w:lastRowLastColumn="0"/>
            </w:pPr>
            <w:r>
              <w:t>120 Kph</w:t>
            </w:r>
          </w:p>
        </w:tc>
        <w:tc>
          <w:tcPr>
            <w:tcW w:w="1862" w:type="dxa"/>
          </w:tcPr>
          <w:p w14:paraId="04DDDD72" w14:textId="77777777" w:rsidR="005C6D67" w:rsidRDefault="005C6D67" w:rsidP="001A62CC">
            <w:pPr>
              <w:keepNext/>
              <w:keepLines/>
              <w:jc w:val="center"/>
              <w:cnfStyle w:val="100000000000" w:firstRow="1" w:lastRow="0" w:firstColumn="0" w:lastColumn="0" w:oddVBand="0" w:evenVBand="0" w:oddHBand="0" w:evenHBand="0" w:firstRowFirstColumn="0" w:firstRowLastColumn="0" w:lastRowFirstColumn="0" w:lastRowLastColumn="0"/>
            </w:pPr>
          </w:p>
        </w:tc>
      </w:tr>
      <w:tr w:rsidR="005C6D67" w:rsidRPr="001F06AE" w14:paraId="4C84CF09" w14:textId="119FD5A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696" w:type="dxa"/>
          </w:tcPr>
          <w:p w14:paraId="46E5911A" w14:textId="1BDDA07B" w:rsidR="005C6D67" w:rsidRPr="001F06AE" w:rsidRDefault="005C6D67" w:rsidP="001A62CC">
            <w:pPr>
              <w:keepNext/>
              <w:keepLines/>
              <w:jc w:val="center"/>
            </w:pPr>
            <w:r>
              <w:t>Setup</w:t>
            </w:r>
          </w:p>
        </w:tc>
        <w:tc>
          <w:tcPr>
            <w:tcW w:w="1251" w:type="dxa"/>
            <w:noWrap/>
            <w:hideMark/>
          </w:tcPr>
          <w:p w14:paraId="7A971C8A" w14:textId="505ACFDF" w:rsidR="005C6D67" w:rsidRPr="001F06AE" w:rsidRDefault="005C6D67" w:rsidP="001A62CC">
            <w:pPr>
              <w:keepNext/>
              <w:keepLines/>
              <w:jc w:val="center"/>
              <w:cnfStyle w:val="000000100000" w:firstRow="0" w:lastRow="0" w:firstColumn="0" w:lastColumn="0" w:oddVBand="0" w:evenVBand="0" w:oddHBand="1" w:evenHBand="0" w:firstRowFirstColumn="0" w:firstRowLastColumn="0" w:lastRowFirstColumn="0" w:lastRowLastColumn="0"/>
            </w:pPr>
            <w:r w:rsidRPr="001F06AE">
              <w:t>Ping Pong</w:t>
            </w:r>
          </w:p>
        </w:tc>
        <w:tc>
          <w:tcPr>
            <w:tcW w:w="1228" w:type="dxa"/>
            <w:noWrap/>
            <w:hideMark/>
          </w:tcPr>
          <w:p w14:paraId="122EC283" w14:textId="77777777" w:rsidR="005C6D67" w:rsidRPr="001F06AE" w:rsidRDefault="005C6D67" w:rsidP="001A62CC">
            <w:pPr>
              <w:keepNext/>
              <w:keepLines/>
              <w:jc w:val="center"/>
              <w:cnfStyle w:val="000000100000" w:firstRow="0" w:lastRow="0" w:firstColumn="0" w:lastColumn="0" w:oddVBand="0" w:evenVBand="0" w:oddHBand="1" w:evenHBand="0" w:firstRowFirstColumn="0" w:firstRowLastColumn="0" w:lastRowFirstColumn="0" w:lastRowLastColumn="0"/>
            </w:pPr>
            <w:r w:rsidRPr="001F06AE">
              <w:t xml:space="preserve">Short </w:t>
            </w:r>
            <w:proofErr w:type="spellStart"/>
            <w:r w:rsidRPr="001F06AE">
              <w:t>ToS</w:t>
            </w:r>
            <w:proofErr w:type="spellEnd"/>
          </w:p>
        </w:tc>
        <w:tc>
          <w:tcPr>
            <w:tcW w:w="1862" w:type="dxa"/>
            <w:noWrap/>
            <w:hideMark/>
          </w:tcPr>
          <w:p w14:paraId="26E8D01E" w14:textId="44667F0F" w:rsidR="005C6D67" w:rsidRPr="001F06AE" w:rsidRDefault="005C6D67" w:rsidP="001A62CC">
            <w:pPr>
              <w:keepNext/>
              <w:keepLines/>
              <w:jc w:val="center"/>
              <w:cnfStyle w:val="000000100000" w:firstRow="0" w:lastRow="0" w:firstColumn="0" w:lastColumn="0" w:oddVBand="0" w:evenVBand="0" w:oddHBand="1" w:evenHBand="0" w:firstRowFirstColumn="0" w:firstRowLastColumn="0" w:lastRowFirstColumn="0" w:lastRowLastColumn="0"/>
            </w:pPr>
            <w:r w:rsidRPr="001F06AE">
              <w:t>Ratio in Best Cell</w:t>
            </w:r>
          </w:p>
        </w:tc>
        <w:tc>
          <w:tcPr>
            <w:tcW w:w="1862" w:type="dxa"/>
          </w:tcPr>
          <w:p w14:paraId="3BD3A4D5" w14:textId="78DF8ECC" w:rsidR="005C6D67" w:rsidRPr="001F06AE" w:rsidRDefault="005C6D67" w:rsidP="001A62CC">
            <w:pPr>
              <w:keepNext/>
              <w:keepLines/>
              <w:jc w:val="center"/>
              <w:cnfStyle w:val="000000100000" w:firstRow="0" w:lastRow="0" w:firstColumn="0" w:lastColumn="0" w:oddVBand="0" w:evenVBand="0" w:oddHBand="1" w:evenHBand="0" w:firstRowFirstColumn="0" w:firstRowLastColumn="0" w:lastRowFirstColumn="0" w:lastRowLastColumn="0"/>
            </w:pPr>
            <w:r>
              <w:t>Total Number of Handovers</w:t>
            </w:r>
          </w:p>
        </w:tc>
      </w:tr>
      <w:tr w:rsidR="00E50FD2" w:rsidRPr="001F06AE" w14:paraId="5F19CC6E" w14:textId="7A52FB27" w:rsidTr="006139A9">
        <w:trPr>
          <w:trHeight w:val="300"/>
          <w:jc w:val="center"/>
        </w:trPr>
        <w:tc>
          <w:tcPr>
            <w:cnfStyle w:val="001000000000" w:firstRow="0" w:lastRow="0" w:firstColumn="1" w:lastColumn="0" w:oddVBand="0" w:evenVBand="0" w:oddHBand="0" w:evenHBand="0" w:firstRowFirstColumn="0" w:firstRowLastColumn="0" w:lastRowFirstColumn="0" w:lastRowLastColumn="0"/>
            <w:tcW w:w="1696" w:type="dxa"/>
          </w:tcPr>
          <w:p w14:paraId="66E520C4" w14:textId="2823FD3B" w:rsidR="00E50FD2" w:rsidRPr="001F06AE" w:rsidRDefault="00E50FD2" w:rsidP="00E50FD2">
            <w:pPr>
              <w:keepNext/>
              <w:keepLines/>
              <w:jc w:val="center"/>
            </w:pPr>
            <w:r>
              <w:rPr>
                <w:rFonts w:ascii="Calibri" w:hAnsi="Calibri" w:cs="Calibri"/>
                <w:color w:val="000000"/>
                <w:sz w:val="22"/>
                <w:szCs w:val="22"/>
              </w:rPr>
              <w:t>Legacy TTT 320ms</w:t>
            </w:r>
          </w:p>
        </w:tc>
        <w:tc>
          <w:tcPr>
            <w:tcW w:w="1251" w:type="dxa"/>
            <w:noWrap/>
            <w:hideMark/>
          </w:tcPr>
          <w:p w14:paraId="1E0778B1" w14:textId="566E7757" w:rsidR="00E50FD2" w:rsidRPr="001F06AE" w:rsidRDefault="00E50FD2" w:rsidP="00E50FD2">
            <w:pPr>
              <w:keepNext/>
              <w:keepLines/>
              <w:jc w:val="center"/>
              <w:cnfStyle w:val="000000000000" w:firstRow="0" w:lastRow="0" w:firstColumn="0" w:lastColumn="0" w:oddVBand="0" w:evenVBand="0" w:oddHBand="0" w:evenHBand="0" w:firstRowFirstColumn="0" w:firstRowLastColumn="0" w:lastRowFirstColumn="0" w:lastRowLastColumn="0"/>
            </w:pPr>
            <w:r w:rsidRPr="001F06AE">
              <w:t>1</w:t>
            </w:r>
          </w:p>
        </w:tc>
        <w:tc>
          <w:tcPr>
            <w:tcW w:w="1228" w:type="dxa"/>
            <w:noWrap/>
            <w:hideMark/>
          </w:tcPr>
          <w:p w14:paraId="1FADF1C6" w14:textId="77777777" w:rsidR="00E50FD2" w:rsidRPr="00612C5C" w:rsidRDefault="00E50FD2" w:rsidP="00E50FD2">
            <w:pPr>
              <w:keepNext/>
              <w:keepLines/>
              <w:jc w:val="center"/>
              <w:cnfStyle w:val="000000000000" w:firstRow="0" w:lastRow="0" w:firstColumn="0" w:lastColumn="0" w:oddVBand="0" w:evenVBand="0" w:oddHBand="0" w:evenHBand="0" w:firstRowFirstColumn="0" w:firstRowLastColumn="0" w:lastRowFirstColumn="0" w:lastRowLastColumn="0"/>
              <w:rPr>
                <w:b/>
              </w:rPr>
            </w:pPr>
            <w:r w:rsidRPr="00612C5C">
              <w:rPr>
                <w:b/>
              </w:rPr>
              <w:t>31455</w:t>
            </w:r>
          </w:p>
        </w:tc>
        <w:tc>
          <w:tcPr>
            <w:tcW w:w="1862" w:type="dxa"/>
            <w:noWrap/>
            <w:hideMark/>
          </w:tcPr>
          <w:p w14:paraId="6F20F9BD" w14:textId="60A7FEAD" w:rsidR="00E50FD2" w:rsidRPr="001F06AE" w:rsidRDefault="00E50FD2" w:rsidP="00E50FD2">
            <w:pPr>
              <w:keepNext/>
              <w:keepLines/>
              <w:jc w:val="center"/>
              <w:cnfStyle w:val="000000000000" w:firstRow="0" w:lastRow="0" w:firstColumn="0" w:lastColumn="0" w:oddVBand="0" w:evenVBand="0" w:oddHBand="0" w:evenHBand="0" w:firstRowFirstColumn="0" w:firstRowLastColumn="0" w:lastRowFirstColumn="0" w:lastRowLastColumn="0"/>
            </w:pPr>
            <w:r w:rsidRPr="001F06AE">
              <w:t>0,7</w:t>
            </w:r>
            <w:r w:rsidR="00A756F9">
              <w:t>5</w:t>
            </w:r>
          </w:p>
        </w:tc>
        <w:tc>
          <w:tcPr>
            <w:tcW w:w="1862" w:type="dxa"/>
          </w:tcPr>
          <w:p w14:paraId="5C79F742" w14:textId="52717679" w:rsidR="00E50FD2" w:rsidRPr="00612C5C" w:rsidRDefault="00E50FD2" w:rsidP="00E50FD2">
            <w:pPr>
              <w:keepNext/>
              <w:keepLines/>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sz w:val="22"/>
                <w:szCs w:val="22"/>
              </w:rPr>
            </w:pPr>
            <w:r w:rsidRPr="00612C5C">
              <w:rPr>
                <w:rFonts w:ascii="Calibri" w:hAnsi="Calibri" w:cs="Calibri"/>
                <w:b/>
                <w:color w:val="000000"/>
                <w:sz w:val="22"/>
                <w:szCs w:val="22"/>
              </w:rPr>
              <w:t>188706</w:t>
            </w:r>
          </w:p>
        </w:tc>
      </w:tr>
      <w:tr w:rsidR="00E50FD2" w:rsidRPr="001F06AE" w14:paraId="5A43765F" w14:textId="3C873CDD" w:rsidTr="006139A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696" w:type="dxa"/>
          </w:tcPr>
          <w:p w14:paraId="555C1C35" w14:textId="07B690FC" w:rsidR="00E50FD2" w:rsidRPr="001F06AE" w:rsidRDefault="00E50FD2" w:rsidP="00E50FD2">
            <w:pPr>
              <w:keepNext/>
              <w:keepLines/>
              <w:jc w:val="center"/>
            </w:pPr>
            <w:r>
              <w:rPr>
                <w:rFonts w:ascii="Calibri" w:hAnsi="Calibri" w:cs="Calibri"/>
                <w:color w:val="000000"/>
                <w:sz w:val="22"/>
                <w:szCs w:val="22"/>
              </w:rPr>
              <w:t>Legacy TTT 160ms</w:t>
            </w:r>
          </w:p>
        </w:tc>
        <w:tc>
          <w:tcPr>
            <w:tcW w:w="1251" w:type="dxa"/>
            <w:noWrap/>
            <w:hideMark/>
          </w:tcPr>
          <w:p w14:paraId="7BC49311" w14:textId="2EA39A1D" w:rsidR="00E50FD2" w:rsidRPr="001F06AE" w:rsidRDefault="00E50FD2" w:rsidP="00E50FD2">
            <w:pPr>
              <w:keepNext/>
              <w:keepLines/>
              <w:jc w:val="center"/>
              <w:cnfStyle w:val="000000100000" w:firstRow="0" w:lastRow="0" w:firstColumn="0" w:lastColumn="0" w:oddVBand="0" w:evenVBand="0" w:oddHBand="1" w:evenHBand="0" w:firstRowFirstColumn="0" w:firstRowLastColumn="0" w:lastRowFirstColumn="0" w:lastRowLastColumn="0"/>
            </w:pPr>
            <w:r w:rsidRPr="001F06AE">
              <w:t>110</w:t>
            </w:r>
          </w:p>
        </w:tc>
        <w:tc>
          <w:tcPr>
            <w:tcW w:w="1228" w:type="dxa"/>
            <w:noWrap/>
            <w:hideMark/>
          </w:tcPr>
          <w:p w14:paraId="3F4ADDB9" w14:textId="77777777" w:rsidR="00E50FD2" w:rsidRPr="001F06AE" w:rsidRDefault="00E50FD2" w:rsidP="00E50FD2">
            <w:pPr>
              <w:keepNext/>
              <w:keepLines/>
              <w:jc w:val="center"/>
              <w:cnfStyle w:val="000000100000" w:firstRow="0" w:lastRow="0" w:firstColumn="0" w:lastColumn="0" w:oddVBand="0" w:evenVBand="0" w:oddHBand="1" w:evenHBand="0" w:firstRowFirstColumn="0" w:firstRowLastColumn="0" w:lastRowFirstColumn="0" w:lastRowLastColumn="0"/>
            </w:pPr>
            <w:r w:rsidRPr="001F06AE">
              <w:t>36034</w:t>
            </w:r>
          </w:p>
        </w:tc>
        <w:tc>
          <w:tcPr>
            <w:tcW w:w="1862" w:type="dxa"/>
            <w:noWrap/>
            <w:hideMark/>
          </w:tcPr>
          <w:p w14:paraId="3628E770" w14:textId="295AA797" w:rsidR="00E50FD2" w:rsidRPr="001F06AE" w:rsidRDefault="00E50FD2" w:rsidP="00E50FD2">
            <w:pPr>
              <w:keepNext/>
              <w:keepLines/>
              <w:jc w:val="center"/>
              <w:cnfStyle w:val="000000100000" w:firstRow="0" w:lastRow="0" w:firstColumn="0" w:lastColumn="0" w:oddVBand="0" w:evenVBand="0" w:oddHBand="1" w:evenHBand="0" w:firstRowFirstColumn="0" w:firstRowLastColumn="0" w:lastRowFirstColumn="0" w:lastRowLastColumn="0"/>
            </w:pPr>
            <w:r w:rsidRPr="001F06AE">
              <w:t>0,8</w:t>
            </w:r>
            <w:r w:rsidR="00A756F9">
              <w:t>1</w:t>
            </w:r>
          </w:p>
        </w:tc>
        <w:tc>
          <w:tcPr>
            <w:tcW w:w="1862" w:type="dxa"/>
          </w:tcPr>
          <w:p w14:paraId="2B36ABED" w14:textId="65DAE3E9" w:rsidR="00E50FD2" w:rsidRDefault="00E50FD2" w:rsidP="00E50FD2">
            <w:pPr>
              <w:keepNext/>
              <w:keepLines/>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195419</w:t>
            </w:r>
          </w:p>
        </w:tc>
      </w:tr>
      <w:tr w:rsidR="00E50FD2" w:rsidRPr="001F06AE" w14:paraId="1BA835E5" w14:textId="748EDEE1" w:rsidTr="006139A9">
        <w:trPr>
          <w:trHeight w:val="300"/>
          <w:jc w:val="center"/>
        </w:trPr>
        <w:tc>
          <w:tcPr>
            <w:cnfStyle w:val="001000000000" w:firstRow="0" w:lastRow="0" w:firstColumn="1" w:lastColumn="0" w:oddVBand="0" w:evenVBand="0" w:oddHBand="0" w:evenHBand="0" w:firstRowFirstColumn="0" w:firstRowLastColumn="0" w:lastRowFirstColumn="0" w:lastRowLastColumn="0"/>
            <w:tcW w:w="1696" w:type="dxa"/>
          </w:tcPr>
          <w:p w14:paraId="4CB4EDED" w14:textId="01E4D124" w:rsidR="00E50FD2" w:rsidRPr="001F06AE" w:rsidRDefault="00E50FD2" w:rsidP="00E50FD2">
            <w:pPr>
              <w:keepNext/>
              <w:keepLines/>
              <w:jc w:val="center"/>
            </w:pPr>
            <w:r>
              <w:rPr>
                <w:rFonts w:ascii="Calibri" w:hAnsi="Calibri" w:cs="Calibri"/>
                <w:color w:val="000000"/>
                <w:sz w:val="22"/>
                <w:szCs w:val="22"/>
              </w:rPr>
              <w:t>AI Option3</w:t>
            </w:r>
          </w:p>
        </w:tc>
        <w:tc>
          <w:tcPr>
            <w:tcW w:w="1251" w:type="dxa"/>
            <w:noWrap/>
            <w:hideMark/>
          </w:tcPr>
          <w:p w14:paraId="69210DAD" w14:textId="1106CB60" w:rsidR="00E50FD2" w:rsidRPr="001F06AE" w:rsidRDefault="00E50FD2" w:rsidP="00E50FD2">
            <w:pPr>
              <w:keepNext/>
              <w:keepLines/>
              <w:jc w:val="center"/>
              <w:cnfStyle w:val="000000000000" w:firstRow="0" w:lastRow="0" w:firstColumn="0" w:lastColumn="0" w:oddVBand="0" w:evenVBand="0" w:oddHBand="0" w:evenHBand="0" w:firstRowFirstColumn="0" w:firstRowLastColumn="0" w:lastRowFirstColumn="0" w:lastRowLastColumn="0"/>
            </w:pPr>
            <w:r w:rsidRPr="001F06AE">
              <w:t>314</w:t>
            </w:r>
          </w:p>
        </w:tc>
        <w:tc>
          <w:tcPr>
            <w:tcW w:w="1228" w:type="dxa"/>
            <w:noWrap/>
            <w:hideMark/>
          </w:tcPr>
          <w:p w14:paraId="341686A8" w14:textId="77777777" w:rsidR="00E50FD2" w:rsidRPr="001F06AE" w:rsidRDefault="00E50FD2" w:rsidP="00E50FD2">
            <w:pPr>
              <w:keepNext/>
              <w:keepLines/>
              <w:jc w:val="center"/>
              <w:cnfStyle w:val="000000000000" w:firstRow="0" w:lastRow="0" w:firstColumn="0" w:lastColumn="0" w:oddVBand="0" w:evenVBand="0" w:oddHBand="0" w:evenHBand="0" w:firstRowFirstColumn="0" w:firstRowLastColumn="0" w:lastRowFirstColumn="0" w:lastRowLastColumn="0"/>
            </w:pPr>
            <w:r w:rsidRPr="001F06AE">
              <w:t>40590</w:t>
            </w:r>
          </w:p>
        </w:tc>
        <w:tc>
          <w:tcPr>
            <w:tcW w:w="1862" w:type="dxa"/>
            <w:noWrap/>
            <w:hideMark/>
          </w:tcPr>
          <w:p w14:paraId="5F38A895" w14:textId="15DC0EEB" w:rsidR="00E50FD2" w:rsidRPr="00612C5C" w:rsidRDefault="00E50FD2" w:rsidP="00E50FD2">
            <w:pPr>
              <w:keepNext/>
              <w:keepLines/>
              <w:jc w:val="center"/>
              <w:cnfStyle w:val="000000000000" w:firstRow="0" w:lastRow="0" w:firstColumn="0" w:lastColumn="0" w:oddVBand="0" w:evenVBand="0" w:oddHBand="0" w:evenHBand="0" w:firstRowFirstColumn="0" w:firstRowLastColumn="0" w:lastRowFirstColumn="0" w:lastRowLastColumn="0"/>
              <w:rPr>
                <w:b/>
              </w:rPr>
            </w:pPr>
            <w:r w:rsidRPr="00612C5C">
              <w:rPr>
                <w:b/>
              </w:rPr>
              <w:t>0,</w:t>
            </w:r>
            <w:r w:rsidRPr="00612C5C">
              <w:rPr>
                <w:b/>
                <w:bCs/>
              </w:rPr>
              <w:t>88</w:t>
            </w:r>
          </w:p>
        </w:tc>
        <w:tc>
          <w:tcPr>
            <w:tcW w:w="1862" w:type="dxa"/>
          </w:tcPr>
          <w:p w14:paraId="28095061" w14:textId="19664753" w:rsidR="00E50FD2" w:rsidRDefault="00E50FD2" w:rsidP="00E50FD2">
            <w:pPr>
              <w:keepNext/>
              <w:keepLines/>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201409</w:t>
            </w:r>
          </w:p>
        </w:tc>
      </w:tr>
      <w:tr w:rsidR="00E50FD2" w:rsidRPr="001F06AE" w14:paraId="56BE4ECC" w14:textId="30FB7864" w:rsidTr="006139A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696" w:type="dxa"/>
          </w:tcPr>
          <w:p w14:paraId="4821A434" w14:textId="42381165" w:rsidR="00E50FD2" w:rsidRPr="001F06AE" w:rsidRDefault="00E50FD2" w:rsidP="00E50FD2">
            <w:pPr>
              <w:keepNext/>
              <w:keepLines/>
              <w:jc w:val="center"/>
            </w:pPr>
            <w:r>
              <w:rPr>
                <w:rFonts w:ascii="Calibri" w:hAnsi="Calibri" w:cs="Calibri"/>
                <w:color w:val="000000"/>
                <w:sz w:val="22"/>
                <w:szCs w:val="22"/>
              </w:rPr>
              <w:t>AI Option2</w:t>
            </w:r>
          </w:p>
        </w:tc>
        <w:tc>
          <w:tcPr>
            <w:tcW w:w="1251" w:type="dxa"/>
            <w:noWrap/>
            <w:hideMark/>
          </w:tcPr>
          <w:p w14:paraId="1F285CE6" w14:textId="675878DD" w:rsidR="00E50FD2" w:rsidRPr="00612C5C" w:rsidRDefault="00E50FD2" w:rsidP="00E50FD2">
            <w:pPr>
              <w:keepNext/>
              <w:keepLines/>
              <w:jc w:val="center"/>
              <w:cnfStyle w:val="000000100000" w:firstRow="0" w:lastRow="0" w:firstColumn="0" w:lastColumn="0" w:oddVBand="0" w:evenVBand="0" w:oddHBand="1" w:evenHBand="0" w:firstRowFirstColumn="0" w:firstRowLastColumn="0" w:lastRowFirstColumn="0" w:lastRowLastColumn="0"/>
              <w:rPr>
                <w:b/>
              </w:rPr>
            </w:pPr>
            <w:r w:rsidRPr="00612C5C">
              <w:rPr>
                <w:b/>
              </w:rPr>
              <w:t>0</w:t>
            </w:r>
          </w:p>
        </w:tc>
        <w:tc>
          <w:tcPr>
            <w:tcW w:w="1228" w:type="dxa"/>
            <w:noWrap/>
            <w:hideMark/>
          </w:tcPr>
          <w:p w14:paraId="6A809AB3" w14:textId="77777777" w:rsidR="00E50FD2" w:rsidRPr="001F06AE" w:rsidRDefault="00E50FD2" w:rsidP="00E50FD2">
            <w:pPr>
              <w:keepNext/>
              <w:keepLines/>
              <w:jc w:val="center"/>
              <w:cnfStyle w:val="000000100000" w:firstRow="0" w:lastRow="0" w:firstColumn="0" w:lastColumn="0" w:oddVBand="0" w:evenVBand="0" w:oddHBand="1" w:evenHBand="0" w:firstRowFirstColumn="0" w:firstRowLastColumn="0" w:lastRowFirstColumn="0" w:lastRowLastColumn="0"/>
            </w:pPr>
            <w:r w:rsidRPr="001F06AE">
              <w:t>31604</w:t>
            </w:r>
          </w:p>
        </w:tc>
        <w:tc>
          <w:tcPr>
            <w:tcW w:w="1862" w:type="dxa"/>
            <w:noWrap/>
            <w:hideMark/>
          </w:tcPr>
          <w:p w14:paraId="62BBB93D" w14:textId="2DB2D0DF" w:rsidR="00E50FD2" w:rsidRPr="001F06AE" w:rsidRDefault="00E50FD2" w:rsidP="00E50FD2">
            <w:pPr>
              <w:keepNext/>
              <w:keepLines/>
              <w:jc w:val="center"/>
              <w:cnfStyle w:val="000000100000" w:firstRow="0" w:lastRow="0" w:firstColumn="0" w:lastColumn="0" w:oddVBand="0" w:evenVBand="0" w:oddHBand="1" w:evenHBand="0" w:firstRowFirstColumn="0" w:firstRowLastColumn="0" w:lastRowFirstColumn="0" w:lastRowLastColumn="0"/>
            </w:pPr>
            <w:r w:rsidRPr="001F06AE">
              <w:t>0,7</w:t>
            </w:r>
            <w:r w:rsidR="00A756F9">
              <w:t>5</w:t>
            </w:r>
          </w:p>
        </w:tc>
        <w:tc>
          <w:tcPr>
            <w:tcW w:w="1862" w:type="dxa"/>
          </w:tcPr>
          <w:p w14:paraId="3A465212" w14:textId="03CB014A" w:rsidR="00E50FD2" w:rsidRPr="00612C5C" w:rsidRDefault="00E50FD2" w:rsidP="00E50FD2">
            <w:pPr>
              <w:keepNext/>
              <w:keepLines/>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sz w:val="22"/>
                <w:szCs w:val="22"/>
              </w:rPr>
            </w:pPr>
            <w:r w:rsidRPr="00612C5C">
              <w:rPr>
                <w:rFonts w:ascii="Calibri" w:hAnsi="Calibri" w:cs="Calibri"/>
                <w:b/>
                <w:color w:val="000000"/>
                <w:sz w:val="22"/>
                <w:szCs w:val="22"/>
              </w:rPr>
              <w:t>188844</w:t>
            </w:r>
          </w:p>
        </w:tc>
      </w:tr>
      <w:tr w:rsidR="00E50FD2" w:rsidRPr="001F06AE" w14:paraId="73390F98" w14:textId="7C467E66" w:rsidTr="006139A9">
        <w:trPr>
          <w:trHeight w:val="300"/>
          <w:jc w:val="center"/>
        </w:trPr>
        <w:tc>
          <w:tcPr>
            <w:cnfStyle w:val="001000000000" w:firstRow="0" w:lastRow="0" w:firstColumn="1" w:lastColumn="0" w:oddVBand="0" w:evenVBand="0" w:oddHBand="0" w:evenHBand="0" w:firstRowFirstColumn="0" w:firstRowLastColumn="0" w:lastRowFirstColumn="0" w:lastRowLastColumn="0"/>
            <w:tcW w:w="1696" w:type="dxa"/>
          </w:tcPr>
          <w:p w14:paraId="09194FB8" w14:textId="7C0015D3" w:rsidR="00E50FD2" w:rsidRPr="001F06AE" w:rsidRDefault="00E50FD2" w:rsidP="00E50FD2">
            <w:pPr>
              <w:keepNext/>
              <w:keepLines/>
              <w:jc w:val="center"/>
            </w:pPr>
            <w:r>
              <w:rPr>
                <w:rFonts w:ascii="Calibri" w:hAnsi="Calibri" w:cs="Calibri"/>
                <w:color w:val="000000"/>
                <w:sz w:val="22"/>
                <w:szCs w:val="22"/>
              </w:rPr>
              <w:t>Sample and Hold</w:t>
            </w:r>
          </w:p>
        </w:tc>
        <w:tc>
          <w:tcPr>
            <w:tcW w:w="1251" w:type="dxa"/>
            <w:noWrap/>
            <w:hideMark/>
          </w:tcPr>
          <w:p w14:paraId="5DE1C8B1" w14:textId="35B20291" w:rsidR="00E50FD2" w:rsidRPr="001F06AE" w:rsidRDefault="00E50FD2" w:rsidP="00E50FD2">
            <w:pPr>
              <w:keepNext/>
              <w:keepLines/>
              <w:jc w:val="center"/>
              <w:cnfStyle w:val="000000000000" w:firstRow="0" w:lastRow="0" w:firstColumn="0" w:lastColumn="0" w:oddVBand="0" w:evenVBand="0" w:oddHBand="0" w:evenHBand="0" w:firstRowFirstColumn="0" w:firstRowLastColumn="0" w:lastRowFirstColumn="0" w:lastRowLastColumn="0"/>
            </w:pPr>
            <w:r w:rsidRPr="001F06AE">
              <w:t>406</w:t>
            </w:r>
          </w:p>
        </w:tc>
        <w:tc>
          <w:tcPr>
            <w:tcW w:w="1228" w:type="dxa"/>
            <w:noWrap/>
            <w:hideMark/>
          </w:tcPr>
          <w:p w14:paraId="39DD0D50" w14:textId="77777777" w:rsidR="00E50FD2" w:rsidRPr="001F06AE" w:rsidRDefault="00E50FD2" w:rsidP="00E50FD2">
            <w:pPr>
              <w:keepNext/>
              <w:keepLines/>
              <w:jc w:val="center"/>
              <w:cnfStyle w:val="000000000000" w:firstRow="0" w:lastRow="0" w:firstColumn="0" w:lastColumn="0" w:oddVBand="0" w:evenVBand="0" w:oddHBand="0" w:evenHBand="0" w:firstRowFirstColumn="0" w:firstRowLastColumn="0" w:lastRowFirstColumn="0" w:lastRowLastColumn="0"/>
            </w:pPr>
            <w:r w:rsidRPr="001F06AE">
              <w:t>42971</w:t>
            </w:r>
          </w:p>
        </w:tc>
        <w:tc>
          <w:tcPr>
            <w:tcW w:w="1862" w:type="dxa"/>
            <w:noWrap/>
            <w:hideMark/>
          </w:tcPr>
          <w:p w14:paraId="705475D3" w14:textId="4003CA70" w:rsidR="00E50FD2" w:rsidRPr="00612C5C" w:rsidRDefault="00E50FD2" w:rsidP="00E50FD2">
            <w:pPr>
              <w:keepNext/>
              <w:keepLines/>
              <w:jc w:val="center"/>
              <w:cnfStyle w:val="000000000000" w:firstRow="0" w:lastRow="0" w:firstColumn="0" w:lastColumn="0" w:oddVBand="0" w:evenVBand="0" w:oddHBand="0" w:evenHBand="0" w:firstRowFirstColumn="0" w:firstRowLastColumn="0" w:lastRowFirstColumn="0" w:lastRowLastColumn="0"/>
              <w:rPr>
                <w:b/>
              </w:rPr>
            </w:pPr>
            <w:r w:rsidRPr="00612C5C">
              <w:rPr>
                <w:b/>
              </w:rPr>
              <w:t>0,</w:t>
            </w:r>
            <w:r w:rsidRPr="00612C5C">
              <w:rPr>
                <w:b/>
                <w:bCs/>
              </w:rPr>
              <w:t>88</w:t>
            </w:r>
          </w:p>
        </w:tc>
        <w:tc>
          <w:tcPr>
            <w:tcW w:w="1862" w:type="dxa"/>
          </w:tcPr>
          <w:p w14:paraId="376C116E" w14:textId="1DFD27F6" w:rsidR="00E50FD2" w:rsidRDefault="00E50FD2" w:rsidP="00E50FD2">
            <w:pPr>
              <w:keepNext/>
              <w:keepLines/>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204150</w:t>
            </w:r>
          </w:p>
        </w:tc>
      </w:tr>
    </w:tbl>
    <w:p w14:paraId="6E854A70" w14:textId="77777777" w:rsidR="001A62CC" w:rsidRDefault="001A62CC" w:rsidP="005350A7"/>
    <w:p w14:paraId="11D632F9" w14:textId="63E64BE4" w:rsidR="00B73254" w:rsidRDefault="00FA6D65" w:rsidP="005350A7">
      <w:r w:rsidRPr="00FA6D65">
        <w:t xml:space="preserve">The table reveals that the number of </w:t>
      </w:r>
      <w:r w:rsidR="00612C5C">
        <w:t>Ping-Pong</w:t>
      </w:r>
      <w:r w:rsidRPr="00FA6D65">
        <w:t xml:space="preserve"> handovers increases with AI option 3 and the Sample and Hold model. Additionally, in the legacy setup with a shorter TTT, the number of </w:t>
      </w:r>
      <w:r w:rsidR="00612C5C">
        <w:t>Ping-Pong</w:t>
      </w:r>
      <w:r w:rsidRPr="00FA6D65">
        <w:t xml:space="preserve"> handovers is higher compared to the run with a TTT of 320 </w:t>
      </w:r>
      <w:proofErr w:type="spellStart"/>
      <w:r w:rsidRPr="00FA6D65">
        <w:t>ms</w:t>
      </w:r>
      <w:proofErr w:type="spellEnd"/>
      <w:r w:rsidRPr="00FA6D65">
        <w:t xml:space="preserve">. However, the overall number of </w:t>
      </w:r>
      <w:r w:rsidR="00612C5C">
        <w:t>Ping-Pong</w:t>
      </w:r>
      <w:r w:rsidRPr="00FA6D65">
        <w:t xml:space="preserve"> handovers remains low, as expected with such fast-moving UEs in a deployment characterized by relatively short inter-site distances</w:t>
      </w:r>
      <w:r w:rsidR="002F587B">
        <w:t>.</w:t>
      </w:r>
    </w:p>
    <w:p w14:paraId="6ADB9A23" w14:textId="1A8A3E10" w:rsidR="00E8751E" w:rsidRDefault="00E8751E" w:rsidP="00E8751E">
      <w:pPr>
        <w:pStyle w:val="Observation"/>
      </w:pPr>
      <w:bookmarkStart w:id="32" w:name="_Toc193979504"/>
      <w:bookmarkStart w:id="33" w:name="_Toc193999905"/>
      <w:r>
        <w:t xml:space="preserve">Number of Ping-Pong handovers are higher for AI </w:t>
      </w:r>
      <w:r w:rsidR="006854C5">
        <w:t xml:space="preserve">option 3 </w:t>
      </w:r>
      <w:r>
        <w:t xml:space="preserve">and </w:t>
      </w:r>
      <w:r w:rsidR="006854C5">
        <w:t xml:space="preserve">Sample and </w:t>
      </w:r>
      <w:r w:rsidR="00BD443D">
        <w:t>hold compared to AI option 2 and Legacy.</w:t>
      </w:r>
      <w:bookmarkEnd w:id="32"/>
      <w:bookmarkEnd w:id="33"/>
    </w:p>
    <w:p w14:paraId="586F0AF7" w14:textId="2020C1BB" w:rsidR="00BD443D" w:rsidRDefault="002F587B" w:rsidP="00E8751E">
      <w:pPr>
        <w:pStyle w:val="Observation"/>
      </w:pPr>
      <w:bookmarkStart w:id="34" w:name="_Toc193979505"/>
      <w:bookmarkStart w:id="35" w:name="_Toc193999906"/>
      <w:r>
        <w:t xml:space="preserve">The overall number of Ping-Pong handovers </w:t>
      </w:r>
      <w:r w:rsidR="00DE6E8C">
        <w:t xml:space="preserve">are </w:t>
      </w:r>
      <w:r>
        <w:t>low.</w:t>
      </w:r>
      <w:bookmarkEnd w:id="34"/>
      <w:bookmarkEnd w:id="35"/>
    </w:p>
    <w:p w14:paraId="600E1375" w14:textId="4CC1DFB6" w:rsidR="0001567F" w:rsidRDefault="00D21A17" w:rsidP="002F587B">
      <w:r w:rsidRPr="00D21A17">
        <w:t xml:space="preserve">There is a significant number of short </w:t>
      </w:r>
      <w:proofErr w:type="spellStart"/>
      <w:r w:rsidRPr="00D21A17">
        <w:t>ToS</w:t>
      </w:r>
      <w:proofErr w:type="spellEnd"/>
      <w:r w:rsidRPr="00D21A17">
        <w:t xml:space="preserve"> instances, where a UE is handed over shortly after a previous handover. This is not unexpected for fast-moving UEs in a deployment with short inter-site distances. The AI model option 2 exhibits fewer short </w:t>
      </w:r>
      <w:proofErr w:type="spellStart"/>
      <w:r w:rsidRPr="00D21A17">
        <w:t>ToS</w:t>
      </w:r>
      <w:proofErr w:type="spellEnd"/>
      <w:r w:rsidRPr="00D21A17">
        <w:t xml:space="preserve"> compared to the Sample and Hold model and AI option 3, but it aligns with the legacy setup with a TTT of 320 </w:t>
      </w:r>
      <w:proofErr w:type="spellStart"/>
      <w:r w:rsidRPr="00D21A17">
        <w:t>ms</w:t>
      </w:r>
      <w:proofErr w:type="spellEnd"/>
      <w:r w:rsidRPr="00D21A17">
        <w:t xml:space="preserve">. In this deployment, the inter-site distance is 200 meters, and at a speed of 120 kph, or 33.3 meters per second, a handover would ideally occur approximately every 3 seconds, assuming the UE consistently crosses the "widest" part of the cell, which is not always the case. Consequently, it is reasonable to expect that about one-fifth of all handovers result in short </w:t>
      </w:r>
      <w:proofErr w:type="spellStart"/>
      <w:r w:rsidRPr="00D21A17">
        <w:t>ToS</w:t>
      </w:r>
      <w:proofErr w:type="spellEnd"/>
      <w:r w:rsidRPr="00D21A17">
        <w:t xml:space="preserve"> if these stays are categorized as such when they last less than one second.</w:t>
      </w:r>
    </w:p>
    <w:p w14:paraId="14760C0C" w14:textId="3EA5B98E" w:rsidR="005C69F3" w:rsidRDefault="00247F86" w:rsidP="005B6B90">
      <w:pPr>
        <w:pStyle w:val="Observation"/>
      </w:pPr>
      <w:bookmarkStart w:id="36" w:name="_Toc193979506"/>
      <w:bookmarkStart w:id="37" w:name="_Toc193999907"/>
      <w:r w:rsidRPr="00247F86">
        <w:t>AI option 2 results in fewer short time of stay incidents compared to AI option 3.</w:t>
      </w:r>
      <w:bookmarkEnd w:id="36"/>
      <w:bookmarkEnd w:id="37"/>
    </w:p>
    <w:p w14:paraId="0E3EF876" w14:textId="228FE9BA" w:rsidR="002C2128" w:rsidRDefault="005C69F3" w:rsidP="005C69F3">
      <w:r w:rsidRPr="005C69F3">
        <w:t xml:space="preserve">The ratio of time spent in the best cell shows that the Sample and Hold model has the highest performance at 88.2%, followed closely by AI option 3 at 88.0%. Both models outperform the legacy setups, with the legacy TTT 160 </w:t>
      </w:r>
      <w:proofErr w:type="spellStart"/>
      <w:r w:rsidRPr="005C69F3">
        <w:t>ms</w:t>
      </w:r>
      <w:proofErr w:type="spellEnd"/>
      <w:r w:rsidRPr="005C69F3">
        <w:t xml:space="preserve"> configuration achieving 80.6%, compared to 74.8% for the legacy TTT 320 </w:t>
      </w:r>
      <w:proofErr w:type="spellStart"/>
      <w:r w:rsidRPr="005C69F3">
        <w:t>ms</w:t>
      </w:r>
      <w:proofErr w:type="spellEnd"/>
      <w:r w:rsidRPr="005C69F3">
        <w:t xml:space="preserve"> setup. AI option 2 matches the legacy TTT 320 </w:t>
      </w:r>
      <w:proofErr w:type="spellStart"/>
      <w:r w:rsidRPr="005C69F3">
        <w:t>ms</w:t>
      </w:r>
      <w:proofErr w:type="spellEnd"/>
      <w:r w:rsidRPr="005C69F3">
        <w:t xml:space="preserve"> setup with a ratio of 74.8%. These results suggest that AI option 3 and Sample and Hold are more effective at keeping UEs in the optimal cell, highlighting the advantages of predictive actions and shorter TTT durations</w:t>
      </w:r>
      <w:r>
        <w:t xml:space="preserve">, especially in a simple scenario </w:t>
      </w:r>
      <w:r w:rsidR="00365127">
        <w:t xml:space="preserve">with such a high velocity user </w:t>
      </w:r>
      <w:r>
        <w:t>as we have here</w:t>
      </w:r>
      <w:r w:rsidRPr="005C69F3">
        <w:t>.</w:t>
      </w:r>
      <w:r>
        <w:t xml:space="preserve"> </w:t>
      </w:r>
    </w:p>
    <w:p w14:paraId="0B380887" w14:textId="73509DCA" w:rsidR="00001F75" w:rsidRDefault="00727D90" w:rsidP="002C2128">
      <w:pPr>
        <w:pStyle w:val="Observation"/>
      </w:pPr>
      <w:bookmarkStart w:id="38" w:name="_Toc193979507"/>
      <w:bookmarkStart w:id="39" w:name="_Toc193999908"/>
      <w:r w:rsidRPr="00727D90">
        <w:t>The Sample and Hold model and AI option 3 achieve the highest ratios of time spent in the best cell</w:t>
      </w:r>
      <w:r w:rsidR="00444D99">
        <w:t>, for the agreed scenario</w:t>
      </w:r>
      <w:r>
        <w:t>.</w:t>
      </w:r>
      <w:bookmarkEnd w:id="38"/>
      <w:bookmarkEnd w:id="39"/>
    </w:p>
    <w:p w14:paraId="77E0996B" w14:textId="54C019BF" w:rsidR="001602FB" w:rsidRDefault="001602FB" w:rsidP="002C2128">
      <w:pPr>
        <w:pStyle w:val="Observation"/>
      </w:pPr>
      <w:bookmarkStart w:id="40" w:name="_Toc193979508"/>
      <w:bookmarkStart w:id="41" w:name="_Toc193999909"/>
      <w:r w:rsidRPr="001602FB">
        <w:t>Both models outperform legacy setups, indicating that predictive actions and shorter TTT durations can improve UE retention in optimal cells</w:t>
      </w:r>
      <w:r>
        <w:t xml:space="preserve">, for the agreed </w:t>
      </w:r>
      <w:r w:rsidR="00444D99">
        <w:t xml:space="preserve">scenario and </w:t>
      </w:r>
      <w:r>
        <w:t>TTT</w:t>
      </w:r>
      <w:r w:rsidRPr="001602FB">
        <w:t>.</w:t>
      </w:r>
      <w:bookmarkEnd w:id="40"/>
      <w:bookmarkEnd w:id="41"/>
    </w:p>
    <w:p w14:paraId="47EFAB11" w14:textId="263427C9" w:rsidR="000A2864" w:rsidRDefault="007A3363" w:rsidP="00612C5C">
      <w:pPr>
        <w:pStyle w:val="Heading3"/>
      </w:pPr>
      <w:r>
        <w:t>Correlation of Intermediate KPIs and SLS KPIs</w:t>
      </w:r>
    </w:p>
    <w:p w14:paraId="6DF8DFD1" w14:textId="27467F29" w:rsidR="005B6B90" w:rsidRDefault="00940111" w:rsidP="00E72EEE">
      <w:r w:rsidRPr="00940111">
        <w:t xml:space="preserve">To summarize the contribution, the SLS results appear consistent with the intermediate KPIs. Both the Sample and Hold model and the AI model exhibit similar F1-scores, with SLS results closely aligned for Sample and Hold and AI option 3. AI option 2 matches the legacy implementation with the same TTT, yet </w:t>
      </w:r>
      <w:r w:rsidRPr="00940111">
        <w:lastRenderedPageBreak/>
        <w:t>demonstrates improved performance compared to the legacy model. One theoretical advantage of option 2 over option 3 is its increased robustness against incorrect AI predictions. However, our scenario may be too simplistic, and the AI models perform sufficiently well for this advantage to become apparent.</w:t>
      </w:r>
      <w:r w:rsidR="007D028F">
        <w:t xml:space="preserve"> For example, the number of radio link</w:t>
      </w:r>
      <w:r w:rsidR="00B551B3">
        <w:t xml:space="preserve"> failures</w:t>
      </w:r>
      <w:r w:rsidR="00E72EEE">
        <w:t xml:space="preserve">, </w:t>
      </w:r>
      <w:r w:rsidR="00C235CF">
        <w:t xml:space="preserve">Ping-Pongs </w:t>
      </w:r>
      <w:r w:rsidR="00E72EEE">
        <w:t xml:space="preserve">and RSRP error </w:t>
      </w:r>
      <w:r w:rsidR="00B551B3">
        <w:t>are low for all setups</w:t>
      </w:r>
      <w:r w:rsidR="00E511C3">
        <w:t>. Also Sample and Hold perform</w:t>
      </w:r>
      <w:r w:rsidR="00B551B3">
        <w:t xml:space="preserve"> </w:t>
      </w:r>
      <w:r w:rsidR="00E96AAE" w:rsidRPr="00940111">
        <w:t>sufficiently</w:t>
      </w:r>
      <w:r w:rsidR="00E96AAE">
        <w:t xml:space="preserve"> good which also indicate that the tested scenario is simplistic.</w:t>
      </w:r>
    </w:p>
    <w:p w14:paraId="4B3C04E3" w14:textId="7ED5DFD5" w:rsidR="00881095" w:rsidRDefault="0035521C" w:rsidP="00612C5C">
      <w:pPr>
        <w:pStyle w:val="Observation"/>
      </w:pPr>
      <w:bookmarkStart w:id="42" w:name="_Toc193979509"/>
      <w:bookmarkStart w:id="43" w:name="_Toc193999910"/>
      <w:r>
        <w:t>Intermediate KPIs seems to align with SLS results.</w:t>
      </w:r>
      <w:bookmarkEnd w:id="42"/>
      <w:bookmarkEnd w:id="43"/>
    </w:p>
    <w:p w14:paraId="14333A8C" w14:textId="694F9B50" w:rsidR="00A9668B" w:rsidRDefault="00791CC1" w:rsidP="00B01D85">
      <w:pPr>
        <w:pStyle w:val="Observation"/>
      </w:pPr>
      <w:bookmarkStart w:id="44" w:name="_Toc193979510"/>
      <w:bookmarkStart w:id="45" w:name="_Toc193999911"/>
      <w:r w:rsidRPr="00791CC1">
        <w:t>The scenario tested may not be sufficiently challenging for the AI models, resulting in AI option 3 yielding better outcomes while option 2's design strengths remain underexplored.</w:t>
      </w:r>
      <w:r w:rsidR="00E464E7">
        <w:t xml:space="preserve"> Sample and </w:t>
      </w:r>
      <w:r w:rsidR="00612C5C">
        <w:t>hold’s</w:t>
      </w:r>
      <w:r w:rsidR="001E0EA4">
        <w:t xml:space="preserve"> good</w:t>
      </w:r>
      <w:r w:rsidR="00E464E7">
        <w:t xml:space="preserve"> performance also </w:t>
      </w:r>
      <w:r w:rsidR="00612C5C">
        <w:t>points</w:t>
      </w:r>
      <w:r w:rsidR="00E464E7">
        <w:t xml:space="preserve"> in this direction.</w:t>
      </w:r>
      <w:bookmarkEnd w:id="44"/>
      <w:bookmarkEnd w:id="45"/>
    </w:p>
    <w:p w14:paraId="7570C759" w14:textId="2ED2295A" w:rsidR="006E1C82" w:rsidRPr="00115728" w:rsidRDefault="00C01F33" w:rsidP="00075897">
      <w:pPr>
        <w:pStyle w:val="Heading1"/>
        <w:rPr>
          <w:rFonts w:cs="Arial"/>
          <w:lang w:val="en-US"/>
        </w:rPr>
      </w:pPr>
      <w:r w:rsidRPr="00115728">
        <w:rPr>
          <w:rFonts w:cs="Arial"/>
          <w:lang w:val="en-US"/>
        </w:rPr>
        <w:t>Conclusion</w:t>
      </w:r>
    </w:p>
    <w:p w14:paraId="4DC1A868" w14:textId="58876A3E" w:rsidR="00527755" w:rsidRDefault="00527755" w:rsidP="00527755">
      <w:pPr>
        <w:pStyle w:val="BodyText"/>
        <w:rPr>
          <w:rFonts w:cs="Arial"/>
          <w:lang w:val="en-US"/>
        </w:rPr>
      </w:pPr>
      <w:r w:rsidRPr="00115728">
        <w:rPr>
          <w:rFonts w:cs="Arial"/>
          <w:lang w:val="en-US"/>
        </w:rPr>
        <w:t>Based on the discussion in the previous sections we propose the following:</w:t>
      </w:r>
    </w:p>
    <w:p w14:paraId="70AF88B1" w14:textId="69070FCE" w:rsidR="00B66F66" w:rsidRDefault="002F58BC">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sidRPr="00115728">
        <w:rPr>
          <w:b w:val="0"/>
          <w:bCs/>
          <w:lang w:val="en-US"/>
        </w:rPr>
        <w:fldChar w:fldCharType="begin"/>
      </w:r>
      <w:r w:rsidRPr="00115728">
        <w:rPr>
          <w:b w:val="0"/>
          <w:bCs/>
          <w:lang w:val="en-US"/>
        </w:rPr>
        <w:instrText xml:space="preserve"> TOC \f O \n \h \z \t "Observation" \c </w:instrText>
      </w:r>
      <w:r w:rsidRPr="00115728">
        <w:rPr>
          <w:b w:val="0"/>
          <w:bCs/>
          <w:lang w:val="en-US"/>
        </w:rPr>
        <w:fldChar w:fldCharType="separate"/>
      </w:r>
      <w:hyperlink w:anchor="_Toc193999897" w:history="1">
        <w:r w:rsidR="00B66F66" w:rsidRPr="000F3670">
          <w:rPr>
            <w:rStyle w:val="Hyperlink"/>
            <w:noProof/>
          </w:rPr>
          <w:t>Observation 1</w:t>
        </w:r>
        <w:r w:rsidR="00B66F66">
          <w:rPr>
            <w:rFonts w:asciiTheme="minorHAnsi" w:eastAsiaTheme="minorEastAsia" w:hAnsiTheme="minorHAnsi" w:cstheme="minorBidi"/>
            <w:b w:val="0"/>
            <w:noProof/>
            <w:kern w:val="2"/>
            <w:sz w:val="24"/>
            <w:szCs w:val="24"/>
            <w:lang w:val="en-SE" w:eastAsia="en-SE"/>
            <w14:ligatures w14:val="standardContextual"/>
          </w:rPr>
          <w:tab/>
        </w:r>
        <w:r w:rsidR="00B66F66" w:rsidRPr="000F3670">
          <w:rPr>
            <w:rStyle w:val="Hyperlink"/>
            <w:noProof/>
          </w:rPr>
          <w:t>On the intermediate KPI’s the Sample and hold have more false event predictions compared to AI-model.</w:t>
        </w:r>
      </w:hyperlink>
    </w:p>
    <w:p w14:paraId="191BED88" w14:textId="58BC3211" w:rsidR="00B66F66" w:rsidRDefault="00B66F6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3999898" w:history="1">
        <w:r w:rsidRPr="000F3670">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0F3670">
          <w:rPr>
            <w:rStyle w:val="Hyperlink"/>
            <w:noProof/>
          </w:rPr>
          <w:t>False event prediction carries a higher cost than missed event predictions in the SLS implementation used.</w:t>
        </w:r>
      </w:hyperlink>
    </w:p>
    <w:p w14:paraId="5F743E5D" w14:textId="22DB821C" w:rsidR="00B66F66" w:rsidRDefault="00B66F6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3999899" w:history="1">
        <w:r w:rsidRPr="000F3670">
          <w:rPr>
            <w:rStyle w:val="Hyperlink"/>
            <w:noProof/>
            <w:lang w:eastAsia="en-GB"/>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0F3670">
          <w:rPr>
            <w:rStyle w:val="Hyperlink"/>
            <w:noProof/>
            <w:lang w:eastAsia="en-GB"/>
          </w:rPr>
          <w:t>AI model with option 3 and Sample and Hold is the best performing model in terms of radio link failures for the agreed TTT.</w:t>
        </w:r>
      </w:hyperlink>
    </w:p>
    <w:p w14:paraId="09896C53" w14:textId="622340BA" w:rsidR="00B66F66" w:rsidRDefault="00B66F6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3999900" w:history="1">
        <w:r w:rsidRPr="000F3670">
          <w:rPr>
            <w:rStyle w:val="Hyperlink"/>
            <w:noProof/>
            <w:lang w:eastAsia="en-GB"/>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0F3670">
          <w:rPr>
            <w:rStyle w:val="Hyperlink"/>
            <w:noProof/>
            <w:lang w:eastAsia="en-GB"/>
          </w:rPr>
          <w:t>AI model with option 2 is better than the legacy approach with the agreed TTT but is beaten by Option 3.</w:t>
        </w:r>
      </w:hyperlink>
    </w:p>
    <w:p w14:paraId="780D6D43" w14:textId="5BAF1BC2" w:rsidR="00B66F66" w:rsidRDefault="00B66F6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3999901" w:history="1">
        <w:r w:rsidRPr="000F3670">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0F3670">
          <w:rPr>
            <w:rStyle w:val="Hyperlink"/>
            <w:noProof/>
          </w:rPr>
          <w:t>AI model with option 3 has more handovers compared to both AI model with option 2 and legacy implementation.</w:t>
        </w:r>
      </w:hyperlink>
    </w:p>
    <w:p w14:paraId="36259DA0" w14:textId="1DEBBFE4" w:rsidR="00B66F66" w:rsidRDefault="00B66F6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3999902" w:history="1">
        <w:r w:rsidRPr="000F3670">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0F3670">
          <w:rPr>
            <w:rStyle w:val="Hyperlink"/>
            <w:noProof/>
          </w:rPr>
          <w:t>AI model with option 3 do not seem to trigger an unreasonable number of handovers.</w:t>
        </w:r>
      </w:hyperlink>
    </w:p>
    <w:p w14:paraId="5C1CC762" w14:textId="7AAAE4F4" w:rsidR="00B66F66" w:rsidRDefault="00B66F6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3999903" w:history="1">
        <w:r w:rsidRPr="000F3670">
          <w:rPr>
            <w:rStyle w:val="Hyperlink"/>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0F3670">
          <w:rPr>
            <w:rStyle w:val="Hyperlink"/>
            <w:noProof/>
          </w:rPr>
          <w:t>Sample and Hold has the greatest number of handovers.</w:t>
        </w:r>
      </w:hyperlink>
    </w:p>
    <w:p w14:paraId="5719E6A6" w14:textId="6DA808DE" w:rsidR="00B66F66" w:rsidRDefault="00B66F6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3999904" w:history="1">
        <w:r w:rsidRPr="000F3670">
          <w:rPr>
            <w:rStyle w:val="Hyperlink"/>
            <w:noProof/>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0F3670">
          <w:rPr>
            <w:rStyle w:val="Hyperlink"/>
            <w:noProof/>
          </w:rPr>
          <w:t>Legacy implementation with 160 ms TTT has more handovers than legacy implementation with 320 ms TTT.</w:t>
        </w:r>
      </w:hyperlink>
    </w:p>
    <w:p w14:paraId="17B2454D" w14:textId="7821168F" w:rsidR="00B66F66" w:rsidRDefault="00B66F6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3999905" w:history="1">
        <w:r w:rsidRPr="000F3670">
          <w:rPr>
            <w:rStyle w:val="Hyperlink"/>
            <w:noProof/>
          </w:rPr>
          <w:t>Observation 9</w:t>
        </w:r>
        <w:r>
          <w:rPr>
            <w:rFonts w:asciiTheme="minorHAnsi" w:eastAsiaTheme="minorEastAsia" w:hAnsiTheme="minorHAnsi" w:cstheme="minorBidi"/>
            <w:b w:val="0"/>
            <w:noProof/>
            <w:kern w:val="2"/>
            <w:sz w:val="24"/>
            <w:szCs w:val="24"/>
            <w:lang w:val="en-SE" w:eastAsia="en-SE"/>
            <w14:ligatures w14:val="standardContextual"/>
          </w:rPr>
          <w:tab/>
        </w:r>
        <w:r w:rsidRPr="000F3670">
          <w:rPr>
            <w:rStyle w:val="Hyperlink"/>
            <w:noProof/>
          </w:rPr>
          <w:t>Number of Ping-Pong handovers are higher for AI option 3 and Sample and hold compared to AI option 2 and Legacy.</w:t>
        </w:r>
      </w:hyperlink>
    </w:p>
    <w:p w14:paraId="2D194A07" w14:textId="382A33A4" w:rsidR="00B66F66" w:rsidRDefault="00B66F6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3999906" w:history="1">
        <w:r w:rsidRPr="000F3670">
          <w:rPr>
            <w:rStyle w:val="Hyperlink"/>
            <w:noProof/>
          </w:rPr>
          <w:t>Observation 10</w:t>
        </w:r>
        <w:r>
          <w:rPr>
            <w:rFonts w:asciiTheme="minorHAnsi" w:eastAsiaTheme="minorEastAsia" w:hAnsiTheme="minorHAnsi" w:cstheme="minorBidi"/>
            <w:b w:val="0"/>
            <w:noProof/>
            <w:kern w:val="2"/>
            <w:sz w:val="24"/>
            <w:szCs w:val="24"/>
            <w:lang w:val="en-SE" w:eastAsia="en-SE"/>
            <w14:ligatures w14:val="standardContextual"/>
          </w:rPr>
          <w:tab/>
        </w:r>
        <w:r w:rsidRPr="000F3670">
          <w:rPr>
            <w:rStyle w:val="Hyperlink"/>
            <w:noProof/>
          </w:rPr>
          <w:t>The overall number of Ping-Pong handovers are low.</w:t>
        </w:r>
      </w:hyperlink>
    </w:p>
    <w:p w14:paraId="3E39CB14" w14:textId="553C0C91" w:rsidR="00B66F66" w:rsidRDefault="00B66F6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3999907" w:history="1">
        <w:r w:rsidRPr="000F3670">
          <w:rPr>
            <w:rStyle w:val="Hyperlink"/>
            <w:noProof/>
          </w:rPr>
          <w:t>Observation 11</w:t>
        </w:r>
        <w:r>
          <w:rPr>
            <w:rFonts w:asciiTheme="minorHAnsi" w:eastAsiaTheme="minorEastAsia" w:hAnsiTheme="minorHAnsi" w:cstheme="minorBidi"/>
            <w:b w:val="0"/>
            <w:noProof/>
            <w:kern w:val="2"/>
            <w:sz w:val="24"/>
            <w:szCs w:val="24"/>
            <w:lang w:val="en-SE" w:eastAsia="en-SE"/>
            <w14:ligatures w14:val="standardContextual"/>
          </w:rPr>
          <w:tab/>
        </w:r>
        <w:r w:rsidRPr="000F3670">
          <w:rPr>
            <w:rStyle w:val="Hyperlink"/>
            <w:noProof/>
          </w:rPr>
          <w:t>AI option 2 results in fewer short time of stay incidents compared to AI option 3.</w:t>
        </w:r>
      </w:hyperlink>
    </w:p>
    <w:p w14:paraId="4A30A49E" w14:textId="4DFD25E0" w:rsidR="00B66F66" w:rsidRDefault="00B66F6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3999908" w:history="1">
        <w:r w:rsidRPr="000F3670">
          <w:rPr>
            <w:rStyle w:val="Hyperlink"/>
            <w:noProof/>
          </w:rPr>
          <w:t>Observation 12</w:t>
        </w:r>
        <w:r>
          <w:rPr>
            <w:rFonts w:asciiTheme="minorHAnsi" w:eastAsiaTheme="minorEastAsia" w:hAnsiTheme="minorHAnsi" w:cstheme="minorBidi"/>
            <w:b w:val="0"/>
            <w:noProof/>
            <w:kern w:val="2"/>
            <w:sz w:val="24"/>
            <w:szCs w:val="24"/>
            <w:lang w:val="en-SE" w:eastAsia="en-SE"/>
            <w14:ligatures w14:val="standardContextual"/>
          </w:rPr>
          <w:tab/>
        </w:r>
        <w:r w:rsidRPr="000F3670">
          <w:rPr>
            <w:rStyle w:val="Hyperlink"/>
            <w:noProof/>
          </w:rPr>
          <w:t>The Sample and Hold model and AI option 3 achieve the highest ratios of time spent in the best cell, for the agreed scenario.</w:t>
        </w:r>
      </w:hyperlink>
    </w:p>
    <w:p w14:paraId="47281FE2" w14:textId="192F03EF" w:rsidR="00B66F66" w:rsidRDefault="00B66F6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3999909" w:history="1">
        <w:r w:rsidRPr="000F3670">
          <w:rPr>
            <w:rStyle w:val="Hyperlink"/>
            <w:noProof/>
          </w:rPr>
          <w:t>Observation 13</w:t>
        </w:r>
        <w:r>
          <w:rPr>
            <w:rFonts w:asciiTheme="minorHAnsi" w:eastAsiaTheme="minorEastAsia" w:hAnsiTheme="minorHAnsi" w:cstheme="minorBidi"/>
            <w:b w:val="0"/>
            <w:noProof/>
            <w:kern w:val="2"/>
            <w:sz w:val="24"/>
            <w:szCs w:val="24"/>
            <w:lang w:val="en-SE" w:eastAsia="en-SE"/>
            <w14:ligatures w14:val="standardContextual"/>
          </w:rPr>
          <w:tab/>
        </w:r>
        <w:r w:rsidRPr="000F3670">
          <w:rPr>
            <w:rStyle w:val="Hyperlink"/>
            <w:noProof/>
          </w:rPr>
          <w:t>Both models outperform legacy setups, indicating that predictive actions and shorter TTT durations can improve UE retention in optimal cells, for the agreed scenario and TTT.</w:t>
        </w:r>
      </w:hyperlink>
    </w:p>
    <w:p w14:paraId="695BFCD0" w14:textId="66A773B2" w:rsidR="00B66F66" w:rsidRDefault="00B66F6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3999910" w:history="1">
        <w:r w:rsidRPr="000F3670">
          <w:rPr>
            <w:rStyle w:val="Hyperlink"/>
            <w:noProof/>
          </w:rPr>
          <w:t>Observation 14</w:t>
        </w:r>
        <w:r>
          <w:rPr>
            <w:rFonts w:asciiTheme="minorHAnsi" w:eastAsiaTheme="minorEastAsia" w:hAnsiTheme="minorHAnsi" w:cstheme="minorBidi"/>
            <w:b w:val="0"/>
            <w:noProof/>
            <w:kern w:val="2"/>
            <w:sz w:val="24"/>
            <w:szCs w:val="24"/>
            <w:lang w:val="en-SE" w:eastAsia="en-SE"/>
            <w14:ligatures w14:val="standardContextual"/>
          </w:rPr>
          <w:tab/>
        </w:r>
        <w:r w:rsidRPr="000F3670">
          <w:rPr>
            <w:rStyle w:val="Hyperlink"/>
            <w:noProof/>
          </w:rPr>
          <w:t>Intermediate KPIs seems to align with SLS results.</w:t>
        </w:r>
      </w:hyperlink>
    </w:p>
    <w:p w14:paraId="08FE9DFE" w14:textId="5FAB7DE9" w:rsidR="00B66F66" w:rsidRDefault="00B66F6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3999911" w:history="1">
        <w:r w:rsidRPr="000F3670">
          <w:rPr>
            <w:rStyle w:val="Hyperlink"/>
            <w:noProof/>
          </w:rPr>
          <w:t>Observation 15</w:t>
        </w:r>
        <w:r>
          <w:rPr>
            <w:rFonts w:asciiTheme="minorHAnsi" w:eastAsiaTheme="minorEastAsia" w:hAnsiTheme="minorHAnsi" w:cstheme="minorBidi"/>
            <w:b w:val="0"/>
            <w:noProof/>
            <w:kern w:val="2"/>
            <w:sz w:val="24"/>
            <w:szCs w:val="24"/>
            <w:lang w:val="en-SE" w:eastAsia="en-SE"/>
            <w14:ligatures w14:val="standardContextual"/>
          </w:rPr>
          <w:tab/>
        </w:r>
        <w:r w:rsidRPr="000F3670">
          <w:rPr>
            <w:rStyle w:val="Hyperlink"/>
            <w:noProof/>
          </w:rPr>
          <w:t>The scenario tested may not be sufficiently challenging for the AI models, resulting in AI option 3 yielding better outcomes while option 2's design strengths remain underexplored. Sample and hold’s good performance also points in this direction.</w:t>
        </w:r>
      </w:hyperlink>
    </w:p>
    <w:p w14:paraId="51EBC38B" w14:textId="2AFFD85D" w:rsidR="002F58BC" w:rsidRPr="00115728" w:rsidRDefault="002F58BC" w:rsidP="002F58BC">
      <w:pPr>
        <w:pStyle w:val="BodyText"/>
        <w:rPr>
          <w:rFonts w:cs="Arial"/>
          <w:lang w:val="en-US"/>
        </w:rPr>
      </w:pPr>
      <w:r w:rsidRPr="00115728">
        <w:rPr>
          <w:b/>
          <w:bCs/>
          <w:lang w:val="en-US"/>
        </w:rPr>
        <w:fldChar w:fldCharType="end"/>
      </w:r>
    </w:p>
    <w:p w14:paraId="7BD5CFC3" w14:textId="77777777" w:rsidR="00F507D1" w:rsidRPr="00115728" w:rsidRDefault="00F507D1" w:rsidP="00CE0424">
      <w:pPr>
        <w:pStyle w:val="Heading1"/>
        <w:rPr>
          <w:rFonts w:cs="Arial"/>
          <w:lang w:val="en-US"/>
        </w:rPr>
      </w:pPr>
      <w:r w:rsidRPr="00115728">
        <w:rPr>
          <w:rFonts w:cs="Arial"/>
          <w:lang w:val="en-US"/>
        </w:rPr>
        <w:t>References</w:t>
      </w:r>
    </w:p>
    <w:p w14:paraId="5DCC939F" w14:textId="447C3F49" w:rsidR="003A7EF3" w:rsidRPr="00115728" w:rsidRDefault="00755A61" w:rsidP="00CE0424">
      <w:pPr>
        <w:pStyle w:val="Reference"/>
        <w:rPr>
          <w:rFonts w:cs="Arial"/>
          <w:lang w:val="en-US"/>
        </w:rPr>
      </w:pPr>
      <w:bookmarkStart w:id="46" w:name="_Ref174151459"/>
      <w:bookmarkStart w:id="47" w:name="_Ref189809556"/>
      <w:bookmarkStart w:id="48" w:name="_Ref165877550"/>
      <w:r w:rsidRPr="00115728">
        <w:rPr>
          <w:rFonts w:cs="Arial"/>
          <w:lang w:val="en-US"/>
        </w:rPr>
        <w:t>RP-234055,</w:t>
      </w:r>
      <w:r w:rsidR="00734CA6" w:rsidRPr="00115728">
        <w:rPr>
          <w:rFonts w:cs="Arial"/>
          <w:lang w:val="en-US"/>
        </w:rPr>
        <w:tab/>
      </w:r>
      <w:r w:rsidRPr="00115728">
        <w:rPr>
          <w:rFonts w:cs="Arial"/>
          <w:lang w:val="en-US"/>
        </w:rPr>
        <w:t>SID</w:t>
      </w:r>
      <w:r w:rsidR="00E33513" w:rsidRPr="00115728">
        <w:rPr>
          <w:rFonts w:cs="Arial"/>
          <w:lang w:val="en-US"/>
        </w:rPr>
        <w:t>:</w:t>
      </w:r>
      <w:r w:rsidR="007A4944" w:rsidRPr="00115728">
        <w:rPr>
          <w:rFonts w:cs="Arial"/>
          <w:lang w:val="en-US"/>
        </w:rPr>
        <w:t xml:space="preserve"> </w:t>
      </w:r>
      <w:bookmarkEnd w:id="46"/>
      <w:bookmarkEnd w:id="47"/>
      <w:r w:rsidR="00CC03B4" w:rsidRPr="00115728">
        <w:rPr>
          <w:rFonts w:cs="Arial"/>
          <w:lang w:val="en-US"/>
        </w:rPr>
        <w:t>Study on Artificial Intelligence (AI)/Machine Learning (ML) for mobility in NR</w:t>
      </w:r>
      <w:bookmarkEnd w:id="48"/>
    </w:p>
    <w:p w14:paraId="0911C369" w14:textId="141514B4" w:rsidR="00580CD9" w:rsidRDefault="0047607B" w:rsidP="007676BA">
      <w:pPr>
        <w:pStyle w:val="Reference"/>
        <w:rPr>
          <w:rFonts w:cs="Arial"/>
          <w:lang w:val="en-US"/>
        </w:rPr>
      </w:pPr>
      <w:r w:rsidRPr="00115728">
        <w:rPr>
          <w:rFonts w:cs="Arial"/>
          <w:lang w:val="en-US"/>
        </w:rPr>
        <w:t xml:space="preserve">RAN2 </w:t>
      </w:r>
      <w:r w:rsidR="002D67D7" w:rsidRPr="00115728">
        <w:rPr>
          <w:rFonts w:cs="Arial"/>
          <w:lang w:val="en-US"/>
        </w:rPr>
        <w:t>Chair</w:t>
      </w:r>
      <w:r w:rsidR="00C60AA9" w:rsidRPr="00115728">
        <w:rPr>
          <w:rFonts w:cs="Arial"/>
          <w:lang w:val="en-US"/>
        </w:rPr>
        <w:t xml:space="preserve">man’s </w:t>
      </w:r>
      <w:r w:rsidR="002D67D7" w:rsidRPr="00115728">
        <w:rPr>
          <w:rFonts w:cs="Arial"/>
          <w:lang w:val="en-US"/>
        </w:rPr>
        <w:t>Note</w:t>
      </w:r>
      <w:r w:rsidR="00C60AA9" w:rsidRPr="00115728">
        <w:rPr>
          <w:rFonts w:cs="Arial"/>
          <w:lang w:val="en-US"/>
        </w:rPr>
        <w:t>s</w:t>
      </w:r>
      <w:r w:rsidR="002D67D7" w:rsidRPr="00115728">
        <w:rPr>
          <w:rFonts w:cs="Arial"/>
          <w:lang w:val="en-US"/>
        </w:rPr>
        <w:t>, RAN2#12</w:t>
      </w:r>
      <w:r w:rsidR="007676BA">
        <w:rPr>
          <w:rFonts w:cs="Arial"/>
          <w:lang w:val="en-US"/>
        </w:rPr>
        <w:t>8</w:t>
      </w:r>
      <w:r w:rsidR="002D67D7" w:rsidRPr="00115728">
        <w:rPr>
          <w:rFonts w:cs="Arial"/>
          <w:lang w:val="en-US"/>
        </w:rPr>
        <w:t xml:space="preserve"> </w:t>
      </w:r>
    </w:p>
    <w:p w14:paraId="630030EF" w14:textId="77777777" w:rsidR="00A56399" w:rsidRPr="00115728" w:rsidRDefault="00A56399">
      <w:pPr>
        <w:pStyle w:val="Reference"/>
        <w:numPr>
          <w:ilvl w:val="0"/>
          <w:numId w:val="0"/>
        </w:numPr>
        <w:rPr>
          <w:rFonts w:cs="Arial"/>
          <w:lang w:val="en-US"/>
        </w:rPr>
      </w:pPr>
    </w:p>
    <w:sectPr w:rsidR="00A56399" w:rsidRPr="00115728" w:rsidSect="009B2F40">
      <w:headerReference w:type="even" r:id="rId14"/>
      <w:footerReference w:type="default" r:id="rId15"/>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45A37" w14:textId="77777777" w:rsidR="00E302C9" w:rsidRDefault="00E302C9">
      <w:r>
        <w:separator/>
      </w:r>
    </w:p>
  </w:endnote>
  <w:endnote w:type="continuationSeparator" w:id="0">
    <w:p w14:paraId="7C8CD5E4" w14:textId="77777777" w:rsidR="00E302C9" w:rsidRDefault="00E302C9">
      <w:r>
        <w:continuationSeparator/>
      </w:r>
    </w:p>
  </w:endnote>
  <w:endnote w:type="continuationNotice" w:id="1">
    <w:p w14:paraId="26FD07F8" w14:textId="77777777" w:rsidR="00E302C9" w:rsidRDefault="00E302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D0EF2" w14:textId="77777777" w:rsidR="00E302C9" w:rsidRDefault="00E302C9">
      <w:r>
        <w:separator/>
      </w:r>
    </w:p>
  </w:footnote>
  <w:footnote w:type="continuationSeparator" w:id="0">
    <w:p w14:paraId="62E36E86" w14:textId="77777777" w:rsidR="00E302C9" w:rsidRDefault="00E302C9">
      <w:r>
        <w:continuationSeparator/>
      </w:r>
    </w:p>
  </w:footnote>
  <w:footnote w:type="continuationNotice" w:id="1">
    <w:p w14:paraId="7915A9C5" w14:textId="77777777" w:rsidR="00E302C9" w:rsidRDefault="00E302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230319"/>
    <w:multiLevelType w:val="hybridMultilevel"/>
    <w:tmpl w:val="FB8CF67E"/>
    <w:lvl w:ilvl="0" w:tplc="9D868B50">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769DE"/>
    <w:multiLevelType w:val="hybridMultilevel"/>
    <w:tmpl w:val="8CBEE4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916639"/>
    <w:multiLevelType w:val="hybridMultilevel"/>
    <w:tmpl w:val="26CE0F6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1063E92"/>
    <w:multiLevelType w:val="hybridMultilevel"/>
    <w:tmpl w:val="E1B6BEE0"/>
    <w:lvl w:ilvl="0" w:tplc="6068ED14">
      <w:start w:val="8"/>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B1239"/>
    <w:multiLevelType w:val="hybridMultilevel"/>
    <w:tmpl w:val="22F45F7A"/>
    <w:lvl w:ilvl="0" w:tplc="4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8A712E"/>
    <w:multiLevelType w:val="hybridMultilevel"/>
    <w:tmpl w:val="889A052E"/>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2FA51845"/>
    <w:multiLevelType w:val="hybridMultilevel"/>
    <w:tmpl w:val="C5BC4796"/>
    <w:lvl w:ilvl="0" w:tplc="984659E2">
      <w:start w:val="3"/>
      <w:numFmt w:val="bullet"/>
      <w:lvlText w:val="-"/>
      <w:lvlJc w:val="left"/>
      <w:pPr>
        <w:ind w:left="720" w:hanging="360"/>
      </w:pPr>
      <w:rPr>
        <w:rFonts w:ascii="Arial" w:eastAsia="Calibri" w:hAnsi="Arial" w:cs="Arial" w:hint="default"/>
        <w:sz w:val="22"/>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7C0B00"/>
    <w:multiLevelType w:val="hybridMultilevel"/>
    <w:tmpl w:val="46382C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1F7084"/>
    <w:multiLevelType w:val="multilevel"/>
    <w:tmpl w:val="818A1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9AF784C"/>
    <w:multiLevelType w:val="multilevel"/>
    <w:tmpl w:val="0B04018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907FD4"/>
    <w:multiLevelType w:val="multilevel"/>
    <w:tmpl w:val="ADDE91F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101505E"/>
    <w:multiLevelType w:val="hybridMultilevel"/>
    <w:tmpl w:val="FE4080BE"/>
    <w:lvl w:ilvl="0" w:tplc="9612D2DE">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E2263F"/>
    <w:multiLevelType w:val="hybridMultilevel"/>
    <w:tmpl w:val="FDFEBA9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12465A2"/>
    <w:multiLevelType w:val="hybridMultilevel"/>
    <w:tmpl w:val="92E282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1AD6897"/>
    <w:multiLevelType w:val="multilevel"/>
    <w:tmpl w:val="0B04018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77A71DA"/>
    <w:multiLevelType w:val="multilevel"/>
    <w:tmpl w:val="22D6D0EA"/>
    <w:lvl w:ilvl="0">
      <w:start w:val="1"/>
      <w:numFmt w:val="decimal"/>
      <w:pStyle w:val="Heading1"/>
      <w:lvlText w:val="%1"/>
      <w:lvlJc w:val="left"/>
      <w:pPr>
        <w:ind w:left="1080" w:hanging="1080"/>
      </w:pPr>
      <w:rPr>
        <w:rFonts w:hint="default"/>
      </w:rPr>
    </w:lvl>
    <w:lvl w:ilvl="1">
      <w:start w:val="1"/>
      <w:numFmt w:val="decimal"/>
      <w:pStyle w:val="Heading2"/>
      <w:lvlText w:val="%1.%2"/>
      <w:lvlJc w:val="left"/>
      <w:pPr>
        <w:ind w:left="1080" w:hanging="1080"/>
      </w:pPr>
      <w:rPr>
        <w:rFonts w:hint="default"/>
      </w:rPr>
    </w:lvl>
    <w:lvl w:ilvl="2">
      <w:start w:val="1"/>
      <w:numFmt w:val="decimal"/>
      <w:pStyle w:val="Heading3"/>
      <w:lvlText w:val="%1.%2.%3"/>
      <w:lvlJc w:val="left"/>
      <w:pPr>
        <w:ind w:left="1080" w:hanging="108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6BE20739"/>
    <w:multiLevelType w:val="hybridMultilevel"/>
    <w:tmpl w:val="1A26798E"/>
    <w:lvl w:ilvl="0" w:tplc="FB687B1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243642115">
    <w:abstractNumId w:val="17"/>
  </w:num>
  <w:num w:numId="2" w16cid:durableId="1582178288">
    <w:abstractNumId w:val="14"/>
  </w:num>
  <w:num w:numId="3" w16cid:durableId="227618351">
    <w:abstractNumId w:val="0"/>
  </w:num>
  <w:num w:numId="4" w16cid:durableId="1706563250">
    <w:abstractNumId w:val="20"/>
  </w:num>
  <w:num w:numId="5" w16cid:durableId="1834904605">
    <w:abstractNumId w:val="22"/>
  </w:num>
  <w:num w:numId="6" w16cid:durableId="676927514">
    <w:abstractNumId w:val="9"/>
  </w:num>
  <w:num w:numId="7" w16cid:durableId="1265191735">
    <w:abstractNumId w:val="3"/>
  </w:num>
  <w:num w:numId="8" w16cid:durableId="2126347897">
    <w:abstractNumId w:val="29"/>
  </w:num>
  <w:num w:numId="9" w16cid:durableId="221908905">
    <w:abstractNumId w:val="13"/>
  </w:num>
  <w:num w:numId="10" w16cid:durableId="2086174704">
    <w:abstractNumId w:val="28"/>
  </w:num>
  <w:num w:numId="11" w16cid:durableId="437607450">
    <w:abstractNumId w:val="19"/>
    <w:lvlOverride w:ilvl="0">
      <w:startOverride w:val="1"/>
    </w:lvlOverride>
  </w:num>
  <w:num w:numId="12" w16cid:durableId="500587576">
    <w:abstractNumId w:val="10"/>
  </w:num>
  <w:num w:numId="13" w16cid:durableId="229000322">
    <w:abstractNumId w:val="30"/>
  </w:num>
  <w:num w:numId="14" w16cid:durableId="496388474">
    <w:abstractNumId w:val="7"/>
  </w:num>
  <w:num w:numId="15" w16cid:durableId="1384676819">
    <w:abstractNumId w:val="27"/>
  </w:num>
  <w:num w:numId="16" w16cid:durableId="1044795095">
    <w:abstractNumId w:val="1"/>
  </w:num>
  <w:num w:numId="17" w16cid:durableId="100344125">
    <w:abstractNumId w:val="25"/>
  </w:num>
  <w:num w:numId="18" w16cid:durableId="1692224169">
    <w:abstractNumId w:val="19"/>
  </w:num>
  <w:num w:numId="19" w16cid:durableId="1160928189">
    <w:abstractNumId w:val="12"/>
  </w:num>
  <w:num w:numId="20" w16cid:durableId="493224618">
    <w:abstractNumId w:val="21"/>
  </w:num>
  <w:num w:numId="21" w16cid:durableId="798456206">
    <w:abstractNumId w:val="8"/>
  </w:num>
  <w:num w:numId="22" w16cid:durableId="1603411122">
    <w:abstractNumId w:val="2"/>
  </w:num>
  <w:num w:numId="23" w16cid:durableId="1210455731">
    <w:abstractNumId w:val="26"/>
  </w:num>
  <w:num w:numId="24" w16cid:durableId="519202803">
    <w:abstractNumId w:val="5"/>
  </w:num>
  <w:num w:numId="25" w16cid:durableId="12923980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10049398">
    <w:abstractNumId w:val="16"/>
  </w:num>
  <w:num w:numId="27" w16cid:durableId="1678343689">
    <w:abstractNumId w:val="24"/>
  </w:num>
  <w:num w:numId="28" w16cid:durableId="399597272">
    <w:abstractNumId w:val="15"/>
  </w:num>
  <w:num w:numId="29" w16cid:durableId="495993478">
    <w:abstractNumId w:val="23"/>
  </w:num>
  <w:num w:numId="30" w16cid:durableId="316691413">
    <w:abstractNumId w:val="11"/>
  </w:num>
  <w:num w:numId="31" w16cid:durableId="256521239">
    <w:abstractNumId w:val="4"/>
  </w:num>
  <w:num w:numId="32" w16cid:durableId="128473276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ar-SA"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6E1"/>
    <w:rsid w:val="00000941"/>
    <w:rsid w:val="00000B61"/>
    <w:rsid w:val="00000C14"/>
    <w:rsid w:val="00000C93"/>
    <w:rsid w:val="000011AD"/>
    <w:rsid w:val="000011FF"/>
    <w:rsid w:val="000016E9"/>
    <w:rsid w:val="000018B0"/>
    <w:rsid w:val="00001D18"/>
    <w:rsid w:val="00001ED0"/>
    <w:rsid w:val="00001ED3"/>
    <w:rsid w:val="00001F60"/>
    <w:rsid w:val="00001F72"/>
    <w:rsid w:val="00001F75"/>
    <w:rsid w:val="000023E6"/>
    <w:rsid w:val="0000267D"/>
    <w:rsid w:val="00002A37"/>
    <w:rsid w:val="00002A45"/>
    <w:rsid w:val="00002A9D"/>
    <w:rsid w:val="00002B93"/>
    <w:rsid w:val="0000303B"/>
    <w:rsid w:val="00003172"/>
    <w:rsid w:val="00003808"/>
    <w:rsid w:val="00003F7C"/>
    <w:rsid w:val="00004110"/>
    <w:rsid w:val="00004134"/>
    <w:rsid w:val="00004324"/>
    <w:rsid w:val="000045EC"/>
    <w:rsid w:val="000047B2"/>
    <w:rsid w:val="000047ED"/>
    <w:rsid w:val="000048C8"/>
    <w:rsid w:val="000049A9"/>
    <w:rsid w:val="00004DB0"/>
    <w:rsid w:val="00004DB2"/>
    <w:rsid w:val="000050FA"/>
    <w:rsid w:val="00005342"/>
    <w:rsid w:val="0000564C"/>
    <w:rsid w:val="00005C53"/>
    <w:rsid w:val="00005F5A"/>
    <w:rsid w:val="00006084"/>
    <w:rsid w:val="000060FA"/>
    <w:rsid w:val="0000616D"/>
    <w:rsid w:val="00006446"/>
    <w:rsid w:val="00006484"/>
    <w:rsid w:val="00006521"/>
    <w:rsid w:val="000065E3"/>
    <w:rsid w:val="0000670F"/>
    <w:rsid w:val="0000674A"/>
    <w:rsid w:val="00006896"/>
    <w:rsid w:val="00006C6C"/>
    <w:rsid w:val="00006EDF"/>
    <w:rsid w:val="00006EF3"/>
    <w:rsid w:val="00007137"/>
    <w:rsid w:val="000071FE"/>
    <w:rsid w:val="00007A53"/>
    <w:rsid w:val="00007CDC"/>
    <w:rsid w:val="00007CE6"/>
    <w:rsid w:val="00007EE3"/>
    <w:rsid w:val="00007F2C"/>
    <w:rsid w:val="000100F4"/>
    <w:rsid w:val="00010178"/>
    <w:rsid w:val="000102C4"/>
    <w:rsid w:val="00010372"/>
    <w:rsid w:val="00010598"/>
    <w:rsid w:val="000106F6"/>
    <w:rsid w:val="00010778"/>
    <w:rsid w:val="00010C52"/>
    <w:rsid w:val="000112ED"/>
    <w:rsid w:val="00011351"/>
    <w:rsid w:val="000114E2"/>
    <w:rsid w:val="00011583"/>
    <w:rsid w:val="00011847"/>
    <w:rsid w:val="00011B28"/>
    <w:rsid w:val="00011C17"/>
    <w:rsid w:val="0001223B"/>
    <w:rsid w:val="0001257F"/>
    <w:rsid w:val="00012CFF"/>
    <w:rsid w:val="00012D01"/>
    <w:rsid w:val="00012EF8"/>
    <w:rsid w:val="00013362"/>
    <w:rsid w:val="0001340A"/>
    <w:rsid w:val="0001343B"/>
    <w:rsid w:val="0001344F"/>
    <w:rsid w:val="00013476"/>
    <w:rsid w:val="000139F9"/>
    <w:rsid w:val="00013E2F"/>
    <w:rsid w:val="00013EA5"/>
    <w:rsid w:val="00013FA8"/>
    <w:rsid w:val="00013FDD"/>
    <w:rsid w:val="0001451E"/>
    <w:rsid w:val="000145C6"/>
    <w:rsid w:val="00014A46"/>
    <w:rsid w:val="00014E12"/>
    <w:rsid w:val="00015616"/>
    <w:rsid w:val="0001567F"/>
    <w:rsid w:val="00015694"/>
    <w:rsid w:val="00015CE2"/>
    <w:rsid w:val="00015CFA"/>
    <w:rsid w:val="00015D15"/>
    <w:rsid w:val="000165A0"/>
    <w:rsid w:val="00016B9A"/>
    <w:rsid w:val="000172C9"/>
    <w:rsid w:val="00017398"/>
    <w:rsid w:val="0001739A"/>
    <w:rsid w:val="000173E0"/>
    <w:rsid w:val="000178B1"/>
    <w:rsid w:val="00017947"/>
    <w:rsid w:val="00017B79"/>
    <w:rsid w:val="00017C09"/>
    <w:rsid w:val="00017D74"/>
    <w:rsid w:val="00020017"/>
    <w:rsid w:val="00020111"/>
    <w:rsid w:val="00020181"/>
    <w:rsid w:val="000204A0"/>
    <w:rsid w:val="000204A4"/>
    <w:rsid w:val="000205D3"/>
    <w:rsid w:val="000205F7"/>
    <w:rsid w:val="00020C5F"/>
    <w:rsid w:val="00020F1E"/>
    <w:rsid w:val="00020FC0"/>
    <w:rsid w:val="00021060"/>
    <w:rsid w:val="00021233"/>
    <w:rsid w:val="00021589"/>
    <w:rsid w:val="000215E0"/>
    <w:rsid w:val="00021B5A"/>
    <w:rsid w:val="00021EC1"/>
    <w:rsid w:val="00022580"/>
    <w:rsid w:val="00022ADC"/>
    <w:rsid w:val="00022B3A"/>
    <w:rsid w:val="00022FF1"/>
    <w:rsid w:val="00023011"/>
    <w:rsid w:val="00023255"/>
    <w:rsid w:val="00023456"/>
    <w:rsid w:val="000235C9"/>
    <w:rsid w:val="00023CC5"/>
    <w:rsid w:val="00024422"/>
    <w:rsid w:val="00024508"/>
    <w:rsid w:val="00024815"/>
    <w:rsid w:val="00024878"/>
    <w:rsid w:val="00024ADC"/>
    <w:rsid w:val="00024DCB"/>
    <w:rsid w:val="00024F5B"/>
    <w:rsid w:val="00024F69"/>
    <w:rsid w:val="00024F6C"/>
    <w:rsid w:val="000253D1"/>
    <w:rsid w:val="000254A5"/>
    <w:rsid w:val="00025581"/>
    <w:rsid w:val="0002564D"/>
    <w:rsid w:val="000256E8"/>
    <w:rsid w:val="00025781"/>
    <w:rsid w:val="000257E8"/>
    <w:rsid w:val="000259AE"/>
    <w:rsid w:val="00025BF1"/>
    <w:rsid w:val="00025ECA"/>
    <w:rsid w:val="00025F8C"/>
    <w:rsid w:val="00026187"/>
    <w:rsid w:val="000262E8"/>
    <w:rsid w:val="0002687C"/>
    <w:rsid w:val="00026ABC"/>
    <w:rsid w:val="00026F8A"/>
    <w:rsid w:val="0002716C"/>
    <w:rsid w:val="00027194"/>
    <w:rsid w:val="00027196"/>
    <w:rsid w:val="000274A0"/>
    <w:rsid w:val="000274C8"/>
    <w:rsid w:val="000278E5"/>
    <w:rsid w:val="00027B9A"/>
    <w:rsid w:val="00030186"/>
    <w:rsid w:val="000303BB"/>
    <w:rsid w:val="00030509"/>
    <w:rsid w:val="00030C7B"/>
    <w:rsid w:val="00030E66"/>
    <w:rsid w:val="0003108B"/>
    <w:rsid w:val="000317E9"/>
    <w:rsid w:val="00031964"/>
    <w:rsid w:val="00032459"/>
    <w:rsid w:val="0003250A"/>
    <w:rsid w:val="000325B8"/>
    <w:rsid w:val="00032805"/>
    <w:rsid w:val="00032914"/>
    <w:rsid w:val="00032B17"/>
    <w:rsid w:val="00032BCB"/>
    <w:rsid w:val="00032F78"/>
    <w:rsid w:val="000331D2"/>
    <w:rsid w:val="000335F1"/>
    <w:rsid w:val="0003375A"/>
    <w:rsid w:val="000337A3"/>
    <w:rsid w:val="000337D1"/>
    <w:rsid w:val="0003393E"/>
    <w:rsid w:val="00033B93"/>
    <w:rsid w:val="00033FA6"/>
    <w:rsid w:val="00034496"/>
    <w:rsid w:val="0003464B"/>
    <w:rsid w:val="000347EB"/>
    <w:rsid w:val="00034B53"/>
    <w:rsid w:val="00034B67"/>
    <w:rsid w:val="00034BD3"/>
    <w:rsid w:val="00034C15"/>
    <w:rsid w:val="00034CF3"/>
    <w:rsid w:val="000353A6"/>
    <w:rsid w:val="0003569E"/>
    <w:rsid w:val="0003570D"/>
    <w:rsid w:val="000357E4"/>
    <w:rsid w:val="00035815"/>
    <w:rsid w:val="00035C0C"/>
    <w:rsid w:val="00035DA3"/>
    <w:rsid w:val="00036170"/>
    <w:rsid w:val="00036238"/>
    <w:rsid w:val="0003627A"/>
    <w:rsid w:val="0003642B"/>
    <w:rsid w:val="00036725"/>
    <w:rsid w:val="00036AE5"/>
    <w:rsid w:val="00036BA1"/>
    <w:rsid w:val="00036BB3"/>
    <w:rsid w:val="00037B2E"/>
    <w:rsid w:val="00037B39"/>
    <w:rsid w:val="00037BCB"/>
    <w:rsid w:val="0004007B"/>
    <w:rsid w:val="0004015D"/>
    <w:rsid w:val="00040345"/>
    <w:rsid w:val="0004038A"/>
    <w:rsid w:val="00040464"/>
    <w:rsid w:val="00040683"/>
    <w:rsid w:val="00040DCE"/>
    <w:rsid w:val="000413F1"/>
    <w:rsid w:val="000415BE"/>
    <w:rsid w:val="000418CF"/>
    <w:rsid w:val="000419D0"/>
    <w:rsid w:val="00041BEE"/>
    <w:rsid w:val="00041EB8"/>
    <w:rsid w:val="000420D5"/>
    <w:rsid w:val="00042167"/>
    <w:rsid w:val="000422E2"/>
    <w:rsid w:val="00042385"/>
    <w:rsid w:val="00042A61"/>
    <w:rsid w:val="00042BE1"/>
    <w:rsid w:val="00042F22"/>
    <w:rsid w:val="00042FAF"/>
    <w:rsid w:val="00042FC4"/>
    <w:rsid w:val="000433B0"/>
    <w:rsid w:val="000433C1"/>
    <w:rsid w:val="0004387F"/>
    <w:rsid w:val="000438D1"/>
    <w:rsid w:val="00043970"/>
    <w:rsid w:val="000439CA"/>
    <w:rsid w:val="00043AF1"/>
    <w:rsid w:val="00043E64"/>
    <w:rsid w:val="00044055"/>
    <w:rsid w:val="000444EF"/>
    <w:rsid w:val="000446AB"/>
    <w:rsid w:val="00044F3C"/>
    <w:rsid w:val="00044F8D"/>
    <w:rsid w:val="00045122"/>
    <w:rsid w:val="00045149"/>
    <w:rsid w:val="00045193"/>
    <w:rsid w:val="0004541C"/>
    <w:rsid w:val="0004543E"/>
    <w:rsid w:val="000455BE"/>
    <w:rsid w:val="0004575F"/>
    <w:rsid w:val="0004580C"/>
    <w:rsid w:val="000458EA"/>
    <w:rsid w:val="00045C48"/>
    <w:rsid w:val="00045DE1"/>
    <w:rsid w:val="00045F22"/>
    <w:rsid w:val="00046316"/>
    <w:rsid w:val="00046442"/>
    <w:rsid w:val="00046786"/>
    <w:rsid w:val="00046FEC"/>
    <w:rsid w:val="00047262"/>
    <w:rsid w:val="000473A5"/>
    <w:rsid w:val="0004752F"/>
    <w:rsid w:val="00047561"/>
    <w:rsid w:val="00047A91"/>
    <w:rsid w:val="00047C1D"/>
    <w:rsid w:val="00047E85"/>
    <w:rsid w:val="00047EF6"/>
    <w:rsid w:val="00047FA0"/>
    <w:rsid w:val="000501F1"/>
    <w:rsid w:val="0005045A"/>
    <w:rsid w:val="0005067A"/>
    <w:rsid w:val="00050943"/>
    <w:rsid w:val="00050A87"/>
    <w:rsid w:val="00050DD3"/>
    <w:rsid w:val="00050E0D"/>
    <w:rsid w:val="00051075"/>
    <w:rsid w:val="000510AD"/>
    <w:rsid w:val="00051599"/>
    <w:rsid w:val="000515DE"/>
    <w:rsid w:val="0005180E"/>
    <w:rsid w:val="00051D7D"/>
    <w:rsid w:val="00051F10"/>
    <w:rsid w:val="00052180"/>
    <w:rsid w:val="00052A07"/>
    <w:rsid w:val="00052F68"/>
    <w:rsid w:val="000530C3"/>
    <w:rsid w:val="0005312D"/>
    <w:rsid w:val="0005313B"/>
    <w:rsid w:val="00053174"/>
    <w:rsid w:val="0005340C"/>
    <w:rsid w:val="00053483"/>
    <w:rsid w:val="000534E3"/>
    <w:rsid w:val="00053566"/>
    <w:rsid w:val="000537B8"/>
    <w:rsid w:val="000538AE"/>
    <w:rsid w:val="00053A8B"/>
    <w:rsid w:val="00053C41"/>
    <w:rsid w:val="000545A4"/>
    <w:rsid w:val="00054874"/>
    <w:rsid w:val="000549B9"/>
    <w:rsid w:val="00054B6F"/>
    <w:rsid w:val="00054F69"/>
    <w:rsid w:val="00055078"/>
    <w:rsid w:val="00055255"/>
    <w:rsid w:val="00055555"/>
    <w:rsid w:val="000557B5"/>
    <w:rsid w:val="00055BF4"/>
    <w:rsid w:val="00055DE3"/>
    <w:rsid w:val="00055EA0"/>
    <w:rsid w:val="00055FDF"/>
    <w:rsid w:val="00056041"/>
    <w:rsid w:val="0005606A"/>
    <w:rsid w:val="00056331"/>
    <w:rsid w:val="00056818"/>
    <w:rsid w:val="00056D00"/>
    <w:rsid w:val="00056FFF"/>
    <w:rsid w:val="00057033"/>
    <w:rsid w:val="00057034"/>
    <w:rsid w:val="00057053"/>
    <w:rsid w:val="00057117"/>
    <w:rsid w:val="000571CE"/>
    <w:rsid w:val="0005725B"/>
    <w:rsid w:val="00057A75"/>
    <w:rsid w:val="00057AEE"/>
    <w:rsid w:val="00057B57"/>
    <w:rsid w:val="00057F0B"/>
    <w:rsid w:val="00057FCD"/>
    <w:rsid w:val="000600EB"/>
    <w:rsid w:val="000601AB"/>
    <w:rsid w:val="000602E1"/>
    <w:rsid w:val="00060455"/>
    <w:rsid w:val="000604B6"/>
    <w:rsid w:val="000605B0"/>
    <w:rsid w:val="00060602"/>
    <w:rsid w:val="00060AF1"/>
    <w:rsid w:val="00060C01"/>
    <w:rsid w:val="00060C70"/>
    <w:rsid w:val="00060EF0"/>
    <w:rsid w:val="00061306"/>
    <w:rsid w:val="0006163E"/>
    <w:rsid w:val="000616E7"/>
    <w:rsid w:val="00061AC0"/>
    <w:rsid w:val="00061C03"/>
    <w:rsid w:val="00061D4D"/>
    <w:rsid w:val="000622EC"/>
    <w:rsid w:val="00062889"/>
    <w:rsid w:val="00062BC9"/>
    <w:rsid w:val="00062D61"/>
    <w:rsid w:val="00062F26"/>
    <w:rsid w:val="00062FCA"/>
    <w:rsid w:val="00063028"/>
    <w:rsid w:val="0006314A"/>
    <w:rsid w:val="00063626"/>
    <w:rsid w:val="0006396F"/>
    <w:rsid w:val="00063B1D"/>
    <w:rsid w:val="00063DDA"/>
    <w:rsid w:val="00063F4C"/>
    <w:rsid w:val="00064004"/>
    <w:rsid w:val="000640E2"/>
    <w:rsid w:val="000642A4"/>
    <w:rsid w:val="000644CA"/>
    <w:rsid w:val="00064789"/>
    <w:rsid w:val="0006487E"/>
    <w:rsid w:val="00064934"/>
    <w:rsid w:val="00064B6E"/>
    <w:rsid w:val="00064C1C"/>
    <w:rsid w:val="00065437"/>
    <w:rsid w:val="00065852"/>
    <w:rsid w:val="00065930"/>
    <w:rsid w:val="00065BD0"/>
    <w:rsid w:val="00065C4D"/>
    <w:rsid w:val="00065E1A"/>
    <w:rsid w:val="00065F3D"/>
    <w:rsid w:val="0006647F"/>
    <w:rsid w:val="000666D3"/>
    <w:rsid w:val="000669F9"/>
    <w:rsid w:val="00066E36"/>
    <w:rsid w:val="00067004"/>
    <w:rsid w:val="0006712F"/>
    <w:rsid w:val="00067148"/>
    <w:rsid w:val="000672C8"/>
    <w:rsid w:val="0006736D"/>
    <w:rsid w:val="00067438"/>
    <w:rsid w:val="000677F7"/>
    <w:rsid w:val="000678AD"/>
    <w:rsid w:val="00067F47"/>
    <w:rsid w:val="0007007C"/>
    <w:rsid w:val="0007019E"/>
    <w:rsid w:val="000702CA"/>
    <w:rsid w:val="00070793"/>
    <w:rsid w:val="00070A26"/>
    <w:rsid w:val="00070BB0"/>
    <w:rsid w:val="00070CA3"/>
    <w:rsid w:val="00070E19"/>
    <w:rsid w:val="00071024"/>
    <w:rsid w:val="00071026"/>
    <w:rsid w:val="0007105B"/>
    <w:rsid w:val="00071080"/>
    <w:rsid w:val="000714D2"/>
    <w:rsid w:val="000715E4"/>
    <w:rsid w:val="0007174C"/>
    <w:rsid w:val="00071962"/>
    <w:rsid w:val="00071FD9"/>
    <w:rsid w:val="0007240B"/>
    <w:rsid w:val="00072472"/>
    <w:rsid w:val="00072550"/>
    <w:rsid w:val="00072AC6"/>
    <w:rsid w:val="00072C2D"/>
    <w:rsid w:val="000733A4"/>
    <w:rsid w:val="00073457"/>
    <w:rsid w:val="0007345A"/>
    <w:rsid w:val="000735EF"/>
    <w:rsid w:val="00073AC2"/>
    <w:rsid w:val="00073C87"/>
    <w:rsid w:val="0007439C"/>
    <w:rsid w:val="00074738"/>
    <w:rsid w:val="00074910"/>
    <w:rsid w:val="0007491F"/>
    <w:rsid w:val="00074A3E"/>
    <w:rsid w:val="00074A79"/>
    <w:rsid w:val="00074D00"/>
    <w:rsid w:val="0007529B"/>
    <w:rsid w:val="00075897"/>
    <w:rsid w:val="00075B85"/>
    <w:rsid w:val="00075CF5"/>
    <w:rsid w:val="00076264"/>
    <w:rsid w:val="0007646E"/>
    <w:rsid w:val="00076F01"/>
    <w:rsid w:val="00076FFA"/>
    <w:rsid w:val="000777C9"/>
    <w:rsid w:val="00077910"/>
    <w:rsid w:val="00077BB1"/>
    <w:rsid w:val="00077E0D"/>
    <w:rsid w:val="00077E5F"/>
    <w:rsid w:val="00077EAD"/>
    <w:rsid w:val="00080140"/>
    <w:rsid w:val="0008036A"/>
    <w:rsid w:val="000806F3"/>
    <w:rsid w:val="00080801"/>
    <w:rsid w:val="000809E1"/>
    <w:rsid w:val="00080A83"/>
    <w:rsid w:val="00080D0D"/>
    <w:rsid w:val="00080D20"/>
    <w:rsid w:val="00080DE5"/>
    <w:rsid w:val="000810E8"/>
    <w:rsid w:val="0008116C"/>
    <w:rsid w:val="00081438"/>
    <w:rsid w:val="00081821"/>
    <w:rsid w:val="0008185C"/>
    <w:rsid w:val="000818D1"/>
    <w:rsid w:val="000819E8"/>
    <w:rsid w:val="00081A92"/>
    <w:rsid w:val="00081AE6"/>
    <w:rsid w:val="00081B84"/>
    <w:rsid w:val="00081C35"/>
    <w:rsid w:val="00081CC8"/>
    <w:rsid w:val="00081E96"/>
    <w:rsid w:val="0008218F"/>
    <w:rsid w:val="00082739"/>
    <w:rsid w:val="00082998"/>
    <w:rsid w:val="000829CF"/>
    <w:rsid w:val="00082E7B"/>
    <w:rsid w:val="00082F65"/>
    <w:rsid w:val="000831DF"/>
    <w:rsid w:val="00083431"/>
    <w:rsid w:val="000835DF"/>
    <w:rsid w:val="00083754"/>
    <w:rsid w:val="000837FB"/>
    <w:rsid w:val="0008392A"/>
    <w:rsid w:val="00083D03"/>
    <w:rsid w:val="00083D4C"/>
    <w:rsid w:val="00083EA8"/>
    <w:rsid w:val="00083F1C"/>
    <w:rsid w:val="0008429D"/>
    <w:rsid w:val="0008436A"/>
    <w:rsid w:val="00084AA1"/>
    <w:rsid w:val="00084F5A"/>
    <w:rsid w:val="00084FA1"/>
    <w:rsid w:val="00084FBF"/>
    <w:rsid w:val="00085164"/>
    <w:rsid w:val="00085488"/>
    <w:rsid w:val="000855EB"/>
    <w:rsid w:val="0008571A"/>
    <w:rsid w:val="00085B52"/>
    <w:rsid w:val="00085BA8"/>
    <w:rsid w:val="00085C1A"/>
    <w:rsid w:val="0008646E"/>
    <w:rsid w:val="000866F2"/>
    <w:rsid w:val="0008697F"/>
    <w:rsid w:val="000869D2"/>
    <w:rsid w:val="00086DFD"/>
    <w:rsid w:val="00086F63"/>
    <w:rsid w:val="000875CC"/>
    <w:rsid w:val="00087747"/>
    <w:rsid w:val="000877C9"/>
    <w:rsid w:val="0008788F"/>
    <w:rsid w:val="00087B89"/>
    <w:rsid w:val="00087EFB"/>
    <w:rsid w:val="0009009F"/>
    <w:rsid w:val="00090231"/>
    <w:rsid w:val="0009058C"/>
    <w:rsid w:val="00090693"/>
    <w:rsid w:val="00090D89"/>
    <w:rsid w:val="00091516"/>
    <w:rsid w:val="00091557"/>
    <w:rsid w:val="000919BB"/>
    <w:rsid w:val="00091A8B"/>
    <w:rsid w:val="00091ABD"/>
    <w:rsid w:val="00091B2D"/>
    <w:rsid w:val="00091D23"/>
    <w:rsid w:val="00092078"/>
    <w:rsid w:val="000920AB"/>
    <w:rsid w:val="00092175"/>
    <w:rsid w:val="00092194"/>
    <w:rsid w:val="000921A7"/>
    <w:rsid w:val="000924C1"/>
    <w:rsid w:val="000924F0"/>
    <w:rsid w:val="000925BA"/>
    <w:rsid w:val="0009267A"/>
    <w:rsid w:val="00092C17"/>
    <w:rsid w:val="00092DCE"/>
    <w:rsid w:val="00092E67"/>
    <w:rsid w:val="00092F50"/>
    <w:rsid w:val="00093176"/>
    <w:rsid w:val="00093474"/>
    <w:rsid w:val="000934B2"/>
    <w:rsid w:val="000935DA"/>
    <w:rsid w:val="00093636"/>
    <w:rsid w:val="000936E0"/>
    <w:rsid w:val="00094421"/>
    <w:rsid w:val="00094784"/>
    <w:rsid w:val="00094964"/>
    <w:rsid w:val="00094A11"/>
    <w:rsid w:val="00094B6C"/>
    <w:rsid w:val="00094DDE"/>
    <w:rsid w:val="00094F6A"/>
    <w:rsid w:val="000950F5"/>
    <w:rsid w:val="0009510F"/>
    <w:rsid w:val="000955E1"/>
    <w:rsid w:val="000956F0"/>
    <w:rsid w:val="000958DC"/>
    <w:rsid w:val="00095D3C"/>
    <w:rsid w:val="00095E47"/>
    <w:rsid w:val="00096083"/>
    <w:rsid w:val="0009628D"/>
    <w:rsid w:val="000965EF"/>
    <w:rsid w:val="00096818"/>
    <w:rsid w:val="000969FE"/>
    <w:rsid w:val="00096A9F"/>
    <w:rsid w:val="00096E4B"/>
    <w:rsid w:val="00096F75"/>
    <w:rsid w:val="00097093"/>
    <w:rsid w:val="0009721C"/>
    <w:rsid w:val="000973A7"/>
    <w:rsid w:val="000973AF"/>
    <w:rsid w:val="000976E6"/>
    <w:rsid w:val="000977D2"/>
    <w:rsid w:val="00097850"/>
    <w:rsid w:val="00097A1A"/>
    <w:rsid w:val="00097C74"/>
    <w:rsid w:val="00097D36"/>
    <w:rsid w:val="00097DEF"/>
    <w:rsid w:val="00097E98"/>
    <w:rsid w:val="00097F24"/>
    <w:rsid w:val="000A02D9"/>
    <w:rsid w:val="000A03EE"/>
    <w:rsid w:val="000A041D"/>
    <w:rsid w:val="000A09AC"/>
    <w:rsid w:val="000A0A3F"/>
    <w:rsid w:val="000A0AFE"/>
    <w:rsid w:val="000A0B9A"/>
    <w:rsid w:val="000A0DB1"/>
    <w:rsid w:val="000A12C3"/>
    <w:rsid w:val="000A1460"/>
    <w:rsid w:val="000A190A"/>
    <w:rsid w:val="000A1A6E"/>
    <w:rsid w:val="000A1B7B"/>
    <w:rsid w:val="000A1BE3"/>
    <w:rsid w:val="000A1DE2"/>
    <w:rsid w:val="000A1E53"/>
    <w:rsid w:val="000A1E6B"/>
    <w:rsid w:val="000A1F94"/>
    <w:rsid w:val="000A230A"/>
    <w:rsid w:val="000A2364"/>
    <w:rsid w:val="000A2601"/>
    <w:rsid w:val="000A2864"/>
    <w:rsid w:val="000A2A1C"/>
    <w:rsid w:val="000A2AA5"/>
    <w:rsid w:val="000A2D54"/>
    <w:rsid w:val="000A3171"/>
    <w:rsid w:val="000A32C4"/>
    <w:rsid w:val="000A3338"/>
    <w:rsid w:val="000A34AA"/>
    <w:rsid w:val="000A365E"/>
    <w:rsid w:val="000A38B6"/>
    <w:rsid w:val="000A3A28"/>
    <w:rsid w:val="000A3A67"/>
    <w:rsid w:val="000A3DDF"/>
    <w:rsid w:val="000A3F36"/>
    <w:rsid w:val="000A3FE0"/>
    <w:rsid w:val="000A420E"/>
    <w:rsid w:val="000A4241"/>
    <w:rsid w:val="000A4343"/>
    <w:rsid w:val="000A451B"/>
    <w:rsid w:val="000A4C70"/>
    <w:rsid w:val="000A4D19"/>
    <w:rsid w:val="000A4D5A"/>
    <w:rsid w:val="000A5183"/>
    <w:rsid w:val="000A53CD"/>
    <w:rsid w:val="000A56F2"/>
    <w:rsid w:val="000A5735"/>
    <w:rsid w:val="000A5D85"/>
    <w:rsid w:val="000A5F4C"/>
    <w:rsid w:val="000A604E"/>
    <w:rsid w:val="000A60DF"/>
    <w:rsid w:val="000A6256"/>
    <w:rsid w:val="000A62FF"/>
    <w:rsid w:val="000A6417"/>
    <w:rsid w:val="000A64B2"/>
    <w:rsid w:val="000A68C1"/>
    <w:rsid w:val="000A6B2F"/>
    <w:rsid w:val="000A6BC5"/>
    <w:rsid w:val="000A6CBA"/>
    <w:rsid w:val="000A7651"/>
    <w:rsid w:val="000A76BA"/>
    <w:rsid w:val="000A76E5"/>
    <w:rsid w:val="000A78B7"/>
    <w:rsid w:val="000A7969"/>
    <w:rsid w:val="000A7AE0"/>
    <w:rsid w:val="000A7C6E"/>
    <w:rsid w:val="000A7DEE"/>
    <w:rsid w:val="000A7EA8"/>
    <w:rsid w:val="000B00BE"/>
    <w:rsid w:val="000B01C2"/>
    <w:rsid w:val="000B01FD"/>
    <w:rsid w:val="000B028F"/>
    <w:rsid w:val="000B03DF"/>
    <w:rsid w:val="000B06D0"/>
    <w:rsid w:val="000B0731"/>
    <w:rsid w:val="000B0ABB"/>
    <w:rsid w:val="000B0F8B"/>
    <w:rsid w:val="000B129D"/>
    <w:rsid w:val="000B1644"/>
    <w:rsid w:val="000B17C6"/>
    <w:rsid w:val="000B1DBB"/>
    <w:rsid w:val="000B1EBF"/>
    <w:rsid w:val="000B1F8F"/>
    <w:rsid w:val="000B2089"/>
    <w:rsid w:val="000B2141"/>
    <w:rsid w:val="000B23BF"/>
    <w:rsid w:val="000B24D8"/>
    <w:rsid w:val="000B2719"/>
    <w:rsid w:val="000B2745"/>
    <w:rsid w:val="000B3685"/>
    <w:rsid w:val="000B36F8"/>
    <w:rsid w:val="000B3707"/>
    <w:rsid w:val="000B37E0"/>
    <w:rsid w:val="000B3A8C"/>
    <w:rsid w:val="000B3A8F"/>
    <w:rsid w:val="000B41A3"/>
    <w:rsid w:val="000B43A2"/>
    <w:rsid w:val="000B4428"/>
    <w:rsid w:val="000B44DA"/>
    <w:rsid w:val="000B4686"/>
    <w:rsid w:val="000B47FE"/>
    <w:rsid w:val="000B482C"/>
    <w:rsid w:val="000B498E"/>
    <w:rsid w:val="000B4990"/>
    <w:rsid w:val="000B4AB9"/>
    <w:rsid w:val="000B4F76"/>
    <w:rsid w:val="000B4F8E"/>
    <w:rsid w:val="000B5020"/>
    <w:rsid w:val="000B516F"/>
    <w:rsid w:val="000B523E"/>
    <w:rsid w:val="000B560E"/>
    <w:rsid w:val="000B583F"/>
    <w:rsid w:val="000B58C3"/>
    <w:rsid w:val="000B59B3"/>
    <w:rsid w:val="000B5B3B"/>
    <w:rsid w:val="000B5E3E"/>
    <w:rsid w:val="000B616B"/>
    <w:rsid w:val="000B61E9"/>
    <w:rsid w:val="000B6221"/>
    <w:rsid w:val="000B630D"/>
    <w:rsid w:val="000B651E"/>
    <w:rsid w:val="000B654A"/>
    <w:rsid w:val="000B6679"/>
    <w:rsid w:val="000B66DC"/>
    <w:rsid w:val="000B6709"/>
    <w:rsid w:val="000B694A"/>
    <w:rsid w:val="000B6A59"/>
    <w:rsid w:val="000B6A5B"/>
    <w:rsid w:val="000B6AD6"/>
    <w:rsid w:val="000B6B1C"/>
    <w:rsid w:val="000B6E3B"/>
    <w:rsid w:val="000B73EB"/>
    <w:rsid w:val="000B7578"/>
    <w:rsid w:val="000B75F1"/>
    <w:rsid w:val="000B7680"/>
    <w:rsid w:val="000B784A"/>
    <w:rsid w:val="000B7A0D"/>
    <w:rsid w:val="000B7B1F"/>
    <w:rsid w:val="000B7BBD"/>
    <w:rsid w:val="000B7F2D"/>
    <w:rsid w:val="000B7FBA"/>
    <w:rsid w:val="000B7FED"/>
    <w:rsid w:val="000C00A4"/>
    <w:rsid w:val="000C018F"/>
    <w:rsid w:val="000C06B8"/>
    <w:rsid w:val="000C080B"/>
    <w:rsid w:val="000C09DC"/>
    <w:rsid w:val="000C111E"/>
    <w:rsid w:val="000C1260"/>
    <w:rsid w:val="000C165A"/>
    <w:rsid w:val="000C1874"/>
    <w:rsid w:val="000C18AC"/>
    <w:rsid w:val="000C18CC"/>
    <w:rsid w:val="000C19BE"/>
    <w:rsid w:val="000C1B04"/>
    <w:rsid w:val="000C1CB2"/>
    <w:rsid w:val="000C26FA"/>
    <w:rsid w:val="000C2B90"/>
    <w:rsid w:val="000C2CE5"/>
    <w:rsid w:val="000C2E19"/>
    <w:rsid w:val="000C308C"/>
    <w:rsid w:val="000C3424"/>
    <w:rsid w:val="000C3638"/>
    <w:rsid w:val="000C3668"/>
    <w:rsid w:val="000C3688"/>
    <w:rsid w:val="000C3B25"/>
    <w:rsid w:val="000C3C4D"/>
    <w:rsid w:val="000C3C8E"/>
    <w:rsid w:val="000C3DF7"/>
    <w:rsid w:val="000C3E94"/>
    <w:rsid w:val="000C3F1E"/>
    <w:rsid w:val="000C3FDA"/>
    <w:rsid w:val="000C42BA"/>
    <w:rsid w:val="000C4627"/>
    <w:rsid w:val="000C4705"/>
    <w:rsid w:val="000C4977"/>
    <w:rsid w:val="000C4A0C"/>
    <w:rsid w:val="000C4CF3"/>
    <w:rsid w:val="000C4ED9"/>
    <w:rsid w:val="000C4F65"/>
    <w:rsid w:val="000C4F6E"/>
    <w:rsid w:val="000C4FE7"/>
    <w:rsid w:val="000C5148"/>
    <w:rsid w:val="000C5302"/>
    <w:rsid w:val="000C5626"/>
    <w:rsid w:val="000C563E"/>
    <w:rsid w:val="000C5693"/>
    <w:rsid w:val="000C5810"/>
    <w:rsid w:val="000C5B2C"/>
    <w:rsid w:val="000C5D5B"/>
    <w:rsid w:val="000C63DE"/>
    <w:rsid w:val="000C6555"/>
    <w:rsid w:val="000C6627"/>
    <w:rsid w:val="000C6707"/>
    <w:rsid w:val="000C675F"/>
    <w:rsid w:val="000C6C50"/>
    <w:rsid w:val="000C6E9E"/>
    <w:rsid w:val="000C715F"/>
    <w:rsid w:val="000C7318"/>
    <w:rsid w:val="000C7428"/>
    <w:rsid w:val="000C7570"/>
    <w:rsid w:val="000C7763"/>
    <w:rsid w:val="000C786F"/>
    <w:rsid w:val="000C791D"/>
    <w:rsid w:val="000C7A9A"/>
    <w:rsid w:val="000D0104"/>
    <w:rsid w:val="000D017F"/>
    <w:rsid w:val="000D07A6"/>
    <w:rsid w:val="000D0B5B"/>
    <w:rsid w:val="000D0D07"/>
    <w:rsid w:val="000D0E16"/>
    <w:rsid w:val="000D0ECE"/>
    <w:rsid w:val="000D1060"/>
    <w:rsid w:val="000D14B7"/>
    <w:rsid w:val="000D14BF"/>
    <w:rsid w:val="000D1CC8"/>
    <w:rsid w:val="000D1D24"/>
    <w:rsid w:val="000D1F30"/>
    <w:rsid w:val="000D2183"/>
    <w:rsid w:val="000D224F"/>
    <w:rsid w:val="000D2313"/>
    <w:rsid w:val="000D278F"/>
    <w:rsid w:val="000D27B7"/>
    <w:rsid w:val="000D2840"/>
    <w:rsid w:val="000D2BA6"/>
    <w:rsid w:val="000D3052"/>
    <w:rsid w:val="000D31F8"/>
    <w:rsid w:val="000D3AE1"/>
    <w:rsid w:val="000D3AE4"/>
    <w:rsid w:val="000D3BA9"/>
    <w:rsid w:val="000D3CE2"/>
    <w:rsid w:val="000D3FD3"/>
    <w:rsid w:val="000D3FE5"/>
    <w:rsid w:val="000D4144"/>
    <w:rsid w:val="000D4184"/>
    <w:rsid w:val="000D42FC"/>
    <w:rsid w:val="000D4314"/>
    <w:rsid w:val="000D456E"/>
    <w:rsid w:val="000D46E7"/>
    <w:rsid w:val="000D4797"/>
    <w:rsid w:val="000D4A0D"/>
    <w:rsid w:val="000D4D61"/>
    <w:rsid w:val="000D4E45"/>
    <w:rsid w:val="000D537D"/>
    <w:rsid w:val="000D53BA"/>
    <w:rsid w:val="000D5542"/>
    <w:rsid w:val="000D5BEB"/>
    <w:rsid w:val="000D619D"/>
    <w:rsid w:val="000D6264"/>
    <w:rsid w:val="000D6474"/>
    <w:rsid w:val="000D6917"/>
    <w:rsid w:val="000D6C59"/>
    <w:rsid w:val="000D6DBE"/>
    <w:rsid w:val="000D6EC7"/>
    <w:rsid w:val="000D71AB"/>
    <w:rsid w:val="000D7229"/>
    <w:rsid w:val="000D72D5"/>
    <w:rsid w:val="000D7418"/>
    <w:rsid w:val="000D7529"/>
    <w:rsid w:val="000D7537"/>
    <w:rsid w:val="000D78A4"/>
    <w:rsid w:val="000E0193"/>
    <w:rsid w:val="000E0199"/>
    <w:rsid w:val="000E0527"/>
    <w:rsid w:val="000E05E0"/>
    <w:rsid w:val="000E0A50"/>
    <w:rsid w:val="000E0DC3"/>
    <w:rsid w:val="000E1051"/>
    <w:rsid w:val="000E1451"/>
    <w:rsid w:val="000E1806"/>
    <w:rsid w:val="000E1B1C"/>
    <w:rsid w:val="000E1C00"/>
    <w:rsid w:val="000E1E92"/>
    <w:rsid w:val="000E2146"/>
    <w:rsid w:val="000E24FD"/>
    <w:rsid w:val="000E2577"/>
    <w:rsid w:val="000E25BF"/>
    <w:rsid w:val="000E2644"/>
    <w:rsid w:val="000E29D5"/>
    <w:rsid w:val="000E2AFB"/>
    <w:rsid w:val="000E2B2C"/>
    <w:rsid w:val="000E2B3A"/>
    <w:rsid w:val="000E2CC0"/>
    <w:rsid w:val="000E2EC3"/>
    <w:rsid w:val="000E2FF5"/>
    <w:rsid w:val="000E31D0"/>
    <w:rsid w:val="000E3600"/>
    <w:rsid w:val="000E3649"/>
    <w:rsid w:val="000E3860"/>
    <w:rsid w:val="000E3896"/>
    <w:rsid w:val="000E3B0D"/>
    <w:rsid w:val="000E3B48"/>
    <w:rsid w:val="000E3B5B"/>
    <w:rsid w:val="000E3D36"/>
    <w:rsid w:val="000E3E1E"/>
    <w:rsid w:val="000E3F49"/>
    <w:rsid w:val="000E42B5"/>
    <w:rsid w:val="000E438E"/>
    <w:rsid w:val="000E4496"/>
    <w:rsid w:val="000E451B"/>
    <w:rsid w:val="000E454F"/>
    <w:rsid w:val="000E4D8E"/>
    <w:rsid w:val="000E4F42"/>
    <w:rsid w:val="000E5004"/>
    <w:rsid w:val="000E5109"/>
    <w:rsid w:val="000E51A8"/>
    <w:rsid w:val="000E524B"/>
    <w:rsid w:val="000E5D48"/>
    <w:rsid w:val="000E5DE4"/>
    <w:rsid w:val="000E5EBE"/>
    <w:rsid w:val="000E5F55"/>
    <w:rsid w:val="000E617D"/>
    <w:rsid w:val="000E6584"/>
    <w:rsid w:val="000E682D"/>
    <w:rsid w:val="000E689B"/>
    <w:rsid w:val="000E6909"/>
    <w:rsid w:val="000E6A28"/>
    <w:rsid w:val="000E6BEC"/>
    <w:rsid w:val="000E7508"/>
    <w:rsid w:val="000E7541"/>
    <w:rsid w:val="000E76DD"/>
    <w:rsid w:val="000E7A8F"/>
    <w:rsid w:val="000E7C1D"/>
    <w:rsid w:val="000E7CF9"/>
    <w:rsid w:val="000E7D2A"/>
    <w:rsid w:val="000E7E5F"/>
    <w:rsid w:val="000F0110"/>
    <w:rsid w:val="000F039C"/>
    <w:rsid w:val="000F049B"/>
    <w:rsid w:val="000F06D6"/>
    <w:rsid w:val="000F0784"/>
    <w:rsid w:val="000F082B"/>
    <w:rsid w:val="000F0A41"/>
    <w:rsid w:val="000F0ABD"/>
    <w:rsid w:val="000F0DB7"/>
    <w:rsid w:val="000F0EB1"/>
    <w:rsid w:val="000F0EE3"/>
    <w:rsid w:val="000F1106"/>
    <w:rsid w:val="000F123F"/>
    <w:rsid w:val="000F1305"/>
    <w:rsid w:val="000F1356"/>
    <w:rsid w:val="000F1608"/>
    <w:rsid w:val="000F1617"/>
    <w:rsid w:val="000F18F7"/>
    <w:rsid w:val="000F1AE1"/>
    <w:rsid w:val="000F1C3D"/>
    <w:rsid w:val="000F1E05"/>
    <w:rsid w:val="000F2014"/>
    <w:rsid w:val="000F21C0"/>
    <w:rsid w:val="000F2416"/>
    <w:rsid w:val="000F247D"/>
    <w:rsid w:val="000F266F"/>
    <w:rsid w:val="000F28D1"/>
    <w:rsid w:val="000F2969"/>
    <w:rsid w:val="000F2D94"/>
    <w:rsid w:val="000F2EEE"/>
    <w:rsid w:val="000F2FE9"/>
    <w:rsid w:val="000F3189"/>
    <w:rsid w:val="000F3251"/>
    <w:rsid w:val="000F3362"/>
    <w:rsid w:val="000F366D"/>
    <w:rsid w:val="000F3909"/>
    <w:rsid w:val="000F3BE9"/>
    <w:rsid w:val="000F3DB4"/>
    <w:rsid w:val="000F3F65"/>
    <w:rsid w:val="000F3F6C"/>
    <w:rsid w:val="000F3F93"/>
    <w:rsid w:val="000F41C9"/>
    <w:rsid w:val="000F44E0"/>
    <w:rsid w:val="000F44FE"/>
    <w:rsid w:val="000F4920"/>
    <w:rsid w:val="000F49F1"/>
    <w:rsid w:val="000F4CB8"/>
    <w:rsid w:val="000F4DFB"/>
    <w:rsid w:val="000F53EA"/>
    <w:rsid w:val="000F5469"/>
    <w:rsid w:val="000F5716"/>
    <w:rsid w:val="000F5B35"/>
    <w:rsid w:val="000F680C"/>
    <w:rsid w:val="000F6DF3"/>
    <w:rsid w:val="000F74E7"/>
    <w:rsid w:val="000F75FD"/>
    <w:rsid w:val="000F77D8"/>
    <w:rsid w:val="000F7AAF"/>
    <w:rsid w:val="000F7BE6"/>
    <w:rsid w:val="000F7C6C"/>
    <w:rsid w:val="000F7D26"/>
    <w:rsid w:val="0010011F"/>
    <w:rsid w:val="00100198"/>
    <w:rsid w:val="001005FF"/>
    <w:rsid w:val="00100701"/>
    <w:rsid w:val="0010080A"/>
    <w:rsid w:val="00100851"/>
    <w:rsid w:val="00100860"/>
    <w:rsid w:val="0010088F"/>
    <w:rsid w:val="00100BE8"/>
    <w:rsid w:val="001010A3"/>
    <w:rsid w:val="001013D3"/>
    <w:rsid w:val="001014DE"/>
    <w:rsid w:val="0010159B"/>
    <w:rsid w:val="0010160B"/>
    <w:rsid w:val="001016C4"/>
    <w:rsid w:val="00101949"/>
    <w:rsid w:val="001019F6"/>
    <w:rsid w:val="00101C9B"/>
    <w:rsid w:val="00101DE6"/>
    <w:rsid w:val="00102531"/>
    <w:rsid w:val="001025ED"/>
    <w:rsid w:val="00102CBB"/>
    <w:rsid w:val="0010316F"/>
    <w:rsid w:val="0010334C"/>
    <w:rsid w:val="0010334D"/>
    <w:rsid w:val="00103363"/>
    <w:rsid w:val="001035B6"/>
    <w:rsid w:val="0010382E"/>
    <w:rsid w:val="00103B11"/>
    <w:rsid w:val="00103B42"/>
    <w:rsid w:val="00103DA7"/>
    <w:rsid w:val="00104334"/>
    <w:rsid w:val="0010435F"/>
    <w:rsid w:val="0010459E"/>
    <w:rsid w:val="0010462B"/>
    <w:rsid w:val="00104971"/>
    <w:rsid w:val="00104A38"/>
    <w:rsid w:val="00104D10"/>
    <w:rsid w:val="00104FA8"/>
    <w:rsid w:val="001050A6"/>
    <w:rsid w:val="00105348"/>
    <w:rsid w:val="001053D3"/>
    <w:rsid w:val="001054C7"/>
    <w:rsid w:val="00105517"/>
    <w:rsid w:val="00105B33"/>
    <w:rsid w:val="00105F07"/>
    <w:rsid w:val="00105F31"/>
    <w:rsid w:val="00105FDF"/>
    <w:rsid w:val="00105FFD"/>
    <w:rsid w:val="001062FB"/>
    <w:rsid w:val="001063E6"/>
    <w:rsid w:val="0010650D"/>
    <w:rsid w:val="00106722"/>
    <w:rsid w:val="0010681D"/>
    <w:rsid w:val="0010691F"/>
    <w:rsid w:val="0010698A"/>
    <w:rsid w:val="00107046"/>
    <w:rsid w:val="00107358"/>
    <w:rsid w:val="00107BEC"/>
    <w:rsid w:val="00107F84"/>
    <w:rsid w:val="00107FA6"/>
    <w:rsid w:val="00107FD0"/>
    <w:rsid w:val="001101D6"/>
    <w:rsid w:val="00110207"/>
    <w:rsid w:val="00110238"/>
    <w:rsid w:val="001102B2"/>
    <w:rsid w:val="00110538"/>
    <w:rsid w:val="0011074B"/>
    <w:rsid w:val="00110D74"/>
    <w:rsid w:val="00110EA1"/>
    <w:rsid w:val="001111E3"/>
    <w:rsid w:val="001112D8"/>
    <w:rsid w:val="001115C3"/>
    <w:rsid w:val="0011174A"/>
    <w:rsid w:val="00111AC5"/>
    <w:rsid w:val="00111D3E"/>
    <w:rsid w:val="00111EDC"/>
    <w:rsid w:val="00111F6D"/>
    <w:rsid w:val="00111FF4"/>
    <w:rsid w:val="001120C3"/>
    <w:rsid w:val="001120ED"/>
    <w:rsid w:val="001121D5"/>
    <w:rsid w:val="00112686"/>
    <w:rsid w:val="00112754"/>
    <w:rsid w:val="001128D7"/>
    <w:rsid w:val="001128E5"/>
    <w:rsid w:val="00112A9C"/>
    <w:rsid w:val="00112BA1"/>
    <w:rsid w:val="00112C1B"/>
    <w:rsid w:val="00112DD9"/>
    <w:rsid w:val="00112E06"/>
    <w:rsid w:val="00112EC9"/>
    <w:rsid w:val="0011334D"/>
    <w:rsid w:val="001133A9"/>
    <w:rsid w:val="001134DB"/>
    <w:rsid w:val="00113696"/>
    <w:rsid w:val="001139BC"/>
    <w:rsid w:val="00113CF4"/>
    <w:rsid w:val="00113CFD"/>
    <w:rsid w:val="00113D58"/>
    <w:rsid w:val="00113D93"/>
    <w:rsid w:val="00113E13"/>
    <w:rsid w:val="00113E7F"/>
    <w:rsid w:val="0011412C"/>
    <w:rsid w:val="00114667"/>
    <w:rsid w:val="00114706"/>
    <w:rsid w:val="001148FD"/>
    <w:rsid w:val="00114AB8"/>
    <w:rsid w:val="00115350"/>
    <w:rsid w:val="001153EA"/>
    <w:rsid w:val="00115506"/>
    <w:rsid w:val="00115643"/>
    <w:rsid w:val="00115728"/>
    <w:rsid w:val="00115872"/>
    <w:rsid w:val="00115E1D"/>
    <w:rsid w:val="00115FFD"/>
    <w:rsid w:val="001162DD"/>
    <w:rsid w:val="001162FD"/>
    <w:rsid w:val="00116765"/>
    <w:rsid w:val="001168EC"/>
    <w:rsid w:val="0011695A"/>
    <w:rsid w:val="00116AAD"/>
    <w:rsid w:val="00116C2E"/>
    <w:rsid w:val="00116F0D"/>
    <w:rsid w:val="00116FEC"/>
    <w:rsid w:val="0011711A"/>
    <w:rsid w:val="001171DB"/>
    <w:rsid w:val="0011733A"/>
    <w:rsid w:val="00117E63"/>
    <w:rsid w:val="00117EEF"/>
    <w:rsid w:val="001200F1"/>
    <w:rsid w:val="001201CB"/>
    <w:rsid w:val="00120C8B"/>
    <w:rsid w:val="00121057"/>
    <w:rsid w:val="001212A7"/>
    <w:rsid w:val="00121543"/>
    <w:rsid w:val="001215BD"/>
    <w:rsid w:val="00121792"/>
    <w:rsid w:val="001217C3"/>
    <w:rsid w:val="0012186F"/>
    <w:rsid w:val="001219F5"/>
    <w:rsid w:val="00121A20"/>
    <w:rsid w:val="0012205D"/>
    <w:rsid w:val="001224F2"/>
    <w:rsid w:val="001224F5"/>
    <w:rsid w:val="001224FA"/>
    <w:rsid w:val="00122773"/>
    <w:rsid w:val="001227AD"/>
    <w:rsid w:val="00122CE8"/>
    <w:rsid w:val="00122D26"/>
    <w:rsid w:val="00122E20"/>
    <w:rsid w:val="0012326F"/>
    <w:rsid w:val="0012377F"/>
    <w:rsid w:val="0012392C"/>
    <w:rsid w:val="001239EB"/>
    <w:rsid w:val="00123A6A"/>
    <w:rsid w:val="00123ABC"/>
    <w:rsid w:val="00123AF7"/>
    <w:rsid w:val="00123B7B"/>
    <w:rsid w:val="00123D76"/>
    <w:rsid w:val="00123E7F"/>
    <w:rsid w:val="00123EDB"/>
    <w:rsid w:val="00124124"/>
    <w:rsid w:val="0012418A"/>
    <w:rsid w:val="00124314"/>
    <w:rsid w:val="0012434B"/>
    <w:rsid w:val="001244E1"/>
    <w:rsid w:val="00124A24"/>
    <w:rsid w:val="00124B95"/>
    <w:rsid w:val="00124C8D"/>
    <w:rsid w:val="00124E12"/>
    <w:rsid w:val="00124F9E"/>
    <w:rsid w:val="00125298"/>
    <w:rsid w:val="0012548E"/>
    <w:rsid w:val="00125551"/>
    <w:rsid w:val="001256AE"/>
    <w:rsid w:val="001256B0"/>
    <w:rsid w:val="00125764"/>
    <w:rsid w:val="00125AB4"/>
    <w:rsid w:val="00125C27"/>
    <w:rsid w:val="00125D14"/>
    <w:rsid w:val="00125EE5"/>
    <w:rsid w:val="001264D5"/>
    <w:rsid w:val="0012653A"/>
    <w:rsid w:val="0012684F"/>
    <w:rsid w:val="0012686B"/>
    <w:rsid w:val="00126B4A"/>
    <w:rsid w:val="00126C57"/>
    <w:rsid w:val="00126D81"/>
    <w:rsid w:val="00126FCF"/>
    <w:rsid w:val="001270A9"/>
    <w:rsid w:val="001270F2"/>
    <w:rsid w:val="00127396"/>
    <w:rsid w:val="001277DF"/>
    <w:rsid w:val="001277E5"/>
    <w:rsid w:val="001279C0"/>
    <w:rsid w:val="001279C6"/>
    <w:rsid w:val="00127CF7"/>
    <w:rsid w:val="00130270"/>
    <w:rsid w:val="001302E0"/>
    <w:rsid w:val="0013039D"/>
    <w:rsid w:val="001303A6"/>
    <w:rsid w:val="001304F2"/>
    <w:rsid w:val="00130FA4"/>
    <w:rsid w:val="001313A9"/>
    <w:rsid w:val="00131616"/>
    <w:rsid w:val="00131948"/>
    <w:rsid w:val="00131ADA"/>
    <w:rsid w:val="00131F0C"/>
    <w:rsid w:val="00131FAA"/>
    <w:rsid w:val="00132123"/>
    <w:rsid w:val="001322E5"/>
    <w:rsid w:val="001324AE"/>
    <w:rsid w:val="00132540"/>
    <w:rsid w:val="001327AD"/>
    <w:rsid w:val="001327FA"/>
    <w:rsid w:val="0013287A"/>
    <w:rsid w:val="00132919"/>
    <w:rsid w:val="00132AF7"/>
    <w:rsid w:val="00132BEF"/>
    <w:rsid w:val="00132E32"/>
    <w:rsid w:val="00132E5E"/>
    <w:rsid w:val="00132F69"/>
    <w:rsid w:val="00132FD0"/>
    <w:rsid w:val="0013312B"/>
    <w:rsid w:val="001331AC"/>
    <w:rsid w:val="00133207"/>
    <w:rsid w:val="00133214"/>
    <w:rsid w:val="00133464"/>
    <w:rsid w:val="00133CA2"/>
    <w:rsid w:val="00133F91"/>
    <w:rsid w:val="00134256"/>
    <w:rsid w:val="001342C1"/>
    <w:rsid w:val="001344C0"/>
    <w:rsid w:val="00134590"/>
    <w:rsid w:val="001346FA"/>
    <w:rsid w:val="00134772"/>
    <w:rsid w:val="001349E9"/>
    <w:rsid w:val="00134B49"/>
    <w:rsid w:val="00134B56"/>
    <w:rsid w:val="00135252"/>
    <w:rsid w:val="001354B5"/>
    <w:rsid w:val="00135584"/>
    <w:rsid w:val="001357AA"/>
    <w:rsid w:val="0013589E"/>
    <w:rsid w:val="00135AAB"/>
    <w:rsid w:val="00135B30"/>
    <w:rsid w:val="00135B78"/>
    <w:rsid w:val="00135B88"/>
    <w:rsid w:val="00135EC2"/>
    <w:rsid w:val="001360B2"/>
    <w:rsid w:val="001361A0"/>
    <w:rsid w:val="001363E6"/>
    <w:rsid w:val="0013642C"/>
    <w:rsid w:val="001364B7"/>
    <w:rsid w:val="001365CA"/>
    <w:rsid w:val="00136C40"/>
    <w:rsid w:val="00136D97"/>
    <w:rsid w:val="00136DE5"/>
    <w:rsid w:val="001377ED"/>
    <w:rsid w:val="00137815"/>
    <w:rsid w:val="00137AB5"/>
    <w:rsid w:val="00137ADD"/>
    <w:rsid w:val="00137F0B"/>
    <w:rsid w:val="00140205"/>
    <w:rsid w:val="001404D6"/>
    <w:rsid w:val="001405FD"/>
    <w:rsid w:val="0014066C"/>
    <w:rsid w:val="001406C5"/>
    <w:rsid w:val="00140720"/>
    <w:rsid w:val="001407AA"/>
    <w:rsid w:val="00140ABD"/>
    <w:rsid w:val="00140E01"/>
    <w:rsid w:val="001411DC"/>
    <w:rsid w:val="001412AA"/>
    <w:rsid w:val="0014139A"/>
    <w:rsid w:val="001413D4"/>
    <w:rsid w:val="001415E4"/>
    <w:rsid w:val="001423AD"/>
    <w:rsid w:val="00142978"/>
    <w:rsid w:val="00142E6B"/>
    <w:rsid w:val="001430A6"/>
    <w:rsid w:val="00143324"/>
    <w:rsid w:val="00143330"/>
    <w:rsid w:val="001437F5"/>
    <w:rsid w:val="001439A0"/>
    <w:rsid w:val="00143AA6"/>
    <w:rsid w:val="00143BD4"/>
    <w:rsid w:val="00143CBE"/>
    <w:rsid w:val="00143DD4"/>
    <w:rsid w:val="00143DE3"/>
    <w:rsid w:val="00143E9D"/>
    <w:rsid w:val="001442A2"/>
    <w:rsid w:val="001442D0"/>
    <w:rsid w:val="00144702"/>
    <w:rsid w:val="001449FD"/>
    <w:rsid w:val="00144B3F"/>
    <w:rsid w:val="00144C55"/>
    <w:rsid w:val="00144C5D"/>
    <w:rsid w:val="00145467"/>
    <w:rsid w:val="0014579F"/>
    <w:rsid w:val="00145ABB"/>
    <w:rsid w:val="00145F6D"/>
    <w:rsid w:val="0014626A"/>
    <w:rsid w:val="00146B9B"/>
    <w:rsid w:val="00147174"/>
    <w:rsid w:val="001471DE"/>
    <w:rsid w:val="00147262"/>
    <w:rsid w:val="00147817"/>
    <w:rsid w:val="00147A6A"/>
    <w:rsid w:val="00147ABE"/>
    <w:rsid w:val="00147D78"/>
    <w:rsid w:val="00147D99"/>
    <w:rsid w:val="00147EB3"/>
    <w:rsid w:val="001500AF"/>
    <w:rsid w:val="00150452"/>
    <w:rsid w:val="00150548"/>
    <w:rsid w:val="001507A9"/>
    <w:rsid w:val="00150942"/>
    <w:rsid w:val="0015094C"/>
    <w:rsid w:val="001509AC"/>
    <w:rsid w:val="00150B04"/>
    <w:rsid w:val="00150C12"/>
    <w:rsid w:val="00150FC5"/>
    <w:rsid w:val="00151242"/>
    <w:rsid w:val="001514CB"/>
    <w:rsid w:val="0015153A"/>
    <w:rsid w:val="001516C2"/>
    <w:rsid w:val="001518E9"/>
    <w:rsid w:val="00151BAF"/>
    <w:rsid w:val="00151DD4"/>
    <w:rsid w:val="00151DF3"/>
    <w:rsid w:val="00151E23"/>
    <w:rsid w:val="00151EA3"/>
    <w:rsid w:val="00151FE6"/>
    <w:rsid w:val="001526E0"/>
    <w:rsid w:val="0015293E"/>
    <w:rsid w:val="00152A90"/>
    <w:rsid w:val="00152B45"/>
    <w:rsid w:val="00152BA8"/>
    <w:rsid w:val="00152D38"/>
    <w:rsid w:val="00152E41"/>
    <w:rsid w:val="00152F5F"/>
    <w:rsid w:val="00153013"/>
    <w:rsid w:val="001532FB"/>
    <w:rsid w:val="001533A0"/>
    <w:rsid w:val="001533F6"/>
    <w:rsid w:val="001537DC"/>
    <w:rsid w:val="00153829"/>
    <w:rsid w:val="001538DB"/>
    <w:rsid w:val="001539E4"/>
    <w:rsid w:val="00153CFE"/>
    <w:rsid w:val="00153E76"/>
    <w:rsid w:val="0015444D"/>
    <w:rsid w:val="001546A7"/>
    <w:rsid w:val="00154898"/>
    <w:rsid w:val="00154E24"/>
    <w:rsid w:val="00154F8B"/>
    <w:rsid w:val="0015503F"/>
    <w:rsid w:val="00155068"/>
    <w:rsid w:val="001551B5"/>
    <w:rsid w:val="001555A6"/>
    <w:rsid w:val="00155929"/>
    <w:rsid w:val="001559EE"/>
    <w:rsid w:val="00155E0B"/>
    <w:rsid w:val="00155F55"/>
    <w:rsid w:val="00155FB0"/>
    <w:rsid w:val="001560B9"/>
    <w:rsid w:val="001560EB"/>
    <w:rsid w:val="0015632C"/>
    <w:rsid w:val="0015638B"/>
    <w:rsid w:val="001564AB"/>
    <w:rsid w:val="00156875"/>
    <w:rsid w:val="001568C8"/>
    <w:rsid w:val="001568E7"/>
    <w:rsid w:val="00156AF9"/>
    <w:rsid w:val="00156B18"/>
    <w:rsid w:val="00156DA1"/>
    <w:rsid w:val="00156E0C"/>
    <w:rsid w:val="00156FAF"/>
    <w:rsid w:val="0015704A"/>
    <w:rsid w:val="001571A2"/>
    <w:rsid w:val="0015783B"/>
    <w:rsid w:val="001579DC"/>
    <w:rsid w:val="00157B8B"/>
    <w:rsid w:val="00157F24"/>
    <w:rsid w:val="00160140"/>
    <w:rsid w:val="001602FB"/>
    <w:rsid w:val="001603C8"/>
    <w:rsid w:val="0016067F"/>
    <w:rsid w:val="001607F6"/>
    <w:rsid w:val="00160A6B"/>
    <w:rsid w:val="00160D62"/>
    <w:rsid w:val="00160F31"/>
    <w:rsid w:val="0016101D"/>
    <w:rsid w:val="00161351"/>
    <w:rsid w:val="001613E9"/>
    <w:rsid w:val="00161AC3"/>
    <w:rsid w:val="00161D37"/>
    <w:rsid w:val="00161D41"/>
    <w:rsid w:val="00161FA6"/>
    <w:rsid w:val="00161FEB"/>
    <w:rsid w:val="001620F7"/>
    <w:rsid w:val="001622C3"/>
    <w:rsid w:val="001626DC"/>
    <w:rsid w:val="001628E6"/>
    <w:rsid w:val="001628EF"/>
    <w:rsid w:val="0016296F"/>
    <w:rsid w:val="00162B73"/>
    <w:rsid w:val="00162CAD"/>
    <w:rsid w:val="00163156"/>
    <w:rsid w:val="001631EB"/>
    <w:rsid w:val="00163242"/>
    <w:rsid w:val="00163287"/>
    <w:rsid w:val="001635E2"/>
    <w:rsid w:val="0016390F"/>
    <w:rsid w:val="001639FC"/>
    <w:rsid w:val="00163A9B"/>
    <w:rsid w:val="00163D16"/>
    <w:rsid w:val="00163DE1"/>
    <w:rsid w:val="001643D9"/>
    <w:rsid w:val="00164406"/>
    <w:rsid w:val="001647AC"/>
    <w:rsid w:val="00164820"/>
    <w:rsid w:val="0016487C"/>
    <w:rsid w:val="001649A5"/>
    <w:rsid w:val="00164B09"/>
    <w:rsid w:val="001653EC"/>
    <w:rsid w:val="00165536"/>
    <w:rsid w:val="001659C1"/>
    <w:rsid w:val="00165AB2"/>
    <w:rsid w:val="00165C41"/>
    <w:rsid w:val="00165C62"/>
    <w:rsid w:val="00165F38"/>
    <w:rsid w:val="00166020"/>
    <w:rsid w:val="00166040"/>
    <w:rsid w:val="001660BC"/>
    <w:rsid w:val="0016648C"/>
    <w:rsid w:val="00166839"/>
    <w:rsid w:val="0016699B"/>
    <w:rsid w:val="00166A54"/>
    <w:rsid w:val="00166CA5"/>
    <w:rsid w:val="00166FAD"/>
    <w:rsid w:val="00166FB4"/>
    <w:rsid w:val="00167566"/>
    <w:rsid w:val="00167677"/>
    <w:rsid w:val="0016771A"/>
    <w:rsid w:val="001679F1"/>
    <w:rsid w:val="00167C7F"/>
    <w:rsid w:val="00170336"/>
    <w:rsid w:val="001704DC"/>
    <w:rsid w:val="00170656"/>
    <w:rsid w:val="0017079A"/>
    <w:rsid w:val="00170B23"/>
    <w:rsid w:val="00170DCD"/>
    <w:rsid w:val="00170DF3"/>
    <w:rsid w:val="00170EA0"/>
    <w:rsid w:val="00170EA9"/>
    <w:rsid w:val="00170F4A"/>
    <w:rsid w:val="00170FCE"/>
    <w:rsid w:val="0017111D"/>
    <w:rsid w:val="00171462"/>
    <w:rsid w:val="00171566"/>
    <w:rsid w:val="00171598"/>
    <w:rsid w:val="001717C3"/>
    <w:rsid w:val="00171F9E"/>
    <w:rsid w:val="00172249"/>
    <w:rsid w:val="00172328"/>
    <w:rsid w:val="00172372"/>
    <w:rsid w:val="001726C0"/>
    <w:rsid w:val="001727F2"/>
    <w:rsid w:val="00172862"/>
    <w:rsid w:val="00172976"/>
    <w:rsid w:val="00172B8B"/>
    <w:rsid w:val="00172C59"/>
    <w:rsid w:val="00172DB5"/>
    <w:rsid w:val="00172E10"/>
    <w:rsid w:val="00172EF5"/>
    <w:rsid w:val="00172FEB"/>
    <w:rsid w:val="001733E0"/>
    <w:rsid w:val="0017350A"/>
    <w:rsid w:val="0017386E"/>
    <w:rsid w:val="00173A8E"/>
    <w:rsid w:val="00173A9E"/>
    <w:rsid w:val="00173EB6"/>
    <w:rsid w:val="00173F7E"/>
    <w:rsid w:val="001740CB"/>
    <w:rsid w:val="001741CA"/>
    <w:rsid w:val="00174418"/>
    <w:rsid w:val="00174759"/>
    <w:rsid w:val="0017476D"/>
    <w:rsid w:val="001747F5"/>
    <w:rsid w:val="00174851"/>
    <w:rsid w:val="00174981"/>
    <w:rsid w:val="00174BBD"/>
    <w:rsid w:val="00174C84"/>
    <w:rsid w:val="0017502C"/>
    <w:rsid w:val="00175070"/>
    <w:rsid w:val="00175096"/>
    <w:rsid w:val="001753E0"/>
    <w:rsid w:val="0017544D"/>
    <w:rsid w:val="00175575"/>
    <w:rsid w:val="001757D7"/>
    <w:rsid w:val="001759BA"/>
    <w:rsid w:val="00175B46"/>
    <w:rsid w:val="00175DC7"/>
    <w:rsid w:val="0017630B"/>
    <w:rsid w:val="0017658B"/>
    <w:rsid w:val="001767DA"/>
    <w:rsid w:val="00176987"/>
    <w:rsid w:val="00176994"/>
    <w:rsid w:val="00176BFD"/>
    <w:rsid w:val="00176DB5"/>
    <w:rsid w:val="00177173"/>
    <w:rsid w:val="001775C6"/>
    <w:rsid w:val="0017767E"/>
    <w:rsid w:val="00177B40"/>
    <w:rsid w:val="00177C63"/>
    <w:rsid w:val="001800CC"/>
    <w:rsid w:val="001802BC"/>
    <w:rsid w:val="00180380"/>
    <w:rsid w:val="001805E8"/>
    <w:rsid w:val="001808AA"/>
    <w:rsid w:val="0018098A"/>
    <w:rsid w:val="00180C00"/>
    <w:rsid w:val="00180D5C"/>
    <w:rsid w:val="001811A4"/>
    <w:rsid w:val="0018127E"/>
    <w:rsid w:val="00181437"/>
    <w:rsid w:val="0018143F"/>
    <w:rsid w:val="001815CE"/>
    <w:rsid w:val="0018162C"/>
    <w:rsid w:val="00181638"/>
    <w:rsid w:val="0018165D"/>
    <w:rsid w:val="001816DB"/>
    <w:rsid w:val="00181B41"/>
    <w:rsid w:val="00181D63"/>
    <w:rsid w:val="00181FF8"/>
    <w:rsid w:val="0018206E"/>
    <w:rsid w:val="001821C3"/>
    <w:rsid w:val="00182249"/>
    <w:rsid w:val="001822F5"/>
    <w:rsid w:val="0018264E"/>
    <w:rsid w:val="00182AB8"/>
    <w:rsid w:val="00182B7B"/>
    <w:rsid w:val="00182BEB"/>
    <w:rsid w:val="00182C74"/>
    <w:rsid w:val="00182D04"/>
    <w:rsid w:val="001830DA"/>
    <w:rsid w:val="00183470"/>
    <w:rsid w:val="00183710"/>
    <w:rsid w:val="001837C8"/>
    <w:rsid w:val="001838DA"/>
    <w:rsid w:val="0018392E"/>
    <w:rsid w:val="00183F15"/>
    <w:rsid w:val="00184642"/>
    <w:rsid w:val="00184C79"/>
    <w:rsid w:val="00184C94"/>
    <w:rsid w:val="00184F09"/>
    <w:rsid w:val="001858B5"/>
    <w:rsid w:val="00185B4A"/>
    <w:rsid w:val="00185C1B"/>
    <w:rsid w:val="00185D7D"/>
    <w:rsid w:val="00185E38"/>
    <w:rsid w:val="0018631B"/>
    <w:rsid w:val="0018657E"/>
    <w:rsid w:val="001865A1"/>
    <w:rsid w:val="0018679D"/>
    <w:rsid w:val="00186AA2"/>
    <w:rsid w:val="00186AFE"/>
    <w:rsid w:val="0018741E"/>
    <w:rsid w:val="00187919"/>
    <w:rsid w:val="00187C79"/>
    <w:rsid w:val="001900CE"/>
    <w:rsid w:val="001900D1"/>
    <w:rsid w:val="001902F8"/>
    <w:rsid w:val="0019069C"/>
    <w:rsid w:val="0019086F"/>
    <w:rsid w:val="00190AC1"/>
    <w:rsid w:val="00190C86"/>
    <w:rsid w:val="0019104E"/>
    <w:rsid w:val="00191096"/>
    <w:rsid w:val="00191109"/>
    <w:rsid w:val="00191309"/>
    <w:rsid w:val="00191311"/>
    <w:rsid w:val="00191617"/>
    <w:rsid w:val="00191936"/>
    <w:rsid w:val="00191BAF"/>
    <w:rsid w:val="00191D2A"/>
    <w:rsid w:val="00191DD8"/>
    <w:rsid w:val="00192086"/>
    <w:rsid w:val="0019218E"/>
    <w:rsid w:val="00192887"/>
    <w:rsid w:val="00192A95"/>
    <w:rsid w:val="00192BF5"/>
    <w:rsid w:val="00192D22"/>
    <w:rsid w:val="00192DA0"/>
    <w:rsid w:val="00192E75"/>
    <w:rsid w:val="00193083"/>
    <w:rsid w:val="00193364"/>
    <w:rsid w:val="001933B5"/>
    <w:rsid w:val="0019341A"/>
    <w:rsid w:val="0019346F"/>
    <w:rsid w:val="0019367E"/>
    <w:rsid w:val="0019385C"/>
    <w:rsid w:val="001938A5"/>
    <w:rsid w:val="00193B5F"/>
    <w:rsid w:val="00193BFE"/>
    <w:rsid w:val="00193CFA"/>
    <w:rsid w:val="00193DE9"/>
    <w:rsid w:val="00193F45"/>
    <w:rsid w:val="0019410C"/>
    <w:rsid w:val="00194218"/>
    <w:rsid w:val="00194300"/>
    <w:rsid w:val="001949A8"/>
    <w:rsid w:val="00194C9E"/>
    <w:rsid w:val="00194CD4"/>
    <w:rsid w:val="001950B0"/>
    <w:rsid w:val="0019532E"/>
    <w:rsid w:val="001953B4"/>
    <w:rsid w:val="0019552D"/>
    <w:rsid w:val="00195643"/>
    <w:rsid w:val="00195973"/>
    <w:rsid w:val="00195AC4"/>
    <w:rsid w:val="00195AD5"/>
    <w:rsid w:val="00195C4C"/>
    <w:rsid w:val="00195E09"/>
    <w:rsid w:val="00195E70"/>
    <w:rsid w:val="00195EC2"/>
    <w:rsid w:val="00195F7B"/>
    <w:rsid w:val="0019612E"/>
    <w:rsid w:val="00196280"/>
    <w:rsid w:val="00196355"/>
    <w:rsid w:val="001964A4"/>
    <w:rsid w:val="0019679D"/>
    <w:rsid w:val="00196A2D"/>
    <w:rsid w:val="00196B50"/>
    <w:rsid w:val="00196D6C"/>
    <w:rsid w:val="00196FDD"/>
    <w:rsid w:val="00197412"/>
    <w:rsid w:val="00197509"/>
    <w:rsid w:val="00197723"/>
    <w:rsid w:val="001977AB"/>
    <w:rsid w:val="00197B43"/>
    <w:rsid w:val="00197DD0"/>
    <w:rsid w:val="00197DF9"/>
    <w:rsid w:val="00197F3B"/>
    <w:rsid w:val="001A01E2"/>
    <w:rsid w:val="001A0B47"/>
    <w:rsid w:val="001A0C0E"/>
    <w:rsid w:val="001A10E6"/>
    <w:rsid w:val="001A1122"/>
    <w:rsid w:val="001A11EA"/>
    <w:rsid w:val="001A158A"/>
    <w:rsid w:val="001A1987"/>
    <w:rsid w:val="001A1DD3"/>
    <w:rsid w:val="001A2564"/>
    <w:rsid w:val="001A2569"/>
    <w:rsid w:val="001A30EA"/>
    <w:rsid w:val="001A31DA"/>
    <w:rsid w:val="001A33F5"/>
    <w:rsid w:val="001A35B1"/>
    <w:rsid w:val="001A3640"/>
    <w:rsid w:val="001A39D2"/>
    <w:rsid w:val="001A3FD9"/>
    <w:rsid w:val="001A4173"/>
    <w:rsid w:val="001A4203"/>
    <w:rsid w:val="001A4236"/>
    <w:rsid w:val="001A42A9"/>
    <w:rsid w:val="001A4425"/>
    <w:rsid w:val="001A47FA"/>
    <w:rsid w:val="001A4B05"/>
    <w:rsid w:val="001A4B7C"/>
    <w:rsid w:val="001A4CB4"/>
    <w:rsid w:val="001A524F"/>
    <w:rsid w:val="001A5484"/>
    <w:rsid w:val="001A54B7"/>
    <w:rsid w:val="001A55DA"/>
    <w:rsid w:val="001A599E"/>
    <w:rsid w:val="001A59A8"/>
    <w:rsid w:val="001A5D78"/>
    <w:rsid w:val="001A5E28"/>
    <w:rsid w:val="001A5E47"/>
    <w:rsid w:val="001A6173"/>
    <w:rsid w:val="001A621A"/>
    <w:rsid w:val="001A627E"/>
    <w:rsid w:val="001A62CC"/>
    <w:rsid w:val="001A633D"/>
    <w:rsid w:val="001A6602"/>
    <w:rsid w:val="001A664D"/>
    <w:rsid w:val="001A6670"/>
    <w:rsid w:val="001A6CBA"/>
    <w:rsid w:val="001A71AF"/>
    <w:rsid w:val="001A73C4"/>
    <w:rsid w:val="001A7902"/>
    <w:rsid w:val="001A7908"/>
    <w:rsid w:val="001A79FD"/>
    <w:rsid w:val="001A7B8A"/>
    <w:rsid w:val="001A7C0D"/>
    <w:rsid w:val="001B003E"/>
    <w:rsid w:val="001B03EB"/>
    <w:rsid w:val="001B043E"/>
    <w:rsid w:val="001B0649"/>
    <w:rsid w:val="001B0B78"/>
    <w:rsid w:val="001B0D97"/>
    <w:rsid w:val="001B0E2F"/>
    <w:rsid w:val="001B1055"/>
    <w:rsid w:val="001B1C95"/>
    <w:rsid w:val="001B235A"/>
    <w:rsid w:val="001B2385"/>
    <w:rsid w:val="001B23B5"/>
    <w:rsid w:val="001B245F"/>
    <w:rsid w:val="001B25A1"/>
    <w:rsid w:val="001B2691"/>
    <w:rsid w:val="001B292E"/>
    <w:rsid w:val="001B2A4D"/>
    <w:rsid w:val="001B2ABF"/>
    <w:rsid w:val="001B2AE6"/>
    <w:rsid w:val="001B2EE2"/>
    <w:rsid w:val="001B3257"/>
    <w:rsid w:val="001B32FE"/>
    <w:rsid w:val="001B39F0"/>
    <w:rsid w:val="001B3B62"/>
    <w:rsid w:val="001B3CE4"/>
    <w:rsid w:val="001B4112"/>
    <w:rsid w:val="001B4393"/>
    <w:rsid w:val="001B4452"/>
    <w:rsid w:val="001B4828"/>
    <w:rsid w:val="001B4B16"/>
    <w:rsid w:val="001B4D0A"/>
    <w:rsid w:val="001B508C"/>
    <w:rsid w:val="001B52D6"/>
    <w:rsid w:val="001B53B7"/>
    <w:rsid w:val="001B547D"/>
    <w:rsid w:val="001B54AB"/>
    <w:rsid w:val="001B54E9"/>
    <w:rsid w:val="001B5555"/>
    <w:rsid w:val="001B55E4"/>
    <w:rsid w:val="001B5897"/>
    <w:rsid w:val="001B590A"/>
    <w:rsid w:val="001B5A01"/>
    <w:rsid w:val="001B5A5D"/>
    <w:rsid w:val="001B5B34"/>
    <w:rsid w:val="001B6538"/>
    <w:rsid w:val="001B6589"/>
    <w:rsid w:val="001B6698"/>
    <w:rsid w:val="001B6A7D"/>
    <w:rsid w:val="001B6FCD"/>
    <w:rsid w:val="001B7B3B"/>
    <w:rsid w:val="001B7E66"/>
    <w:rsid w:val="001B7E9B"/>
    <w:rsid w:val="001C0486"/>
    <w:rsid w:val="001C0568"/>
    <w:rsid w:val="001C0A8D"/>
    <w:rsid w:val="001C1705"/>
    <w:rsid w:val="001C1B5B"/>
    <w:rsid w:val="001C1C8C"/>
    <w:rsid w:val="001C1CD8"/>
    <w:rsid w:val="001C1CE5"/>
    <w:rsid w:val="001C1F81"/>
    <w:rsid w:val="001C2004"/>
    <w:rsid w:val="001C2014"/>
    <w:rsid w:val="001C2018"/>
    <w:rsid w:val="001C27CD"/>
    <w:rsid w:val="001C289D"/>
    <w:rsid w:val="001C2A5C"/>
    <w:rsid w:val="001C2E67"/>
    <w:rsid w:val="001C3021"/>
    <w:rsid w:val="001C30CB"/>
    <w:rsid w:val="001C3254"/>
    <w:rsid w:val="001C3281"/>
    <w:rsid w:val="001C38B8"/>
    <w:rsid w:val="001C3B7E"/>
    <w:rsid w:val="001C3D2A"/>
    <w:rsid w:val="001C409E"/>
    <w:rsid w:val="001C4263"/>
    <w:rsid w:val="001C42C4"/>
    <w:rsid w:val="001C4408"/>
    <w:rsid w:val="001C4456"/>
    <w:rsid w:val="001C4516"/>
    <w:rsid w:val="001C46DC"/>
    <w:rsid w:val="001C4807"/>
    <w:rsid w:val="001C48A3"/>
    <w:rsid w:val="001C48E8"/>
    <w:rsid w:val="001C4A27"/>
    <w:rsid w:val="001C4E4C"/>
    <w:rsid w:val="001C50ED"/>
    <w:rsid w:val="001C51F8"/>
    <w:rsid w:val="001C5B35"/>
    <w:rsid w:val="001C5BC4"/>
    <w:rsid w:val="001C5BF8"/>
    <w:rsid w:val="001C5CCE"/>
    <w:rsid w:val="001C5E1D"/>
    <w:rsid w:val="001C5EB7"/>
    <w:rsid w:val="001C5F38"/>
    <w:rsid w:val="001C66D9"/>
    <w:rsid w:val="001C6778"/>
    <w:rsid w:val="001C6863"/>
    <w:rsid w:val="001C6BBC"/>
    <w:rsid w:val="001C7354"/>
    <w:rsid w:val="001C73C7"/>
    <w:rsid w:val="001C755C"/>
    <w:rsid w:val="001C78CA"/>
    <w:rsid w:val="001C7A7F"/>
    <w:rsid w:val="001C7BDA"/>
    <w:rsid w:val="001D006C"/>
    <w:rsid w:val="001D0142"/>
    <w:rsid w:val="001D0196"/>
    <w:rsid w:val="001D0461"/>
    <w:rsid w:val="001D0597"/>
    <w:rsid w:val="001D05A1"/>
    <w:rsid w:val="001D05D4"/>
    <w:rsid w:val="001D0938"/>
    <w:rsid w:val="001D0A53"/>
    <w:rsid w:val="001D0B17"/>
    <w:rsid w:val="001D0B43"/>
    <w:rsid w:val="001D103E"/>
    <w:rsid w:val="001D10DF"/>
    <w:rsid w:val="001D127F"/>
    <w:rsid w:val="001D174D"/>
    <w:rsid w:val="001D19C1"/>
    <w:rsid w:val="001D1DD5"/>
    <w:rsid w:val="001D204B"/>
    <w:rsid w:val="001D212F"/>
    <w:rsid w:val="001D2240"/>
    <w:rsid w:val="001D25D3"/>
    <w:rsid w:val="001D27ED"/>
    <w:rsid w:val="001D29DA"/>
    <w:rsid w:val="001D2AF1"/>
    <w:rsid w:val="001D2AFC"/>
    <w:rsid w:val="001D2C94"/>
    <w:rsid w:val="001D2D74"/>
    <w:rsid w:val="001D2EAB"/>
    <w:rsid w:val="001D3002"/>
    <w:rsid w:val="001D325F"/>
    <w:rsid w:val="001D35FC"/>
    <w:rsid w:val="001D37BF"/>
    <w:rsid w:val="001D3898"/>
    <w:rsid w:val="001D3AE5"/>
    <w:rsid w:val="001D4027"/>
    <w:rsid w:val="001D4062"/>
    <w:rsid w:val="001D4099"/>
    <w:rsid w:val="001D439B"/>
    <w:rsid w:val="001D44FB"/>
    <w:rsid w:val="001D466D"/>
    <w:rsid w:val="001D4703"/>
    <w:rsid w:val="001D481E"/>
    <w:rsid w:val="001D4825"/>
    <w:rsid w:val="001D4848"/>
    <w:rsid w:val="001D49B1"/>
    <w:rsid w:val="001D49E9"/>
    <w:rsid w:val="001D4DBB"/>
    <w:rsid w:val="001D5027"/>
    <w:rsid w:val="001D51BA"/>
    <w:rsid w:val="001D5289"/>
    <w:rsid w:val="001D536F"/>
    <w:rsid w:val="001D53E7"/>
    <w:rsid w:val="001D5861"/>
    <w:rsid w:val="001D5C17"/>
    <w:rsid w:val="001D5CD7"/>
    <w:rsid w:val="001D5E5B"/>
    <w:rsid w:val="001D615B"/>
    <w:rsid w:val="001D6342"/>
    <w:rsid w:val="001D65A5"/>
    <w:rsid w:val="001D668B"/>
    <w:rsid w:val="001D679B"/>
    <w:rsid w:val="001D685B"/>
    <w:rsid w:val="001D6929"/>
    <w:rsid w:val="001D69ED"/>
    <w:rsid w:val="001D6A01"/>
    <w:rsid w:val="001D6D53"/>
    <w:rsid w:val="001D6E39"/>
    <w:rsid w:val="001D6E4C"/>
    <w:rsid w:val="001D6E93"/>
    <w:rsid w:val="001D7075"/>
    <w:rsid w:val="001D7261"/>
    <w:rsid w:val="001D7766"/>
    <w:rsid w:val="001D78D5"/>
    <w:rsid w:val="001D790E"/>
    <w:rsid w:val="001D7918"/>
    <w:rsid w:val="001E000E"/>
    <w:rsid w:val="001E00BC"/>
    <w:rsid w:val="001E0586"/>
    <w:rsid w:val="001E0B6C"/>
    <w:rsid w:val="001E0BDC"/>
    <w:rsid w:val="001E0CEF"/>
    <w:rsid w:val="001E0DB3"/>
    <w:rsid w:val="001E0EA4"/>
    <w:rsid w:val="001E0F96"/>
    <w:rsid w:val="001E1102"/>
    <w:rsid w:val="001E137A"/>
    <w:rsid w:val="001E1833"/>
    <w:rsid w:val="001E1D9E"/>
    <w:rsid w:val="001E1E48"/>
    <w:rsid w:val="001E1EAB"/>
    <w:rsid w:val="001E1FAE"/>
    <w:rsid w:val="001E2031"/>
    <w:rsid w:val="001E218C"/>
    <w:rsid w:val="001E2562"/>
    <w:rsid w:val="001E28AC"/>
    <w:rsid w:val="001E293F"/>
    <w:rsid w:val="001E2A75"/>
    <w:rsid w:val="001E2E22"/>
    <w:rsid w:val="001E2F5E"/>
    <w:rsid w:val="001E342E"/>
    <w:rsid w:val="001E37E1"/>
    <w:rsid w:val="001E3801"/>
    <w:rsid w:val="001E399C"/>
    <w:rsid w:val="001E3AC5"/>
    <w:rsid w:val="001E3C07"/>
    <w:rsid w:val="001E3FBB"/>
    <w:rsid w:val="001E42A6"/>
    <w:rsid w:val="001E466E"/>
    <w:rsid w:val="001E4732"/>
    <w:rsid w:val="001E4858"/>
    <w:rsid w:val="001E4C15"/>
    <w:rsid w:val="001E4D10"/>
    <w:rsid w:val="001E4D1D"/>
    <w:rsid w:val="001E52F0"/>
    <w:rsid w:val="001E54CA"/>
    <w:rsid w:val="001E550A"/>
    <w:rsid w:val="001E55A6"/>
    <w:rsid w:val="001E55C4"/>
    <w:rsid w:val="001E570F"/>
    <w:rsid w:val="001E58E2"/>
    <w:rsid w:val="001E590E"/>
    <w:rsid w:val="001E5D67"/>
    <w:rsid w:val="001E5DE6"/>
    <w:rsid w:val="001E6148"/>
    <w:rsid w:val="001E6324"/>
    <w:rsid w:val="001E6421"/>
    <w:rsid w:val="001E679B"/>
    <w:rsid w:val="001E67CF"/>
    <w:rsid w:val="001E6988"/>
    <w:rsid w:val="001E69E3"/>
    <w:rsid w:val="001E6AA5"/>
    <w:rsid w:val="001E6BB7"/>
    <w:rsid w:val="001E7392"/>
    <w:rsid w:val="001E76B5"/>
    <w:rsid w:val="001E77B9"/>
    <w:rsid w:val="001E78C9"/>
    <w:rsid w:val="001E79EE"/>
    <w:rsid w:val="001E7A59"/>
    <w:rsid w:val="001E7AED"/>
    <w:rsid w:val="001E7E01"/>
    <w:rsid w:val="001E7E48"/>
    <w:rsid w:val="001F012D"/>
    <w:rsid w:val="001F06AE"/>
    <w:rsid w:val="001F0752"/>
    <w:rsid w:val="001F082D"/>
    <w:rsid w:val="001F0A0A"/>
    <w:rsid w:val="001F0C29"/>
    <w:rsid w:val="001F0C8A"/>
    <w:rsid w:val="001F0D1D"/>
    <w:rsid w:val="001F1012"/>
    <w:rsid w:val="001F1022"/>
    <w:rsid w:val="001F11D8"/>
    <w:rsid w:val="001F128F"/>
    <w:rsid w:val="001F180F"/>
    <w:rsid w:val="001F185F"/>
    <w:rsid w:val="001F1B4B"/>
    <w:rsid w:val="001F1C2E"/>
    <w:rsid w:val="001F1D06"/>
    <w:rsid w:val="001F1D4B"/>
    <w:rsid w:val="001F20C5"/>
    <w:rsid w:val="001F21BC"/>
    <w:rsid w:val="001F239D"/>
    <w:rsid w:val="001F2484"/>
    <w:rsid w:val="001F2497"/>
    <w:rsid w:val="001F274E"/>
    <w:rsid w:val="001F2F8E"/>
    <w:rsid w:val="001F3335"/>
    <w:rsid w:val="001F3533"/>
    <w:rsid w:val="001F356E"/>
    <w:rsid w:val="001F359A"/>
    <w:rsid w:val="001F3916"/>
    <w:rsid w:val="001F3B4C"/>
    <w:rsid w:val="001F3C6A"/>
    <w:rsid w:val="001F4413"/>
    <w:rsid w:val="001F45FD"/>
    <w:rsid w:val="001F467F"/>
    <w:rsid w:val="001F4726"/>
    <w:rsid w:val="001F491D"/>
    <w:rsid w:val="001F4B4A"/>
    <w:rsid w:val="001F50F4"/>
    <w:rsid w:val="001F51E5"/>
    <w:rsid w:val="001F53B6"/>
    <w:rsid w:val="001F5472"/>
    <w:rsid w:val="001F54C5"/>
    <w:rsid w:val="001F54DA"/>
    <w:rsid w:val="001F56C9"/>
    <w:rsid w:val="001F5AF9"/>
    <w:rsid w:val="001F5E06"/>
    <w:rsid w:val="001F5E32"/>
    <w:rsid w:val="001F5FCA"/>
    <w:rsid w:val="001F662C"/>
    <w:rsid w:val="001F6691"/>
    <w:rsid w:val="001F6816"/>
    <w:rsid w:val="001F6B46"/>
    <w:rsid w:val="001F6EE5"/>
    <w:rsid w:val="001F7074"/>
    <w:rsid w:val="001F7248"/>
    <w:rsid w:val="001F72A8"/>
    <w:rsid w:val="001F734D"/>
    <w:rsid w:val="001F7359"/>
    <w:rsid w:val="001F7B66"/>
    <w:rsid w:val="001F7D4C"/>
    <w:rsid w:val="001F7E7D"/>
    <w:rsid w:val="001F7EAC"/>
    <w:rsid w:val="00200490"/>
    <w:rsid w:val="00200967"/>
    <w:rsid w:val="00200B8E"/>
    <w:rsid w:val="00200CAF"/>
    <w:rsid w:val="00200E8C"/>
    <w:rsid w:val="00200FE0"/>
    <w:rsid w:val="00201347"/>
    <w:rsid w:val="0020154D"/>
    <w:rsid w:val="002018B6"/>
    <w:rsid w:val="00201AEC"/>
    <w:rsid w:val="00201E78"/>
    <w:rsid w:val="00201F3A"/>
    <w:rsid w:val="00201F9C"/>
    <w:rsid w:val="00201FA8"/>
    <w:rsid w:val="00201FE9"/>
    <w:rsid w:val="002023B6"/>
    <w:rsid w:val="002024C3"/>
    <w:rsid w:val="00202814"/>
    <w:rsid w:val="00202B4B"/>
    <w:rsid w:val="00202C90"/>
    <w:rsid w:val="00202F02"/>
    <w:rsid w:val="002032E6"/>
    <w:rsid w:val="00203360"/>
    <w:rsid w:val="00203563"/>
    <w:rsid w:val="002036F6"/>
    <w:rsid w:val="0020370E"/>
    <w:rsid w:val="00203792"/>
    <w:rsid w:val="00203836"/>
    <w:rsid w:val="00203F96"/>
    <w:rsid w:val="00204016"/>
    <w:rsid w:val="002040E0"/>
    <w:rsid w:val="002043A5"/>
    <w:rsid w:val="00204550"/>
    <w:rsid w:val="0020456D"/>
    <w:rsid w:val="00204B33"/>
    <w:rsid w:val="00204D8E"/>
    <w:rsid w:val="00204FA4"/>
    <w:rsid w:val="00205952"/>
    <w:rsid w:val="00205A65"/>
    <w:rsid w:val="00205AC3"/>
    <w:rsid w:val="00205B9A"/>
    <w:rsid w:val="00205DD1"/>
    <w:rsid w:val="00205E18"/>
    <w:rsid w:val="00205F18"/>
    <w:rsid w:val="00205FC6"/>
    <w:rsid w:val="00206187"/>
    <w:rsid w:val="002062FC"/>
    <w:rsid w:val="002069B2"/>
    <w:rsid w:val="00206B3E"/>
    <w:rsid w:val="00206D6A"/>
    <w:rsid w:val="0020711F"/>
    <w:rsid w:val="002072C9"/>
    <w:rsid w:val="00207531"/>
    <w:rsid w:val="00207541"/>
    <w:rsid w:val="00207624"/>
    <w:rsid w:val="00207749"/>
    <w:rsid w:val="00207858"/>
    <w:rsid w:val="00207DC1"/>
    <w:rsid w:val="00207E3B"/>
    <w:rsid w:val="00207FA3"/>
    <w:rsid w:val="00210063"/>
    <w:rsid w:val="0021037A"/>
    <w:rsid w:val="0021076B"/>
    <w:rsid w:val="002107C9"/>
    <w:rsid w:val="002107ED"/>
    <w:rsid w:val="0021098F"/>
    <w:rsid w:val="002109A1"/>
    <w:rsid w:val="00210B69"/>
    <w:rsid w:val="00210B7A"/>
    <w:rsid w:val="00210CFE"/>
    <w:rsid w:val="00210D42"/>
    <w:rsid w:val="00210F3C"/>
    <w:rsid w:val="0021199F"/>
    <w:rsid w:val="00211A4C"/>
    <w:rsid w:val="00211B74"/>
    <w:rsid w:val="00211DA8"/>
    <w:rsid w:val="00212014"/>
    <w:rsid w:val="002123DD"/>
    <w:rsid w:val="002124E9"/>
    <w:rsid w:val="00212619"/>
    <w:rsid w:val="0021287A"/>
    <w:rsid w:val="00212BBE"/>
    <w:rsid w:val="00212C5A"/>
    <w:rsid w:val="00213070"/>
    <w:rsid w:val="002132E4"/>
    <w:rsid w:val="00213700"/>
    <w:rsid w:val="002137B0"/>
    <w:rsid w:val="00213993"/>
    <w:rsid w:val="00213AFE"/>
    <w:rsid w:val="00213B6F"/>
    <w:rsid w:val="00213F34"/>
    <w:rsid w:val="00214093"/>
    <w:rsid w:val="002142D4"/>
    <w:rsid w:val="00214332"/>
    <w:rsid w:val="002147A5"/>
    <w:rsid w:val="002149FE"/>
    <w:rsid w:val="00214DA8"/>
    <w:rsid w:val="00215423"/>
    <w:rsid w:val="002157CF"/>
    <w:rsid w:val="00215805"/>
    <w:rsid w:val="0021588B"/>
    <w:rsid w:val="002158FA"/>
    <w:rsid w:val="00215975"/>
    <w:rsid w:val="00215BE1"/>
    <w:rsid w:val="00215C24"/>
    <w:rsid w:val="00215CC0"/>
    <w:rsid w:val="00215CE9"/>
    <w:rsid w:val="00215EAF"/>
    <w:rsid w:val="00215EE0"/>
    <w:rsid w:val="002160EC"/>
    <w:rsid w:val="002163FD"/>
    <w:rsid w:val="00216582"/>
    <w:rsid w:val="00216894"/>
    <w:rsid w:val="00216968"/>
    <w:rsid w:val="00216B40"/>
    <w:rsid w:val="00216D6E"/>
    <w:rsid w:val="00216D9E"/>
    <w:rsid w:val="0021710E"/>
    <w:rsid w:val="0021749E"/>
    <w:rsid w:val="002174B8"/>
    <w:rsid w:val="0021761D"/>
    <w:rsid w:val="0021776D"/>
    <w:rsid w:val="002177CB"/>
    <w:rsid w:val="00217E61"/>
    <w:rsid w:val="00217E8B"/>
    <w:rsid w:val="00217EA3"/>
    <w:rsid w:val="00220600"/>
    <w:rsid w:val="0022091C"/>
    <w:rsid w:val="00220C1C"/>
    <w:rsid w:val="00220C97"/>
    <w:rsid w:val="00221131"/>
    <w:rsid w:val="002219A7"/>
    <w:rsid w:val="00221A47"/>
    <w:rsid w:val="00221A7C"/>
    <w:rsid w:val="00221B00"/>
    <w:rsid w:val="00221BA7"/>
    <w:rsid w:val="00221E15"/>
    <w:rsid w:val="00222027"/>
    <w:rsid w:val="002220DC"/>
    <w:rsid w:val="002221E3"/>
    <w:rsid w:val="00222254"/>
    <w:rsid w:val="00222285"/>
    <w:rsid w:val="002224DB"/>
    <w:rsid w:val="00222889"/>
    <w:rsid w:val="00222A1A"/>
    <w:rsid w:val="00222A48"/>
    <w:rsid w:val="00222C7D"/>
    <w:rsid w:val="00222E66"/>
    <w:rsid w:val="00223086"/>
    <w:rsid w:val="002232DD"/>
    <w:rsid w:val="002233AF"/>
    <w:rsid w:val="002233D9"/>
    <w:rsid w:val="002234DC"/>
    <w:rsid w:val="00223FCB"/>
    <w:rsid w:val="002240B9"/>
    <w:rsid w:val="00224444"/>
    <w:rsid w:val="00224679"/>
    <w:rsid w:val="002246AF"/>
    <w:rsid w:val="00224A47"/>
    <w:rsid w:val="00224B30"/>
    <w:rsid w:val="00224C2C"/>
    <w:rsid w:val="00224C8E"/>
    <w:rsid w:val="00224D06"/>
    <w:rsid w:val="002251A3"/>
    <w:rsid w:val="002252A2"/>
    <w:rsid w:val="002252C3"/>
    <w:rsid w:val="0022569B"/>
    <w:rsid w:val="00225872"/>
    <w:rsid w:val="002259BD"/>
    <w:rsid w:val="00225AC9"/>
    <w:rsid w:val="00225AFA"/>
    <w:rsid w:val="00225C32"/>
    <w:rsid w:val="00225C54"/>
    <w:rsid w:val="00225CEB"/>
    <w:rsid w:val="00225F27"/>
    <w:rsid w:val="0022662A"/>
    <w:rsid w:val="00226937"/>
    <w:rsid w:val="00226A8A"/>
    <w:rsid w:val="00226C56"/>
    <w:rsid w:val="00226D7D"/>
    <w:rsid w:val="00226E94"/>
    <w:rsid w:val="002271D4"/>
    <w:rsid w:val="00227262"/>
    <w:rsid w:val="0022742A"/>
    <w:rsid w:val="00227484"/>
    <w:rsid w:val="00227492"/>
    <w:rsid w:val="00227669"/>
    <w:rsid w:val="00227867"/>
    <w:rsid w:val="002279C9"/>
    <w:rsid w:val="00227AED"/>
    <w:rsid w:val="00227BCC"/>
    <w:rsid w:val="00227FF0"/>
    <w:rsid w:val="00230073"/>
    <w:rsid w:val="002302C1"/>
    <w:rsid w:val="002304C2"/>
    <w:rsid w:val="00230557"/>
    <w:rsid w:val="00230573"/>
    <w:rsid w:val="0023069A"/>
    <w:rsid w:val="00230765"/>
    <w:rsid w:val="0023098B"/>
    <w:rsid w:val="002309E7"/>
    <w:rsid w:val="00230A57"/>
    <w:rsid w:val="00230B59"/>
    <w:rsid w:val="00230B72"/>
    <w:rsid w:val="00230D18"/>
    <w:rsid w:val="002310F7"/>
    <w:rsid w:val="002312CC"/>
    <w:rsid w:val="00231374"/>
    <w:rsid w:val="002315B1"/>
    <w:rsid w:val="002317C4"/>
    <w:rsid w:val="002317FA"/>
    <w:rsid w:val="002319E4"/>
    <w:rsid w:val="00231C7D"/>
    <w:rsid w:val="00231D8F"/>
    <w:rsid w:val="00231F5C"/>
    <w:rsid w:val="002324C8"/>
    <w:rsid w:val="00232532"/>
    <w:rsid w:val="0023276C"/>
    <w:rsid w:val="0023282F"/>
    <w:rsid w:val="00232A0F"/>
    <w:rsid w:val="00232A44"/>
    <w:rsid w:val="00232D72"/>
    <w:rsid w:val="00233008"/>
    <w:rsid w:val="0023365F"/>
    <w:rsid w:val="002338BA"/>
    <w:rsid w:val="00233AE4"/>
    <w:rsid w:val="00233F60"/>
    <w:rsid w:val="00233F64"/>
    <w:rsid w:val="0023401F"/>
    <w:rsid w:val="002340A3"/>
    <w:rsid w:val="00234397"/>
    <w:rsid w:val="002344E2"/>
    <w:rsid w:val="00234BA6"/>
    <w:rsid w:val="00234CE1"/>
    <w:rsid w:val="00234D1D"/>
    <w:rsid w:val="00235173"/>
    <w:rsid w:val="0023524D"/>
    <w:rsid w:val="0023537D"/>
    <w:rsid w:val="00235632"/>
    <w:rsid w:val="0023572B"/>
    <w:rsid w:val="00235773"/>
    <w:rsid w:val="002357E8"/>
    <w:rsid w:val="00235872"/>
    <w:rsid w:val="00235B38"/>
    <w:rsid w:val="00235B81"/>
    <w:rsid w:val="00235C20"/>
    <w:rsid w:val="00235CC6"/>
    <w:rsid w:val="0023636C"/>
    <w:rsid w:val="0023677C"/>
    <w:rsid w:val="00236868"/>
    <w:rsid w:val="0023709E"/>
    <w:rsid w:val="00237323"/>
    <w:rsid w:val="0023754F"/>
    <w:rsid w:val="00237E22"/>
    <w:rsid w:val="00237E52"/>
    <w:rsid w:val="00237EF4"/>
    <w:rsid w:val="00240251"/>
    <w:rsid w:val="002409C3"/>
    <w:rsid w:val="00240A47"/>
    <w:rsid w:val="00240E4E"/>
    <w:rsid w:val="00240FBE"/>
    <w:rsid w:val="00241015"/>
    <w:rsid w:val="002412B8"/>
    <w:rsid w:val="00241384"/>
    <w:rsid w:val="002414E0"/>
    <w:rsid w:val="00241559"/>
    <w:rsid w:val="0024161E"/>
    <w:rsid w:val="002417DA"/>
    <w:rsid w:val="00241813"/>
    <w:rsid w:val="002419B8"/>
    <w:rsid w:val="002419BC"/>
    <w:rsid w:val="00241B76"/>
    <w:rsid w:val="00241C8D"/>
    <w:rsid w:val="00241DBC"/>
    <w:rsid w:val="00242362"/>
    <w:rsid w:val="00242465"/>
    <w:rsid w:val="002425F1"/>
    <w:rsid w:val="002426F1"/>
    <w:rsid w:val="002427A0"/>
    <w:rsid w:val="002427C4"/>
    <w:rsid w:val="002429E4"/>
    <w:rsid w:val="00242B37"/>
    <w:rsid w:val="00243111"/>
    <w:rsid w:val="0024329D"/>
    <w:rsid w:val="0024343A"/>
    <w:rsid w:val="002435B3"/>
    <w:rsid w:val="002438AC"/>
    <w:rsid w:val="00243BFC"/>
    <w:rsid w:val="0024406C"/>
    <w:rsid w:val="002441D5"/>
    <w:rsid w:val="002441D8"/>
    <w:rsid w:val="00244216"/>
    <w:rsid w:val="0024464D"/>
    <w:rsid w:val="002448A9"/>
    <w:rsid w:val="002449E0"/>
    <w:rsid w:val="00244B38"/>
    <w:rsid w:val="00244D6E"/>
    <w:rsid w:val="00244E30"/>
    <w:rsid w:val="00244FB6"/>
    <w:rsid w:val="00245248"/>
    <w:rsid w:val="002458EB"/>
    <w:rsid w:val="002459FC"/>
    <w:rsid w:val="00245A09"/>
    <w:rsid w:val="00245E1E"/>
    <w:rsid w:val="00246046"/>
    <w:rsid w:val="00246080"/>
    <w:rsid w:val="0024609B"/>
    <w:rsid w:val="00246142"/>
    <w:rsid w:val="0024683F"/>
    <w:rsid w:val="00246C50"/>
    <w:rsid w:val="00246D33"/>
    <w:rsid w:val="00246D9F"/>
    <w:rsid w:val="00246F9B"/>
    <w:rsid w:val="00247032"/>
    <w:rsid w:val="002470B5"/>
    <w:rsid w:val="002470DE"/>
    <w:rsid w:val="00247783"/>
    <w:rsid w:val="00247792"/>
    <w:rsid w:val="00247EBE"/>
    <w:rsid w:val="00247F86"/>
    <w:rsid w:val="002500C8"/>
    <w:rsid w:val="002504C5"/>
    <w:rsid w:val="0025050D"/>
    <w:rsid w:val="00250647"/>
    <w:rsid w:val="002507BB"/>
    <w:rsid w:val="00250B69"/>
    <w:rsid w:val="00250BB1"/>
    <w:rsid w:val="00250EB7"/>
    <w:rsid w:val="0025103D"/>
    <w:rsid w:val="002511A1"/>
    <w:rsid w:val="002511AB"/>
    <w:rsid w:val="00251348"/>
    <w:rsid w:val="002513BE"/>
    <w:rsid w:val="002515EB"/>
    <w:rsid w:val="0025171F"/>
    <w:rsid w:val="0025184C"/>
    <w:rsid w:val="002518CD"/>
    <w:rsid w:val="00251A35"/>
    <w:rsid w:val="00251F41"/>
    <w:rsid w:val="00251F80"/>
    <w:rsid w:val="002520BD"/>
    <w:rsid w:val="0025217A"/>
    <w:rsid w:val="0025239D"/>
    <w:rsid w:val="0025247F"/>
    <w:rsid w:val="00252649"/>
    <w:rsid w:val="00252C82"/>
    <w:rsid w:val="00252E91"/>
    <w:rsid w:val="00252F6A"/>
    <w:rsid w:val="002533D4"/>
    <w:rsid w:val="002533EC"/>
    <w:rsid w:val="00253411"/>
    <w:rsid w:val="00253559"/>
    <w:rsid w:val="0025363E"/>
    <w:rsid w:val="00253FDA"/>
    <w:rsid w:val="00254168"/>
    <w:rsid w:val="002541B9"/>
    <w:rsid w:val="002542F1"/>
    <w:rsid w:val="00254687"/>
    <w:rsid w:val="00254A37"/>
    <w:rsid w:val="00254AE2"/>
    <w:rsid w:val="00254EEF"/>
    <w:rsid w:val="002552B9"/>
    <w:rsid w:val="002552F2"/>
    <w:rsid w:val="002553DA"/>
    <w:rsid w:val="002553E8"/>
    <w:rsid w:val="002554C4"/>
    <w:rsid w:val="0025595B"/>
    <w:rsid w:val="002559F5"/>
    <w:rsid w:val="00255A25"/>
    <w:rsid w:val="00256040"/>
    <w:rsid w:val="00256135"/>
    <w:rsid w:val="002561A8"/>
    <w:rsid w:val="002566FC"/>
    <w:rsid w:val="00256791"/>
    <w:rsid w:val="00256909"/>
    <w:rsid w:val="00256913"/>
    <w:rsid w:val="00256BBB"/>
    <w:rsid w:val="00256F5B"/>
    <w:rsid w:val="002571EA"/>
    <w:rsid w:val="0025742C"/>
    <w:rsid w:val="00257543"/>
    <w:rsid w:val="00257793"/>
    <w:rsid w:val="00257865"/>
    <w:rsid w:val="002579ED"/>
    <w:rsid w:val="00257C37"/>
    <w:rsid w:val="00257F64"/>
    <w:rsid w:val="00260151"/>
    <w:rsid w:val="00260178"/>
    <w:rsid w:val="0026037F"/>
    <w:rsid w:val="00260497"/>
    <w:rsid w:val="002604CC"/>
    <w:rsid w:val="002604DD"/>
    <w:rsid w:val="00260654"/>
    <w:rsid w:val="002608F5"/>
    <w:rsid w:val="00260A6C"/>
    <w:rsid w:val="00260C23"/>
    <w:rsid w:val="00260DE2"/>
    <w:rsid w:val="002610EB"/>
    <w:rsid w:val="00261193"/>
    <w:rsid w:val="002611CC"/>
    <w:rsid w:val="00261523"/>
    <w:rsid w:val="00261640"/>
    <w:rsid w:val="002617E7"/>
    <w:rsid w:val="00261A44"/>
    <w:rsid w:val="00261AB4"/>
    <w:rsid w:val="00261F94"/>
    <w:rsid w:val="002620A8"/>
    <w:rsid w:val="00262219"/>
    <w:rsid w:val="00262624"/>
    <w:rsid w:val="00262D42"/>
    <w:rsid w:val="00262DA5"/>
    <w:rsid w:val="00263768"/>
    <w:rsid w:val="00263802"/>
    <w:rsid w:val="00263810"/>
    <w:rsid w:val="0026394D"/>
    <w:rsid w:val="00263DAF"/>
    <w:rsid w:val="00264228"/>
    <w:rsid w:val="00264334"/>
    <w:rsid w:val="00264385"/>
    <w:rsid w:val="00264559"/>
    <w:rsid w:val="0026473E"/>
    <w:rsid w:val="0026476E"/>
    <w:rsid w:val="002647A3"/>
    <w:rsid w:val="002647DD"/>
    <w:rsid w:val="002649D8"/>
    <w:rsid w:val="00264ABA"/>
    <w:rsid w:val="00264BB6"/>
    <w:rsid w:val="00264C78"/>
    <w:rsid w:val="00264FBA"/>
    <w:rsid w:val="0026507F"/>
    <w:rsid w:val="002652AB"/>
    <w:rsid w:val="002655AF"/>
    <w:rsid w:val="002658F2"/>
    <w:rsid w:val="00265960"/>
    <w:rsid w:val="00265BBD"/>
    <w:rsid w:val="00265C17"/>
    <w:rsid w:val="00265C98"/>
    <w:rsid w:val="002661EC"/>
    <w:rsid w:val="00266214"/>
    <w:rsid w:val="002662F3"/>
    <w:rsid w:val="00266527"/>
    <w:rsid w:val="002666E8"/>
    <w:rsid w:val="00266869"/>
    <w:rsid w:val="002668DF"/>
    <w:rsid w:val="00266A47"/>
    <w:rsid w:val="00266C00"/>
    <w:rsid w:val="00266D0B"/>
    <w:rsid w:val="0026706E"/>
    <w:rsid w:val="002672A3"/>
    <w:rsid w:val="0026742C"/>
    <w:rsid w:val="002676C5"/>
    <w:rsid w:val="00267C83"/>
    <w:rsid w:val="00267CE4"/>
    <w:rsid w:val="00267E2F"/>
    <w:rsid w:val="002704B7"/>
    <w:rsid w:val="00270997"/>
    <w:rsid w:val="00270D2E"/>
    <w:rsid w:val="0027144F"/>
    <w:rsid w:val="0027163A"/>
    <w:rsid w:val="00271813"/>
    <w:rsid w:val="00271DDE"/>
    <w:rsid w:val="00271E00"/>
    <w:rsid w:val="00271F3A"/>
    <w:rsid w:val="00272400"/>
    <w:rsid w:val="00272688"/>
    <w:rsid w:val="002729A7"/>
    <w:rsid w:val="00272A8D"/>
    <w:rsid w:val="00272E7E"/>
    <w:rsid w:val="00272FA1"/>
    <w:rsid w:val="00273278"/>
    <w:rsid w:val="00273340"/>
    <w:rsid w:val="002735BA"/>
    <w:rsid w:val="002737F4"/>
    <w:rsid w:val="00273819"/>
    <w:rsid w:val="00273A68"/>
    <w:rsid w:val="00273DFC"/>
    <w:rsid w:val="00273FBC"/>
    <w:rsid w:val="00273FE0"/>
    <w:rsid w:val="0027403C"/>
    <w:rsid w:val="002742B7"/>
    <w:rsid w:val="002743B3"/>
    <w:rsid w:val="00274D44"/>
    <w:rsid w:val="002751D2"/>
    <w:rsid w:val="0027577F"/>
    <w:rsid w:val="00275DF7"/>
    <w:rsid w:val="00275E3E"/>
    <w:rsid w:val="00275E81"/>
    <w:rsid w:val="0027661F"/>
    <w:rsid w:val="00276B4C"/>
    <w:rsid w:val="00276DB5"/>
    <w:rsid w:val="00277011"/>
    <w:rsid w:val="00277126"/>
    <w:rsid w:val="0027728A"/>
    <w:rsid w:val="002776C5"/>
    <w:rsid w:val="002777BD"/>
    <w:rsid w:val="00277A23"/>
    <w:rsid w:val="00277A59"/>
    <w:rsid w:val="00277BA5"/>
    <w:rsid w:val="00280160"/>
    <w:rsid w:val="00280402"/>
    <w:rsid w:val="00280515"/>
    <w:rsid w:val="002805F5"/>
    <w:rsid w:val="00280646"/>
    <w:rsid w:val="00280751"/>
    <w:rsid w:val="00280AC6"/>
    <w:rsid w:val="00280B8B"/>
    <w:rsid w:val="00280D5E"/>
    <w:rsid w:val="00280DBF"/>
    <w:rsid w:val="00280DF1"/>
    <w:rsid w:val="00280E6F"/>
    <w:rsid w:val="00280F7A"/>
    <w:rsid w:val="00280F7E"/>
    <w:rsid w:val="0028170F"/>
    <w:rsid w:val="0028171D"/>
    <w:rsid w:val="002818AD"/>
    <w:rsid w:val="002818F5"/>
    <w:rsid w:val="00281C90"/>
    <w:rsid w:val="00281E00"/>
    <w:rsid w:val="00281F06"/>
    <w:rsid w:val="00281F93"/>
    <w:rsid w:val="00282082"/>
    <w:rsid w:val="0028213D"/>
    <w:rsid w:val="0028217C"/>
    <w:rsid w:val="0028245C"/>
    <w:rsid w:val="0028280A"/>
    <w:rsid w:val="002829E8"/>
    <w:rsid w:val="0028349E"/>
    <w:rsid w:val="002835B2"/>
    <w:rsid w:val="00283931"/>
    <w:rsid w:val="00283D9A"/>
    <w:rsid w:val="00283E18"/>
    <w:rsid w:val="002840E7"/>
    <w:rsid w:val="0028448B"/>
    <w:rsid w:val="0028461F"/>
    <w:rsid w:val="00284842"/>
    <w:rsid w:val="00284967"/>
    <w:rsid w:val="00284B15"/>
    <w:rsid w:val="002855B1"/>
    <w:rsid w:val="002857ED"/>
    <w:rsid w:val="002859AD"/>
    <w:rsid w:val="00285B36"/>
    <w:rsid w:val="00285B55"/>
    <w:rsid w:val="00285C8F"/>
    <w:rsid w:val="00285F62"/>
    <w:rsid w:val="00285FAD"/>
    <w:rsid w:val="00286050"/>
    <w:rsid w:val="002868BD"/>
    <w:rsid w:val="00286A90"/>
    <w:rsid w:val="00286ACD"/>
    <w:rsid w:val="00286C2B"/>
    <w:rsid w:val="0028761D"/>
    <w:rsid w:val="00287750"/>
    <w:rsid w:val="002877D1"/>
    <w:rsid w:val="00287838"/>
    <w:rsid w:val="002878AF"/>
    <w:rsid w:val="002879CE"/>
    <w:rsid w:val="00287A12"/>
    <w:rsid w:val="00287AAA"/>
    <w:rsid w:val="00287B9F"/>
    <w:rsid w:val="00287F0C"/>
    <w:rsid w:val="002901A6"/>
    <w:rsid w:val="00290363"/>
    <w:rsid w:val="00290371"/>
    <w:rsid w:val="002907AE"/>
    <w:rsid w:val="002907B5"/>
    <w:rsid w:val="002907D8"/>
    <w:rsid w:val="002908A5"/>
    <w:rsid w:val="002908A6"/>
    <w:rsid w:val="00290A6C"/>
    <w:rsid w:val="00290C04"/>
    <w:rsid w:val="00291097"/>
    <w:rsid w:val="0029113C"/>
    <w:rsid w:val="0029152C"/>
    <w:rsid w:val="0029163B"/>
    <w:rsid w:val="00291641"/>
    <w:rsid w:val="002916A8"/>
    <w:rsid w:val="0029177C"/>
    <w:rsid w:val="00291AD9"/>
    <w:rsid w:val="00291B79"/>
    <w:rsid w:val="00291B9E"/>
    <w:rsid w:val="00291DA3"/>
    <w:rsid w:val="00291F3A"/>
    <w:rsid w:val="002921B1"/>
    <w:rsid w:val="00292345"/>
    <w:rsid w:val="0029246B"/>
    <w:rsid w:val="00292652"/>
    <w:rsid w:val="00292661"/>
    <w:rsid w:val="00292986"/>
    <w:rsid w:val="00292A0F"/>
    <w:rsid w:val="00292EB7"/>
    <w:rsid w:val="00293093"/>
    <w:rsid w:val="00293121"/>
    <w:rsid w:val="00293128"/>
    <w:rsid w:val="0029319D"/>
    <w:rsid w:val="0029330B"/>
    <w:rsid w:val="00293521"/>
    <w:rsid w:val="00293538"/>
    <w:rsid w:val="002936F6"/>
    <w:rsid w:val="002937B5"/>
    <w:rsid w:val="00293A28"/>
    <w:rsid w:val="00293D33"/>
    <w:rsid w:val="00293EF2"/>
    <w:rsid w:val="00294312"/>
    <w:rsid w:val="0029444E"/>
    <w:rsid w:val="00294684"/>
    <w:rsid w:val="00294A2B"/>
    <w:rsid w:val="00294AB4"/>
    <w:rsid w:val="00294B13"/>
    <w:rsid w:val="00294C4D"/>
    <w:rsid w:val="00294CF3"/>
    <w:rsid w:val="002950C8"/>
    <w:rsid w:val="002950FC"/>
    <w:rsid w:val="00295210"/>
    <w:rsid w:val="00295445"/>
    <w:rsid w:val="002955A2"/>
    <w:rsid w:val="00295618"/>
    <w:rsid w:val="00295746"/>
    <w:rsid w:val="00295885"/>
    <w:rsid w:val="00295B3E"/>
    <w:rsid w:val="00295D37"/>
    <w:rsid w:val="00296000"/>
    <w:rsid w:val="002961F2"/>
    <w:rsid w:val="00296227"/>
    <w:rsid w:val="00296553"/>
    <w:rsid w:val="002966C5"/>
    <w:rsid w:val="002966FF"/>
    <w:rsid w:val="00296A4A"/>
    <w:rsid w:val="00296B71"/>
    <w:rsid w:val="00296C3A"/>
    <w:rsid w:val="00296D4E"/>
    <w:rsid w:val="00296DEB"/>
    <w:rsid w:val="00296F44"/>
    <w:rsid w:val="00297116"/>
    <w:rsid w:val="0029712F"/>
    <w:rsid w:val="0029739C"/>
    <w:rsid w:val="00297769"/>
    <w:rsid w:val="0029777D"/>
    <w:rsid w:val="002977A4"/>
    <w:rsid w:val="00297BBC"/>
    <w:rsid w:val="00297CF3"/>
    <w:rsid w:val="00297F88"/>
    <w:rsid w:val="002A00A7"/>
    <w:rsid w:val="002A00C0"/>
    <w:rsid w:val="002A055E"/>
    <w:rsid w:val="002A0A45"/>
    <w:rsid w:val="002A0A6F"/>
    <w:rsid w:val="002A0ADB"/>
    <w:rsid w:val="002A0D7D"/>
    <w:rsid w:val="002A104B"/>
    <w:rsid w:val="002A1340"/>
    <w:rsid w:val="002A13AC"/>
    <w:rsid w:val="002A14DF"/>
    <w:rsid w:val="002A1731"/>
    <w:rsid w:val="002A18BE"/>
    <w:rsid w:val="002A1ADC"/>
    <w:rsid w:val="002A1AE5"/>
    <w:rsid w:val="002A1C78"/>
    <w:rsid w:val="002A1D4E"/>
    <w:rsid w:val="002A2100"/>
    <w:rsid w:val="002A2168"/>
    <w:rsid w:val="002A2501"/>
    <w:rsid w:val="002A2723"/>
    <w:rsid w:val="002A2869"/>
    <w:rsid w:val="002A2D17"/>
    <w:rsid w:val="002A2DA3"/>
    <w:rsid w:val="002A2E85"/>
    <w:rsid w:val="002A30D1"/>
    <w:rsid w:val="002A318C"/>
    <w:rsid w:val="002A32EE"/>
    <w:rsid w:val="002A35E3"/>
    <w:rsid w:val="002A3D7C"/>
    <w:rsid w:val="002A413A"/>
    <w:rsid w:val="002A4220"/>
    <w:rsid w:val="002A42BA"/>
    <w:rsid w:val="002A435D"/>
    <w:rsid w:val="002A44F5"/>
    <w:rsid w:val="002A483B"/>
    <w:rsid w:val="002A498F"/>
    <w:rsid w:val="002A49C1"/>
    <w:rsid w:val="002A4BAC"/>
    <w:rsid w:val="002A4DC9"/>
    <w:rsid w:val="002A5015"/>
    <w:rsid w:val="002A56AA"/>
    <w:rsid w:val="002A56F1"/>
    <w:rsid w:val="002A5796"/>
    <w:rsid w:val="002A57BC"/>
    <w:rsid w:val="002A5843"/>
    <w:rsid w:val="002A5990"/>
    <w:rsid w:val="002A5F88"/>
    <w:rsid w:val="002A606A"/>
    <w:rsid w:val="002A64AE"/>
    <w:rsid w:val="002A69F7"/>
    <w:rsid w:val="002A6B15"/>
    <w:rsid w:val="002A6B4D"/>
    <w:rsid w:val="002A6BFA"/>
    <w:rsid w:val="002A6C4B"/>
    <w:rsid w:val="002A6D02"/>
    <w:rsid w:val="002A6F09"/>
    <w:rsid w:val="002A7545"/>
    <w:rsid w:val="002A77DF"/>
    <w:rsid w:val="002A7813"/>
    <w:rsid w:val="002A7AF5"/>
    <w:rsid w:val="002A7ED7"/>
    <w:rsid w:val="002A7FB2"/>
    <w:rsid w:val="002B0083"/>
    <w:rsid w:val="002B05DF"/>
    <w:rsid w:val="002B082E"/>
    <w:rsid w:val="002B0B46"/>
    <w:rsid w:val="002B0B73"/>
    <w:rsid w:val="002B10A4"/>
    <w:rsid w:val="002B15B5"/>
    <w:rsid w:val="002B17E9"/>
    <w:rsid w:val="002B1BD9"/>
    <w:rsid w:val="002B1E4E"/>
    <w:rsid w:val="002B22FA"/>
    <w:rsid w:val="002B2494"/>
    <w:rsid w:val="002B24A9"/>
    <w:rsid w:val="002B24C5"/>
    <w:rsid w:val="002B24D6"/>
    <w:rsid w:val="002B2874"/>
    <w:rsid w:val="002B2DC2"/>
    <w:rsid w:val="002B3273"/>
    <w:rsid w:val="002B3310"/>
    <w:rsid w:val="002B35BC"/>
    <w:rsid w:val="002B3691"/>
    <w:rsid w:val="002B374B"/>
    <w:rsid w:val="002B3A94"/>
    <w:rsid w:val="002B3D29"/>
    <w:rsid w:val="002B3D50"/>
    <w:rsid w:val="002B3E92"/>
    <w:rsid w:val="002B3F04"/>
    <w:rsid w:val="002B40A7"/>
    <w:rsid w:val="002B4450"/>
    <w:rsid w:val="002B44E5"/>
    <w:rsid w:val="002B4524"/>
    <w:rsid w:val="002B4B70"/>
    <w:rsid w:val="002B4E60"/>
    <w:rsid w:val="002B4EA3"/>
    <w:rsid w:val="002B4EA5"/>
    <w:rsid w:val="002B51F0"/>
    <w:rsid w:val="002B5239"/>
    <w:rsid w:val="002B5415"/>
    <w:rsid w:val="002B5758"/>
    <w:rsid w:val="002B5E35"/>
    <w:rsid w:val="002B5EC8"/>
    <w:rsid w:val="002B5F72"/>
    <w:rsid w:val="002B610A"/>
    <w:rsid w:val="002B62C4"/>
    <w:rsid w:val="002B64C5"/>
    <w:rsid w:val="002B66A3"/>
    <w:rsid w:val="002B6C66"/>
    <w:rsid w:val="002B7055"/>
    <w:rsid w:val="002B7099"/>
    <w:rsid w:val="002B72D9"/>
    <w:rsid w:val="002B7674"/>
    <w:rsid w:val="002B78B7"/>
    <w:rsid w:val="002C00C2"/>
    <w:rsid w:val="002C00D1"/>
    <w:rsid w:val="002C01EC"/>
    <w:rsid w:val="002C046D"/>
    <w:rsid w:val="002C0A15"/>
    <w:rsid w:val="002C0A1F"/>
    <w:rsid w:val="002C0AF1"/>
    <w:rsid w:val="002C0C4F"/>
    <w:rsid w:val="002C0FC8"/>
    <w:rsid w:val="002C103B"/>
    <w:rsid w:val="002C16C9"/>
    <w:rsid w:val="002C1D98"/>
    <w:rsid w:val="002C1F99"/>
    <w:rsid w:val="002C2128"/>
    <w:rsid w:val="002C2234"/>
    <w:rsid w:val="002C238D"/>
    <w:rsid w:val="002C2AC8"/>
    <w:rsid w:val="002C2ACA"/>
    <w:rsid w:val="002C2B43"/>
    <w:rsid w:val="002C2D4D"/>
    <w:rsid w:val="002C2E3B"/>
    <w:rsid w:val="002C2F56"/>
    <w:rsid w:val="002C2F88"/>
    <w:rsid w:val="002C2F8E"/>
    <w:rsid w:val="002C30AD"/>
    <w:rsid w:val="002C30F6"/>
    <w:rsid w:val="002C3A99"/>
    <w:rsid w:val="002C3CFB"/>
    <w:rsid w:val="002C3D19"/>
    <w:rsid w:val="002C41E6"/>
    <w:rsid w:val="002C46E5"/>
    <w:rsid w:val="002C477B"/>
    <w:rsid w:val="002C4CD2"/>
    <w:rsid w:val="002C52E6"/>
    <w:rsid w:val="002C5455"/>
    <w:rsid w:val="002C553F"/>
    <w:rsid w:val="002C5568"/>
    <w:rsid w:val="002C5861"/>
    <w:rsid w:val="002C587C"/>
    <w:rsid w:val="002C5C10"/>
    <w:rsid w:val="002C5CCF"/>
    <w:rsid w:val="002C6352"/>
    <w:rsid w:val="002C647F"/>
    <w:rsid w:val="002C64CD"/>
    <w:rsid w:val="002C65D8"/>
    <w:rsid w:val="002C66C2"/>
    <w:rsid w:val="002C67B6"/>
    <w:rsid w:val="002C6998"/>
    <w:rsid w:val="002C6B3C"/>
    <w:rsid w:val="002C6EA7"/>
    <w:rsid w:val="002C71D5"/>
    <w:rsid w:val="002C71EE"/>
    <w:rsid w:val="002C7350"/>
    <w:rsid w:val="002C75CB"/>
    <w:rsid w:val="002C75E2"/>
    <w:rsid w:val="002C78B7"/>
    <w:rsid w:val="002C7A21"/>
    <w:rsid w:val="002C7A8E"/>
    <w:rsid w:val="002C7C62"/>
    <w:rsid w:val="002C7DF7"/>
    <w:rsid w:val="002C7E88"/>
    <w:rsid w:val="002D01F8"/>
    <w:rsid w:val="002D021D"/>
    <w:rsid w:val="002D0281"/>
    <w:rsid w:val="002D0369"/>
    <w:rsid w:val="002D045F"/>
    <w:rsid w:val="002D066A"/>
    <w:rsid w:val="002D071A"/>
    <w:rsid w:val="002D0915"/>
    <w:rsid w:val="002D0E38"/>
    <w:rsid w:val="002D0FD0"/>
    <w:rsid w:val="002D103A"/>
    <w:rsid w:val="002D11E5"/>
    <w:rsid w:val="002D122D"/>
    <w:rsid w:val="002D126A"/>
    <w:rsid w:val="002D138D"/>
    <w:rsid w:val="002D1440"/>
    <w:rsid w:val="002D163D"/>
    <w:rsid w:val="002D193B"/>
    <w:rsid w:val="002D1A79"/>
    <w:rsid w:val="002D1AAA"/>
    <w:rsid w:val="002D1B34"/>
    <w:rsid w:val="002D1E31"/>
    <w:rsid w:val="002D2010"/>
    <w:rsid w:val="002D2077"/>
    <w:rsid w:val="002D21C9"/>
    <w:rsid w:val="002D22FA"/>
    <w:rsid w:val="002D253F"/>
    <w:rsid w:val="002D2A73"/>
    <w:rsid w:val="002D2DE9"/>
    <w:rsid w:val="002D34B2"/>
    <w:rsid w:val="002D3515"/>
    <w:rsid w:val="002D36C1"/>
    <w:rsid w:val="002D3830"/>
    <w:rsid w:val="002D3855"/>
    <w:rsid w:val="002D3864"/>
    <w:rsid w:val="002D3AC0"/>
    <w:rsid w:val="002D3C82"/>
    <w:rsid w:val="002D3C99"/>
    <w:rsid w:val="002D3D5A"/>
    <w:rsid w:val="002D3E22"/>
    <w:rsid w:val="002D3E77"/>
    <w:rsid w:val="002D4074"/>
    <w:rsid w:val="002D40FA"/>
    <w:rsid w:val="002D434E"/>
    <w:rsid w:val="002D46EB"/>
    <w:rsid w:val="002D48B0"/>
    <w:rsid w:val="002D4A3D"/>
    <w:rsid w:val="002D4C52"/>
    <w:rsid w:val="002D4D2E"/>
    <w:rsid w:val="002D4D61"/>
    <w:rsid w:val="002D5068"/>
    <w:rsid w:val="002D526B"/>
    <w:rsid w:val="002D53C5"/>
    <w:rsid w:val="002D5830"/>
    <w:rsid w:val="002D589C"/>
    <w:rsid w:val="002D58A0"/>
    <w:rsid w:val="002D5A9A"/>
    <w:rsid w:val="002D5B37"/>
    <w:rsid w:val="002D5C65"/>
    <w:rsid w:val="002D5FC2"/>
    <w:rsid w:val="002D6554"/>
    <w:rsid w:val="002D67D7"/>
    <w:rsid w:val="002D69A9"/>
    <w:rsid w:val="002D6EDB"/>
    <w:rsid w:val="002D736D"/>
    <w:rsid w:val="002D74C2"/>
    <w:rsid w:val="002D7637"/>
    <w:rsid w:val="002D7A47"/>
    <w:rsid w:val="002D7B3A"/>
    <w:rsid w:val="002D7DDE"/>
    <w:rsid w:val="002D7F71"/>
    <w:rsid w:val="002E004F"/>
    <w:rsid w:val="002E0072"/>
    <w:rsid w:val="002E01BB"/>
    <w:rsid w:val="002E04D3"/>
    <w:rsid w:val="002E07A9"/>
    <w:rsid w:val="002E17F2"/>
    <w:rsid w:val="002E1A92"/>
    <w:rsid w:val="002E1CBD"/>
    <w:rsid w:val="002E1D42"/>
    <w:rsid w:val="002E1DAE"/>
    <w:rsid w:val="002E1DBB"/>
    <w:rsid w:val="002E1FC9"/>
    <w:rsid w:val="002E20F1"/>
    <w:rsid w:val="002E21C5"/>
    <w:rsid w:val="002E2215"/>
    <w:rsid w:val="002E23CA"/>
    <w:rsid w:val="002E257F"/>
    <w:rsid w:val="002E2B9A"/>
    <w:rsid w:val="002E2EC5"/>
    <w:rsid w:val="002E2F96"/>
    <w:rsid w:val="002E31F4"/>
    <w:rsid w:val="002E37EA"/>
    <w:rsid w:val="002E39DE"/>
    <w:rsid w:val="002E3B1A"/>
    <w:rsid w:val="002E3DC9"/>
    <w:rsid w:val="002E3E6F"/>
    <w:rsid w:val="002E457C"/>
    <w:rsid w:val="002E4788"/>
    <w:rsid w:val="002E4ACD"/>
    <w:rsid w:val="002E4AE6"/>
    <w:rsid w:val="002E4B8B"/>
    <w:rsid w:val="002E527E"/>
    <w:rsid w:val="002E54A6"/>
    <w:rsid w:val="002E5BA5"/>
    <w:rsid w:val="002E5D0D"/>
    <w:rsid w:val="002E5E98"/>
    <w:rsid w:val="002E606C"/>
    <w:rsid w:val="002E6155"/>
    <w:rsid w:val="002E6239"/>
    <w:rsid w:val="002E63EF"/>
    <w:rsid w:val="002E6578"/>
    <w:rsid w:val="002E6771"/>
    <w:rsid w:val="002E69F6"/>
    <w:rsid w:val="002E69FB"/>
    <w:rsid w:val="002E6AF4"/>
    <w:rsid w:val="002E6F0A"/>
    <w:rsid w:val="002E7B80"/>
    <w:rsid w:val="002E7CAE"/>
    <w:rsid w:val="002F029B"/>
    <w:rsid w:val="002F07CD"/>
    <w:rsid w:val="002F086B"/>
    <w:rsid w:val="002F08BD"/>
    <w:rsid w:val="002F11B6"/>
    <w:rsid w:val="002F121E"/>
    <w:rsid w:val="002F18A0"/>
    <w:rsid w:val="002F1996"/>
    <w:rsid w:val="002F1CF6"/>
    <w:rsid w:val="002F243D"/>
    <w:rsid w:val="002F250A"/>
    <w:rsid w:val="002F2591"/>
    <w:rsid w:val="002F2771"/>
    <w:rsid w:val="002F27A3"/>
    <w:rsid w:val="002F2971"/>
    <w:rsid w:val="002F2A98"/>
    <w:rsid w:val="002F2AE0"/>
    <w:rsid w:val="002F2B7A"/>
    <w:rsid w:val="002F2CD7"/>
    <w:rsid w:val="002F2EA7"/>
    <w:rsid w:val="002F30B6"/>
    <w:rsid w:val="002F315D"/>
    <w:rsid w:val="002F3355"/>
    <w:rsid w:val="002F37A9"/>
    <w:rsid w:val="002F380D"/>
    <w:rsid w:val="002F39A2"/>
    <w:rsid w:val="002F3AC7"/>
    <w:rsid w:val="002F3DC4"/>
    <w:rsid w:val="002F3FE9"/>
    <w:rsid w:val="002F4917"/>
    <w:rsid w:val="002F4BD6"/>
    <w:rsid w:val="002F4DD2"/>
    <w:rsid w:val="002F4E1F"/>
    <w:rsid w:val="002F4FB3"/>
    <w:rsid w:val="002F53D0"/>
    <w:rsid w:val="002F587B"/>
    <w:rsid w:val="002F58BC"/>
    <w:rsid w:val="002F5CAB"/>
    <w:rsid w:val="002F6173"/>
    <w:rsid w:val="002F68B6"/>
    <w:rsid w:val="002F68D9"/>
    <w:rsid w:val="002F6CFC"/>
    <w:rsid w:val="002F712B"/>
    <w:rsid w:val="002F7250"/>
    <w:rsid w:val="002F74B0"/>
    <w:rsid w:val="002F74D3"/>
    <w:rsid w:val="002F77D3"/>
    <w:rsid w:val="002F78F7"/>
    <w:rsid w:val="002F78FF"/>
    <w:rsid w:val="002F7921"/>
    <w:rsid w:val="002F7987"/>
    <w:rsid w:val="002F7D41"/>
    <w:rsid w:val="0030042C"/>
    <w:rsid w:val="00300869"/>
    <w:rsid w:val="00300B67"/>
    <w:rsid w:val="00300F20"/>
    <w:rsid w:val="00300F2F"/>
    <w:rsid w:val="003010D0"/>
    <w:rsid w:val="0030131B"/>
    <w:rsid w:val="00301A17"/>
    <w:rsid w:val="00301A7B"/>
    <w:rsid w:val="00301C9B"/>
    <w:rsid w:val="00301CE6"/>
    <w:rsid w:val="0030248F"/>
    <w:rsid w:val="0030256B"/>
    <w:rsid w:val="003029ED"/>
    <w:rsid w:val="00302AF1"/>
    <w:rsid w:val="00302E05"/>
    <w:rsid w:val="00303140"/>
    <w:rsid w:val="00303165"/>
    <w:rsid w:val="0030339C"/>
    <w:rsid w:val="00303495"/>
    <w:rsid w:val="003037CE"/>
    <w:rsid w:val="00303D7B"/>
    <w:rsid w:val="00304811"/>
    <w:rsid w:val="003048E9"/>
    <w:rsid w:val="003049D8"/>
    <w:rsid w:val="00304B69"/>
    <w:rsid w:val="00304BC1"/>
    <w:rsid w:val="00304D1D"/>
    <w:rsid w:val="00304EFB"/>
    <w:rsid w:val="00304F74"/>
    <w:rsid w:val="0030501F"/>
    <w:rsid w:val="00305068"/>
    <w:rsid w:val="0030508B"/>
    <w:rsid w:val="00305105"/>
    <w:rsid w:val="0030525E"/>
    <w:rsid w:val="003053C4"/>
    <w:rsid w:val="00305509"/>
    <w:rsid w:val="00305564"/>
    <w:rsid w:val="0030592D"/>
    <w:rsid w:val="00305959"/>
    <w:rsid w:val="00305B5F"/>
    <w:rsid w:val="00305C2C"/>
    <w:rsid w:val="00305E14"/>
    <w:rsid w:val="00305EC8"/>
    <w:rsid w:val="00305FBC"/>
    <w:rsid w:val="00306163"/>
    <w:rsid w:val="0030642F"/>
    <w:rsid w:val="00306826"/>
    <w:rsid w:val="0030692E"/>
    <w:rsid w:val="00306FE0"/>
    <w:rsid w:val="00307042"/>
    <w:rsid w:val="00307053"/>
    <w:rsid w:val="003070AE"/>
    <w:rsid w:val="003070C9"/>
    <w:rsid w:val="003071F1"/>
    <w:rsid w:val="0030728A"/>
    <w:rsid w:val="00307636"/>
    <w:rsid w:val="00307BA1"/>
    <w:rsid w:val="0031052D"/>
    <w:rsid w:val="00310A72"/>
    <w:rsid w:val="00310F07"/>
    <w:rsid w:val="00311084"/>
    <w:rsid w:val="0031120E"/>
    <w:rsid w:val="003112B1"/>
    <w:rsid w:val="003112BD"/>
    <w:rsid w:val="003113BF"/>
    <w:rsid w:val="00311594"/>
    <w:rsid w:val="0031163C"/>
    <w:rsid w:val="00311702"/>
    <w:rsid w:val="00311A0C"/>
    <w:rsid w:val="00311CD5"/>
    <w:rsid w:val="00311D3C"/>
    <w:rsid w:val="00311E82"/>
    <w:rsid w:val="00312158"/>
    <w:rsid w:val="00312894"/>
    <w:rsid w:val="0031294A"/>
    <w:rsid w:val="003129BE"/>
    <w:rsid w:val="00313070"/>
    <w:rsid w:val="003131DE"/>
    <w:rsid w:val="00313818"/>
    <w:rsid w:val="00313894"/>
    <w:rsid w:val="00313A08"/>
    <w:rsid w:val="00313A68"/>
    <w:rsid w:val="00313B19"/>
    <w:rsid w:val="00313E33"/>
    <w:rsid w:val="00313E7B"/>
    <w:rsid w:val="00313FD6"/>
    <w:rsid w:val="003143BD"/>
    <w:rsid w:val="0031459B"/>
    <w:rsid w:val="0031474E"/>
    <w:rsid w:val="0031495F"/>
    <w:rsid w:val="00314D13"/>
    <w:rsid w:val="00314E7B"/>
    <w:rsid w:val="00315363"/>
    <w:rsid w:val="00315436"/>
    <w:rsid w:val="00315478"/>
    <w:rsid w:val="0031554E"/>
    <w:rsid w:val="003155B4"/>
    <w:rsid w:val="00315694"/>
    <w:rsid w:val="00315785"/>
    <w:rsid w:val="00315908"/>
    <w:rsid w:val="003159F9"/>
    <w:rsid w:val="00315BF7"/>
    <w:rsid w:val="00315D6A"/>
    <w:rsid w:val="00315F68"/>
    <w:rsid w:val="00315F90"/>
    <w:rsid w:val="0031610A"/>
    <w:rsid w:val="0031655A"/>
    <w:rsid w:val="00316587"/>
    <w:rsid w:val="00316AC1"/>
    <w:rsid w:val="00316C97"/>
    <w:rsid w:val="003171D1"/>
    <w:rsid w:val="003172AD"/>
    <w:rsid w:val="003172C9"/>
    <w:rsid w:val="003172FC"/>
    <w:rsid w:val="003173EE"/>
    <w:rsid w:val="00317403"/>
    <w:rsid w:val="00317452"/>
    <w:rsid w:val="0031779E"/>
    <w:rsid w:val="00317B7E"/>
    <w:rsid w:val="00317FEE"/>
    <w:rsid w:val="00320009"/>
    <w:rsid w:val="003203B1"/>
    <w:rsid w:val="003203ED"/>
    <w:rsid w:val="00320473"/>
    <w:rsid w:val="003204A7"/>
    <w:rsid w:val="003204E6"/>
    <w:rsid w:val="003208CF"/>
    <w:rsid w:val="0032096B"/>
    <w:rsid w:val="00320CF7"/>
    <w:rsid w:val="00320EDF"/>
    <w:rsid w:val="003213FA"/>
    <w:rsid w:val="003215A6"/>
    <w:rsid w:val="003216BC"/>
    <w:rsid w:val="003216FD"/>
    <w:rsid w:val="00321A2D"/>
    <w:rsid w:val="00321DCD"/>
    <w:rsid w:val="00321E4C"/>
    <w:rsid w:val="00321FB7"/>
    <w:rsid w:val="003221DF"/>
    <w:rsid w:val="0032244F"/>
    <w:rsid w:val="00322B21"/>
    <w:rsid w:val="00322C47"/>
    <w:rsid w:val="00322C82"/>
    <w:rsid w:val="00322C9F"/>
    <w:rsid w:val="00322D81"/>
    <w:rsid w:val="00322F32"/>
    <w:rsid w:val="0032328E"/>
    <w:rsid w:val="00323535"/>
    <w:rsid w:val="00323570"/>
    <w:rsid w:val="00323AA5"/>
    <w:rsid w:val="00323CD2"/>
    <w:rsid w:val="00323E8E"/>
    <w:rsid w:val="0032400B"/>
    <w:rsid w:val="003243D0"/>
    <w:rsid w:val="00324458"/>
    <w:rsid w:val="00324579"/>
    <w:rsid w:val="00324AED"/>
    <w:rsid w:val="00324D23"/>
    <w:rsid w:val="00324EA2"/>
    <w:rsid w:val="00325258"/>
    <w:rsid w:val="003253E9"/>
    <w:rsid w:val="0032580C"/>
    <w:rsid w:val="0032595F"/>
    <w:rsid w:val="00325A09"/>
    <w:rsid w:val="00326690"/>
    <w:rsid w:val="003266E6"/>
    <w:rsid w:val="00326809"/>
    <w:rsid w:val="003268FD"/>
    <w:rsid w:val="00326A49"/>
    <w:rsid w:val="00326B11"/>
    <w:rsid w:val="00326CBE"/>
    <w:rsid w:val="00326E38"/>
    <w:rsid w:val="0032740F"/>
    <w:rsid w:val="003278D3"/>
    <w:rsid w:val="00327A95"/>
    <w:rsid w:val="00327A9F"/>
    <w:rsid w:val="00327CA6"/>
    <w:rsid w:val="00327EA0"/>
    <w:rsid w:val="003300F2"/>
    <w:rsid w:val="0033018F"/>
    <w:rsid w:val="00330984"/>
    <w:rsid w:val="00330A97"/>
    <w:rsid w:val="00330B67"/>
    <w:rsid w:val="00330F86"/>
    <w:rsid w:val="00330F8E"/>
    <w:rsid w:val="0033139E"/>
    <w:rsid w:val="003315DA"/>
    <w:rsid w:val="003315E7"/>
    <w:rsid w:val="00331645"/>
    <w:rsid w:val="00331738"/>
    <w:rsid w:val="00331751"/>
    <w:rsid w:val="003317CD"/>
    <w:rsid w:val="003317E0"/>
    <w:rsid w:val="0033197A"/>
    <w:rsid w:val="0033224E"/>
    <w:rsid w:val="0033252F"/>
    <w:rsid w:val="00332592"/>
    <w:rsid w:val="003325ED"/>
    <w:rsid w:val="00332653"/>
    <w:rsid w:val="003328A5"/>
    <w:rsid w:val="00332B2C"/>
    <w:rsid w:val="00332CB8"/>
    <w:rsid w:val="0033348B"/>
    <w:rsid w:val="0033350B"/>
    <w:rsid w:val="0033361E"/>
    <w:rsid w:val="00333636"/>
    <w:rsid w:val="003339E2"/>
    <w:rsid w:val="003342E7"/>
    <w:rsid w:val="00334579"/>
    <w:rsid w:val="00334630"/>
    <w:rsid w:val="003346B3"/>
    <w:rsid w:val="00334879"/>
    <w:rsid w:val="00334A56"/>
    <w:rsid w:val="00334C64"/>
    <w:rsid w:val="0033507F"/>
    <w:rsid w:val="00335098"/>
    <w:rsid w:val="00335122"/>
    <w:rsid w:val="0033531F"/>
    <w:rsid w:val="00335334"/>
    <w:rsid w:val="00335812"/>
    <w:rsid w:val="00335826"/>
    <w:rsid w:val="00335858"/>
    <w:rsid w:val="00335A4D"/>
    <w:rsid w:val="00335B06"/>
    <w:rsid w:val="00335D53"/>
    <w:rsid w:val="00335EB2"/>
    <w:rsid w:val="0033600A"/>
    <w:rsid w:val="003362EB"/>
    <w:rsid w:val="003366F8"/>
    <w:rsid w:val="0033680D"/>
    <w:rsid w:val="0033681D"/>
    <w:rsid w:val="00336B18"/>
    <w:rsid w:val="00336BDA"/>
    <w:rsid w:val="00336C3C"/>
    <w:rsid w:val="00336C70"/>
    <w:rsid w:val="003370EC"/>
    <w:rsid w:val="00337224"/>
    <w:rsid w:val="0033733F"/>
    <w:rsid w:val="00337596"/>
    <w:rsid w:val="0033796F"/>
    <w:rsid w:val="003379FA"/>
    <w:rsid w:val="00337CD7"/>
    <w:rsid w:val="00337F63"/>
    <w:rsid w:val="00337F89"/>
    <w:rsid w:val="00340240"/>
    <w:rsid w:val="003406F7"/>
    <w:rsid w:val="00340ACC"/>
    <w:rsid w:val="00340C56"/>
    <w:rsid w:val="00340C68"/>
    <w:rsid w:val="00340D7D"/>
    <w:rsid w:val="00340F2E"/>
    <w:rsid w:val="00341207"/>
    <w:rsid w:val="00341294"/>
    <w:rsid w:val="0034134D"/>
    <w:rsid w:val="00341419"/>
    <w:rsid w:val="003416B9"/>
    <w:rsid w:val="003416CA"/>
    <w:rsid w:val="00341841"/>
    <w:rsid w:val="00341B29"/>
    <w:rsid w:val="00341DBA"/>
    <w:rsid w:val="003420F7"/>
    <w:rsid w:val="003421FF"/>
    <w:rsid w:val="0034220E"/>
    <w:rsid w:val="0034262B"/>
    <w:rsid w:val="00342ADF"/>
    <w:rsid w:val="00342BD7"/>
    <w:rsid w:val="00342C45"/>
    <w:rsid w:val="00342D78"/>
    <w:rsid w:val="00342DF1"/>
    <w:rsid w:val="00342E60"/>
    <w:rsid w:val="00342FB3"/>
    <w:rsid w:val="00342FD8"/>
    <w:rsid w:val="00343142"/>
    <w:rsid w:val="003435C0"/>
    <w:rsid w:val="0034380E"/>
    <w:rsid w:val="003438D7"/>
    <w:rsid w:val="00343A50"/>
    <w:rsid w:val="00343A99"/>
    <w:rsid w:val="00343E92"/>
    <w:rsid w:val="00343F3A"/>
    <w:rsid w:val="003440CC"/>
    <w:rsid w:val="00344164"/>
    <w:rsid w:val="00344BE6"/>
    <w:rsid w:val="00344CAD"/>
    <w:rsid w:val="00344D99"/>
    <w:rsid w:val="00344EA3"/>
    <w:rsid w:val="00345173"/>
    <w:rsid w:val="0034533D"/>
    <w:rsid w:val="003456DB"/>
    <w:rsid w:val="003457D4"/>
    <w:rsid w:val="0034591D"/>
    <w:rsid w:val="00345970"/>
    <w:rsid w:val="0034661E"/>
    <w:rsid w:val="00346722"/>
    <w:rsid w:val="00346B0A"/>
    <w:rsid w:val="00346B2A"/>
    <w:rsid w:val="00346C2F"/>
    <w:rsid w:val="00346DB5"/>
    <w:rsid w:val="00346ED8"/>
    <w:rsid w:val="00347040"/>
    <w:rsid w:val="00347335"/>
    <w:rsid w:val="003473A6"/>
    <w:rsid w:val="003477B1"/>
    <w:rsid w:val="00347A89"/>
    <w:rsid w:val="00347B52"/>
    <w:rsid w:val="00347D25"/>
    <w:rsid w:val="00347D7B"/>
    <w:rsid w:val="00350318"/>
    <w:rsid w:val="0035043B"/>
    <w:rsid w:val="00350CE0"/>
    <w:rsid w:val="00350CE7"/>
    <w:rsid w:val="003512EE"/>
    <w:rsid w:val="003514F7"/>
    <w:rsid w:val="00351675"/>
    <w:rsid w:val="00351D63"/>
    <w:rsid w:val="00351E40"/>
    <w:rsid w:val="00351F7E"/>
    <w:rsid w:val="00352008"/>
    <w:rsid w:val="0035243D"/>
    <w:rsid w:val="003526B6"/>
    <w:rsid w:val="00352856"/>
    <w:rsid w:val="003528EC"/>
    <w:rsid w:val="003529CA"/>
    <w:rsid w:val="00352E40"/>
    <w:rsid w:val="00352F08"/>
    <w:rsid w:val="00353747"/>
    <w:rsid w:val="0035377E"/>
    <w:rsid w:val="003537B6"/>
    <w:rsid w:val="003542A9"/>
    <w:rsid w:val="003545F9"/>
    <w:rsid w:val="0035462B"/>
    <w:rsid w:val="0035472D"/>
    <w:rsid w:val="00354C04"/>
    <w:rsid w:val="0035521C"/>
    <w:rsid w:val="003553D2"/>
    <w:rsid w:val="003556E8"/>
    <w:rsid w:val="00355B54"/>
    <w:rsid w:val="00355B5F"/>
    <w:rsid w:val="00355BFC"/>
    <w:rsid w:val="00355D46"/>
    <w:rsid w:val="00355E04"/>
    <w:rsid w:val="0035603D"/>
    <w:rsid w:val="0035618A"/>
    <w:rsid w:val="003564D9"/>
    <w:rsid w:val="0035654F"/>
    <w:rsid w:val="0035662A"/>
    <w:rsid w:val="003566BA"/>
    <w:rsid w:val="00356764"/>
    <w:rsid w:val="00356A09"/>
    <w:rsid w:val="00356A32"/>
    <w:rsid w:val="00356ED3"/>
    <w:rsid w:val="00356FBE"/>
    <w:rsid w:val="00357071"/>
    <w:rsid w:val="00357380"/>
    <w:rsid w:val="00357942"/>
    <w:rsid w:val="00357AB5"/>
    <w:rsid w:val="00357D94"/>
    <w:rsid w:val="003602D9"/>
    <w:rsid w:val="003604CE"/>
    <w:rsid w:val="00360624"/>
    <w:rsid w:val="003606E3"/>
    <w:rsid w:val="00360BC9"/>
    <w:rsid w:val="00360C2D"/>
    <w:rsid w:val="00360DC6"/>
    <w:rsid w:val="00360E5A"/>
    <w:rsid w:val="00360E99"/>
    <w:rsid w:val="003613AB"/>
    <w:rsid w:val="00361502"/>
    <w:rsid w:val="00361504"/>
    <w:rsid w:val="00361ABB"/>
    <w:rsid w:val="0036220C"/>
    <w:rsid w:val="00362876"/>
    <w:rsid w:val="00362DEC"/>
    <w:rsid w:val="00362E52"/>
    <w:rsid w:val="003632FB"/>
    <w:rsid w:val="003632FF"/>
    <w:rsid w:val="00363584"/>
    <w:rsid w:val="003636F4"/>
    <w:rsid w:val="0036375B"/>
    <w:rsid w:val="00363B7F"/>
    <w:rsid w:val="00364084"/>
    <w:rsid w:val="0036449C"/>
    <w:rsid w:val="0036449F"/>
    <w:rsid w:val="00364710"/>
    <w:rsid w:val="00364B06"/>
    <w:rsid w:val="00364C75"/>
    <w:rsid w:val="00364F77"/>
    <w:rsid w:val="00364FEC"/>
    <w:rsid w:val="00365092"/>
    <w:rsid w:val="00365111"/>
    <w:rsid w:val="00365127"/>
    <w:rsid w:val="0036515A"/>
    <w:rsid w:val="003654DF"/>
    <w:rsid w:val="00365523"/>
    <w:rsid w:val="00365699"/>
    <w:rsid w:val="00365A11"/>
    <w:rsid w:val="00365DF3"/>
    <w:rsid w:val="003660BC"/>
    <w:rsid w:val="003664DC"/>
    <w:rsid w:val="00366683"/>
    <w:rsid w:val="003666C1"/>
    <w:rsid w:val="00366A2A"/>
    <w:rsid w:val="00366AC3"/>
    <w:rsid w:val="00366BB9"/>
    <w:rsid w:val="00366CB4"/>
    <w:rsid w:val="00366D92"/>
    <w:rsid w:val="00366E39"/>
    <w:rsid w:val="00366F37"/>
    <w:rsid w:val="00366F4C"/>
    <w:rsid w:val="00366F99"/>
    <w:rsid w:val="00367289"/>
    <w:rsid w:val="003672B4"/>
    <w:rsid w:val="00367685"/>
    <w:rsid w:val="00367A1B"/>
    <w:rsid w:val="00367F3F"/>
    <w:rsid w:val="003700AD"/>
    <w:rsid w:val="00370244"/>
    <w:rsid w:val="003702EC"/>
    <w:rsid w:val="003704A7"/>
    <w:rsid w:val="003704B3"/>
    <w:rsid w:val="00370685"/>
    <w:rsid w:val="0037072E"/>
    <w:rsid w:val="00370744"/>
    <w:rsid w:val="0037082E"/>
    <w:rsid w:val="00370E47"/>
    <w:rsid w:val="00370EF3"/>
    <w:rsid w:val="00370EFA"/>
    <w:rsid w:val="00371340"/>
    <w:rsid w:val="00371914"/>
    <w:rsid w:val="00371986"/>
    <w:rsid w:val="00372050"/>
    <w:rsid w:val="00372183"/>
    <w:rsid w:val="003721F7"/>
    <w:rsid w:val="00372232"/>
    <w:rsid w:val="0037252D"/>
    <w:rsid w:val="00372862"/>
    <w:rsid w:val="00372B6A"/>
    <w:rsid w:val="00372E2B"/>
    <w:rsid w:val="00373346"/>
    <w:rsid w:val="003735E6"/>
    <w:rsid w:val="003736D7"/>
    <w:rsid w:val="00373979"/>
    <w:rsid w:val="00373D74"/>
    <w:rsid w:val="00373EA3"/>
    <w:rsid w:val="003742A8"/>
    <w:rsid w:val="003742AC"/>
    <w:rsid w:val="00374466"/>
    <w:rsid w:val="00374643"/>
    <w:rsid w:val="003747EB"/>
    <w:rsid w:val="00374D07"/>
    <w:rsid w:val="00374E91"/>
    <w:rsid w:val="00375249"/>
    <w:rsid w:val="0037525D"/>
    <w:rsid w:val="00375265"/>
    <w:rsid w:val="00375401"/>
    <w:rsid w:val="00375505"/>
    <w:rsid w:val="00375513"/>
    <w:rsid w:val="00375553"/>
    <w:rsid w:val="00375593"/>
    <w:rsid w:val="003759B9"/>
    <w:rsid w:val="00375F27"/>
    <w:rsid w:val="00375F9D"/>
    <w:rsid w:val="0037617B"/>
    <w:rsid w:val="003763F2"/>
    <w:rsid w:val="0037660B"/>
    <w:rsid w:val="0037699D"/>
    <w:rsid w:val="00376B6D"/>
    <w:rsid w:val="00376EBC"/>
    <w:rsid w:val="00377024"/>
    <w:rsid w:val="00377078"/>
    <w:rsid w:val="003771EE"/>
    <w:rsid w:val="0037726D"/>
    <w:rsid w:val="003773FD"/>
    <w:rsid w:val="00377453"/>
    <w:rsid w:val="00377489"/>
    <w:rsid w:val="00377547"/>
    <w:rsid w:val="00377CE1"/>
    <w:rsid w:val="003800B0"/>
    <w:rsid w:val="00380207"/>
    <w:rsid w:val="003802F0"/>
    <w:rsid w:val="0038045A"/>
    <w:rsid w:val="0038087C"/>
    <w:rsid w:val="003809AC"/>
    <w:rsid w:val="00380AA6"/>
    <w:rsid w:val="00380ADD"/>
    <w:rsid w:val="00380C37"/>
    <w:rsid w:val="00380DA1"/>
    <w:rsid w:val="00381107"/>
    <w:rsid w:val="0038151C"/>
    <w:rsid w:val="00381601"/>
    <w:rsid w:val="003821E7"/>
    <w:rsid w:val="00382371"/>
    <w:rsid w:val="00382497"/>
    <w:rsid w:val="003824D1"/>
    <w:rsid w:val="003825E7"/>
    <w:rsid w:val="003827B5"/>
    <w:rsid w:val="00382F40"/>
    <w:rsid w:val="00383192"/>
    <w:rsid w:val="0038339A"/>
    <w:rsid w:val="00383481"/>
    <w:rsid w:val="00383894"/>
    <w:rsid w:val="003839F7"/>
    <w:rsid w:val="00383AA6"/>
    <w:rsid w:val="00383ACD"/>
    <w:rsid w:val="00383BA6"/>
    <w:rsid w:val="00383BB5"/>
    <w:rsid w:val="00384012"/>
    <w:rsid w:val="00384277"/>
    <w:rsid w:val="0038449C"/>
    <w:rsid w:val="0038458B"/>
    <w:rsid w:val="00384B0E"/>
    <w:rsid w:val="00384C0D"/>
    <w:rsid w:val="00384C52"/>
    <w:rsid w:val="00384C5F"/>
    <w:rsid w:val="00384CC2"/>
    <w:rsid w:val="00384EED"/>
    <w:rsid w:val="00385040"/>
    <w:rsid w:val="00385305"/>
    <w:rsid w:val="003856CE"/>
    <w:rsid w:val="00385A59"/>
    <w:rsid w:val="00385A5F"/>
    <w:rsid w:val="00385BF0"/>
    <w:rsid w:val="00385CE0"/>
    <w:rsid w:val="00385D1F"/>
    <w:rsid w:val="00385E93"/>
    <w:rsid w:val="00385EB3"/>
    <w:rsid w:val="00385F46"/>
    <w:rsid w:val="0038607E"/>
    <w:rsid w:val="003860B0"/>
    <w:rsid w:val="00386165"/>
    <w:rsid w:val="00386437"/>
    <w:rsid w:val="003867DA"/>
    <w:rsid w:val="003868BC"/>
    <w:rsid w:val="00386A72"/>
    <w:rsid w:val="00386EB1"/>
    <w:rsid w:val="003874A2"/>
    <w:rsid w:val="00387743"/>
    <w:rsid w:val="003878F1"/>
    <w:rsid w:val="00387E6D"/>
    <w:rsid w:val="00387E70"/>
    <w:rsid w:val="00387E7D"/>
    <w:rsid w:val="00387EDD"/>
    <w:rsid w:val="00390026"/>
    <w:rsid w:val="003902CC"/>
    <w:rsid w:val="003904B2"/>
    <w:rsid w:val="003907CF"/>
    <w:rsid w:val="00390B0E"/>
    <w:rsid w:val="00390D33"/>
    <w:rsid w:val="00390E75"/>
    <w:rsid w:val="00391035"/>
    <w:rsid w:val="00391175"/>
    <w:rsid w:val="0039194F"/>
    <w:rsid w:val="00391A00"/>
    <w:rsid w:val="00391AC2"/>
    <w:rsid w:val="00391D6C"/>
    <w:rsid w:val="00392103"/>
    <w:rsid w:val="00392192"/>
    <w:rsid w:val="003924E4"/>
    <w:rsid w:val="003924F6"/>
    <w:rsid w:val="00392840"/>
    <w:rsid w:val="00392B7F"/>
    <w:rsid w:val="00392C80"/>
    <w:rsid w:val="00392CB1"/>
    <w:rsid w:val="00392D7B"/>
    <w:rsid w:val="00393003"/>
    <w:rsid w:val="003930CC"/>
    <w:rsid w:val="0039315F"/>
    <w:rsid w:val="00393493"/>
    <w:rsid w:val="003934FB"/>
    <w:rsid w:val="0039370E"/>
    <w:rsid w:val="00393801"/>
    <w:rsid w:val="003939FF"/>
    <w:rsid w:val="00393C6C"/>
    <w:rsid w:val="00393CD6"/>
    <w:rsid w:val="0039408C"/>
    <w:rsid w:val="003941EA"/>
    <w:rsid w:val="00394329"/>
    <w:rsid w:val="003943AB"/>
    <w:rsid w:val="00394408"/>
    <w:rsid w:val="0039440E"/>
    <w:rsid w:val="003944FF"/>
    <w:rsid w:val="00394B0A"/>
    <w:rsid w:val="00394B44"/>
    <w:rsid w:val="00394C37"/>
    <w:rsid w:val="00394CF2"/>
    <w:rsid w:val="00394EBA"/>
    <w:rsid w:val="00394F57"/>
    <w:rsid w:val="003954C9"/>
    <w:rsid w:val="0039563B"/>
    <w:rsid w:val="00395B94"/>
    <w:rsid w:val="00395BD3"/>
    <w:rsid w:val="00395E51"/>
    <w:rsid w:val="00395EE2"/>
    <w:rsid w:val="0039602F"/>
    <w:rsid w:val="00396421"/>
    <w:rsid w:val="00396EB6"/>
    <w:rsid w:val="0039720E"/>
    <w:rsid w:val="00397443"/>
    <w:rsid w:val="0039748D"/>
    <w:rsid w:val="003974AA"/>
    <w:rsid w:val="003974F5"/>
    <w:rsid w:val="0039781B"/>
    <w:rsid w:val="00397982"/>
    <w:rsid w:val="00397A2C"/>
    <w:rsid w:val="00397DBF"/>
    <w:rsid w:val="00397DF5"/>
    <w:rsid w:val="00397F07"/>
    <w:rsid w:val="003A01E8"/>
    <w:rsid w:val="003A0296"/>
    <w:rsid w:val="003A02C2"/>
    <w:rsid w:val="003A02EB"/>
    <w:rsid w:val="003A0398"/>
    <w:rsid w:val="003A04F5"/>
    <w:rsid w:val="003A0694"/>
    <w:rsid w:val="003A0B74"/>
    <w:rsid w:val="003A0BD6"/>
    <w:rsid w:val="003A0DA2"/>
    <w:rsid w:val="003A0EBB"/>
    <w:rsid w:val="003A0F54"/>
    <w:rsid w:val="003A1102"/>
    <w:rsid w:val="003A113E"/>
    <w:rsid w:val="003A17B1"/>
    <w:rsid w:val="003A18C3"/>
    <w:rsid w:val="003A1A38"/>
    <w:rsid w:val="003A1A4B"/>
    <w:rsid w:val="003A2048"/>
    <w:rsid w:val="003A2187"/>
    <w:rsid w:val="003A21A2"/>
    <w:rsid w:val="003A2223"/>
    <w:rsid w:val="003A239C"/>
    <w:rsid w:val="003A2800"/>
    <w:rsid w:val="003A29BE"/>
    <w:rsid w:val="003A2A0F"/>
    <w:rsid w:val="003A2B8C"/>
    <w:rsid w:val="003A2D7A"/>
    <w:rsid w:val="003A30A8"/>
    <w:rsid w:val="003A3119"/>
    <w:rsid w:val="003A3731"/>
    <w:rsid w:val="003A3772"/>
    <w:rsid w:val="003A37D2"/>
    <w:rsid w:val="003A3A85"/>
    <w:rsid w:val="003A3C7B"/>
    <w:rsid w:val="003A3DA3"/>
    <w:rsid w:val="003A44F0"/>
    <w:rsid w:val="003A45A1"/>
    <w:rsid w:val="003A45CE"/>
    <w:rsid w:val="003A4659"/>
    <w:rsid w:val="003A477D"/>
    <w:rsid w:val="003A481E"/>
    <w:rsid w:val="003A49B6"/>
    <w:rsid w:val="003A4CD7"/>
    <w:rsid w:val="003A4D16"/>
    <w:rsid w:val="003A4DEF"/>
    <w:rsid w:val="003A50B6"/>
    <w:rsid w:val="003A5283"/>
    <w:rsid w:val="003A5422"/>
    <w:rsid w:val="003A56BE"/>
    <w:rsid w:val="003A5B0A"/>
    <w:rsid w:val="003A5C0E"/>
    <w:rsid w:val="003A6004"/>
    <w:rsid w:val="003A62F2"/>
    <w:rsid w:val="003A6438"/>
    <w:rsid w:val="003A6506"/>
    <w:rsid w:val="003A6545"/>
    <w:rsid w:val="003A6573"/>
    <w:rsid w:val="003A65ED"/>
    <w:rsid w:val="003A6865"/>
    <w:rsid w:val="003A697E"/>
    <w:rsid w:val="003A6B32"/>
    <w:rsid w:val="003A6B8E"/>
    <w:rsid w:val="003A6BAC"/>
    <w:rsid w:val="003A6E23"/>
    <w:rsid w:val="003A6FAB"/>
    <w:rsid w:val="003A70A4"/>
    <w:rsid w:val="003A70C7"/>
    <w:rsid w:val="003A718E"/>
    <w:rsid w:val="003A7253"/>
    <w:rsid w:val="003A7394"/>
    <w:rsid w:val="003A7571"/>
    <w:rsid w:val="003A7974"/>
    <w:rsid w:val="003A7EF3"/>
    <w:rsid w:val="003B044A"/>
    <w:rsid w:val="003B0719"/>
    <w:rsid w:val="003B0AFE"/>
    <w:rsid w:val="003B0B4B"/>
    <w:rsid w:val="003B0EB5"/>
    <w:rsid w:val="003B14BF"/>
    <w:rsid w:val="003B159C"/>
    <w:rsid w:val="003B18B6"/>
    <w:rsid w:val="003B18BC"/>
    <w:rsid w:val="003B1907"/>
    <w:rsid w:val="003B1D29"/>
    <w:rsid w:val="003B1EB1"/>
    <w:rsid w:val="003B2252"/>
    <w:rsid w:val="003B2732"/>
    <w:rsid w:val="003B2AB3"/>
    <w:rsid w:val="003B2C7F"/>
    <w:rsid w:val="003B2D93"/>
    <w:rsid w:val="003B2E28"/>
    <w:rsid w:val="003B3000"/>
    <w:rsid w:val="003B315A"/>
    <w:rsid w:val="003B338D"/>
    <w:rsid w:val="003B3459"/>
    <w:rsid w:val="003B369F"/>
    <w:rsid w:val="003B36A3"/>
    <w:rsid w:val="003B38C4"/>
    <w:rsid w:val="003B3ADA"/>
    <w:rsid w:val="003B3BD7"/>
    <w:rsid w:val="003B3C63"/>
    <w:rsid w:val="003B3CC0"/>
    <w:rsid w:val="003B3D55"/>
    <w:rsid w:val="003B3E3D"/>
    <w:rsid w:val="003B3FA2"/>
    <w:rsid w:val="003B4166"/>
    <w:rsid w:val="003B41D6"/>
    <w:rsid w:val="003B4221"/>
    <w:rsid w:val="003B4308"/>
    <w:rsid w:val="003B47B7"/>
    <w:rsid w:val="003B48B5"/>
    <w:rsid w:val="003B493B"/>
    <w:rsid w:val="003B4CEF"/>
    <w:rsid w:val="003B4DDC"/>
    <w:rsid w:val="003B5029"/>
    <w:rsid w:val="003B52DB"/>
    <w:rsid w:val="003B55F6"/>
    <w:rsid w:val="003B59BC"/>
    <w:rsid w:val="003B5BEA"/>
    <w:rsid w:val="003B5C21"/>
    <w:rsid w:val="003B5D7D"/>
    <w:rsid w:val="003B5E31"/>
    <w:rsid w:val="003B5EB6"/>
    <w:rsid w:val="003B5F6D"/>
    <w:rsid w:val="003B6166"/>
    <w:rsid w:val="003B6368"/>
    <w:rsid w:val="003B63A2"/>
    <w:rsid w:val="003B64BB"/>
    <w:rsid w:val="003B6531"/>
    <w:rsid w:val="003B6AB3"/>
    <w:rsid w:val="003B6F96"/>
    <w:rsid w:val="003B7316"/>
    <w:rsid w:val="003B7578"/>
    <w:rsid w:val="003B7697"/>
    <w:rsid w:val="003B7900"/>
    <w:rsid w:val="003B7ADB"/>
    <w:rsid w:val="003B7D73"/>
    <w:rsid w:val="003B7DD8"/>
    <w:rsid w:val="003B7F81"/>
    <w:rsid w:val="003B7FE5"/>
    <w:rsid w:val="003C011F"/>
    <w:rsid w:val="003C0278"/>
    <w:rsid w:val="003C05AE"/>
    <w:rsid w:val="003C0C46"/>
    <w:rsid w:val="003C11C8"/>
    <w:rsid w:val="003C12AE"/>
    <w:rsid w:val="003C1536"/>
    <w:rsid w:val="003C155E"/>
    <w:rsid w:val="003C19C9"/>
    <w:rsid w:val="003C19FD"/>
    <w:rsid w:val="003C1B30"/>
    <w:rsid w:val="003C1BD0"/>
    <w:rsid w:val="003C1CB8"/>
    <w:rsid w:val="003C1D2B"/>
    <w:rsid w:val="003C1FCE"/>
    <w:rsid w:val="003C21AD"/>
    <w:rsid w:val="003C239F"/>
    <w:rsid w:val="003C241B"/>
    <w:rsid w:val="003C2702"/>
    <w:rsid w:val="003C2759"/>
    <w:rsid w:val="003C27EC"/>
    <w:rsid w:val="003C2895"/>
    <w:rsid w:val="003C2A51"/>
    <w:rsid w:val="003C2CFD"/>
    <w:rsid w:val="003C2D50"/>
    <w:rsid w:val="003C2DA4"/>
    <w:rsid w:val="003C317E"/>
    <w:rsid w:val="003C3205"/>
    <w:rsid w:val="003C3257"/>
    <w:rsid w:val="003C3740"/>
    <w:rsid w:val="003C38EA"/>
    <w:rsid w:val="003C3DC7"/>
    <w:rsid w:val="003C3E0D"/>
    <w:rsid w:val="003C3F31"/>
    <w:rsid w:val="003C3F33"/>
    <w:rsid w:val="003C4324"/>
    <w:rsid w:val="003C4503"/>
    <w:rsid w:val="003C47F9"/>
    <w:rsid w:val="003C483D"/>
    <w:rsid w:val="003C491B"/>
    <w:rsid w:val="003C4AB9"/>
    <w:rsid w:val="003C4DAE"/>
    <w:rsid w:val="003C512E"/>
    <w:rsid w:val="003C5995"/>
    <w:rsid w:val="003C5B48"/>
    <w:rsid w:val="003C5C92"/>
    <w:rsid w:val="003C6046"/>
    <w:rsid w:val="003C649A"/>
    <w:rsid w:val="003C6517"/>
    <w:rsid w:val="003C6E75"/>
    <w:rsid w:val="003C6EED"/>
    <w:rsid w:val="003C7005"/>
    <w:rsid w:val="003C7006"/>
    <w:rsid w:val="003C72A5"/>
    <w:rsid w:val="003C73DF"/>
    <w:rsid w:val="003C7471"/>
    <w:rsid w:val="003C7478"/>
    <w:rsid w:val="003C758D"/>
    <w:rsid w:val="003C7635"/>
    <w:rsid w:val="003C7768"/>
    <w:rsid w:val="003C7806"/>
    <w:rsid w:val="003C785F"/>
    <w:rsid w:val="003C7AC6"/>
    <w:rsid w:val="003C7C6A"/>
    <w:rsid w:val="003D02F7"/>
    <w:rsid w:val="003D07A7"/>
    <w:rsid w:val="003D07E6"/>
    <w:rsid w:val="003D0BB9"/>
    <w:rsid w:val="003D109F"/>
    <w:rsid w:val="003D1CDC"/>
    <w:rsid w:val="003D1CDD"/>
    <w:rsid w:val="003D1CDF"/>
    <w:rsid w:val="003D2276"/>
    <w:rsid w:val="003D22B0"/>
    <w:rsid w:val="003D2478"/>
    <w:rsid w:val="003D26E2"/>
    <w:rsid w:val="003D2BFD"/>
    <w:rsid w:val="003D2D13"/>
    <w:rsid w:val="003D2FEB"/>
    <w:rsid w:val="003D2FF7"/>
    <w:rsid w:val="003D30B2"/>
    <w:rsid w:val="003D3141"/>
    <w:rsid w:val="003D35F3"/>
    <w:rsid w:val="003D362C"/>
    <w:rsid w:val="003D37EB"/>
    <w:rsid w:val="003D386E"/>
    <w:rsid w:val="003D38EE"/>
    <w:rsid w:val="003D3A99"/>
    <w:rsid w:val="003D3B75"/>
    <w:rsid w:val="003D3C45"/>
    <w:rsid w:val="003D3C63"/>
    <w:rsid w:val="003D4206"/>
    <w:rsid w:val="003D4333"/>
    <w:rsid w:val="003D4535"/>
    <w:rsid w:val="003D4544"/>
    <w:rsid w:val="003D4637"/>
    <w:rsid w:val="003D46EF"/>
    <w:rsid w:val="003D47D0"/>
    <w:rsid w:val="003D489B"/>
    <w:rsid w:val="003D4989"/>
    <w:rsid w:val="003D49DA"/>
    <w:rsid w:val="003D4A3B"/>
    <w:rsid w:val="003D4C3E"/>
    <w:rsid w:val="003D4C5D"/>
    <w:rsid w:val="003D4CA6"/>
    <w:rsid w:val="003D4ECA"/>
    <w:rsid w:val="003D52BE"/>
    <w:rsid w:val="003D550A"/>
    <w:rsid w:val="003D5521"/>
    <w:rsid w:val="003D58CB"/>
    <w:rsid w:val="003D5A49"/>
    <w:rsid w:val="003D5B1F"/>
    <w:rsid w:val="003D5B51"/>
    <w:rsid w:val="003D5B91"/>
    <w:rsid w:val="003D5F34"/>
    <w:rsid w:val="003D6025"/>
    <w:rsid w:val="003D60E5"/>
    <w:rsid w:val="003D626C"/>
    <w:rsid w:val="003D664E"/>
    <w:rsid w:val="003D6741"/>
    <w:rsid w:val="003D67D8"/>
    <w:rsid w:val="003D68AC"/>
    <w:rsid w:val="003D6937"/>
    <w:rsid w:val="003D698D"/>
    <w:rsid w:val="003D6ECC"/>
    <w:rsid w:val="003D6F3C"/>
    <w:rsid w:val="003D7353"/>
    <w:rsid w:val="003D7455"/>
    <w:rsid w:val="003D746B"/>
    <w:rsid w:val="003D74E2"/>
    <w:rsid w:val="003D761C"/>
    <w:rsid w:val="003D79FC"/>
    <w:rsid w:val="003D7B7B"/>
    <w:rsid w:val="003D7C58"/>
    <w:rsid w:val="003D7ECA"/>
    <w:rsid w:val="003E02B7"/>
    <w:rsid w:val="003E0365"/>
    <w:rsid w:val="003E05BD"/>
    <w:rsid w:val="003E06A2"/>
    <w:rsid w:val="003E088E"/>
    <w:rsid w:val="003E0DED"/>
    <w:rsid w:val="003E15FA"/>
    <w:rsid w:val="003E1680"/>
    <w:rsid w:val="003E197F"/>
    <w:rsid w:val="003E1C50"/>
    <w:rsid w:val="003E1CDD"/>
    <w:rsid w:val="003E232B"/>
    <w:rsid w:val="003E25B0"/>
    <w:rsid w:val="003E297C"/>
    <w:rsid w:val="003E2A8F"/>
    <w:rsid w:val="003E2C80"/>
    <w:rsid w:val="003E2CFD"/>
    <w:rsid w:val="003E2E54"/>
    <w:rsid w:val="003E2F9D"/>
    <w:rsid w:val="003E3564"/>
    <w:rsid w:val="003E360D"/>
    <w:rsid w:val="003E3828"/>
    <w:rsid w:val="003E3934"/>
    <w:rsid w:val="003E39A0"/>
    <w:rsid w:val="003E39DB"/>
    <w:rsid w:val="003E3C07"/>
    <w:rsid w:val="003E3C3A"/>
    <w:rsid w:val="003E3F62"/>
    <w:rsid w:val="003E452D"/>
    <w:rsid w:val="003E4586"/>
    <w:rsid w:val="003E4777"/>
    <w:rsid w:val="003E49F1"/>
    <w:rsid w:val="003E4A67"/>
    <w:rsid w:val="003E4ACD"/>
    <w:rsid w:val="003E4B12"/>
    <w:rsid w:val="003E524C"/>
    <w:rsid w:val="003E5340"/>
    <w:rsid w:val="003E53C6"/>
    <w:rsid w:val="003E55E4"/>
    <w:rsid w:val="003E562D"/>
    <w:rsid w:val="003E57FA"/>
    <w:rsid w:val="003E59DB"/>
    <w:rsid w:val="003E5ACF"/>
    <w:rsid w:val="003E5C7D"/>
    <w:rsid w:val="003E5DB5"/>
    <w:rsid w:val="003E610B"/>
    <w:rsid w:val="003E617B"/>
    <w:rsid w:val="003E61D6"/>
    <w:rsid w:val="003E6429"/>
    <w:rsid w:val="003E699E"/>
    <w:rsid w:val="003E6A6E"/>
    <w:rsid w:val="003E6D72"/>
    <w:rsid w:val="003E703E"/>
    <w:rsid w:val="003E711D"/>
    <w:rsid w:val="003E73AE"/>
    <w:rsid w:val="003E73C9"/>
    <w:rsid w:val="003E74E3"/>
    <w:rsid w:val="003E762A"/>
    <w:rsid w:val="003E76B6"/>
    <w:rsid w:val="003E7798"/>
    <w:rsid w:val="003E79D2"/>
    <w:rsid w:val="003E7E15"/>
    <w:rsid w:val="003E7F03"/>
    <w:rsid w:val="003F0122"/>
    <w:rsid w:val="003F03ED"/>
    <w:rsid w:val="003F05C7"/>
    <w:rsid w:val="003F084D"/>
    <w:rsid w:val="003F0A2C"/>
    <w:rsid w:val="003F0AE4"/>
    <w:rsid w:val="003F0B41"/>
    <w:rsid w:val="003F0DFB"/>
    <w:rsid w:val="003F125B"/>
    <w:rsid w:val="003F13D9"/>
    <w:rsid w:val="003F216B"/>
    <w:rsid w:val="003F21C5"/>
    <w:rsid w:val="003F22A6"/>
    <w:rsid w:val="003F2316"/>
    <w:rsid w:val="003F2521"/>
    <w:rsid w:val="003F287F"/>
    <w:rsid w:val="003F2887"/>
    <w:rsid w:val="003F28BC"/>
    <w:rsid w:val="003F2A7E"/>
    <w:rsid w:val="003F2ABB"/>
    <w:rsid w:val="003F2B52"/>
    <w:rsid w:val="003F2CD4"/>
    <w:rsid w:val="003F2EB4"/>
    <w:rsid w:val="003F307E"/>
    <w:rsid w:val="003F3297"/>
    <w:rsid w:val="003F334E"/>
    <w:rsid w:val="003F356E"/>
    <w:rsid w:val="003F38D1"/>
    <w:rsid w:val="003F3994"/>
    <w:rsid w:val="003F39C8"/>
    <w:rsid w:val="003F3D7F"/>
    <w:rsid w:val="003F3E95"/>
    <w:rsid w:val="003F40BF"/>
    <w:rsid w:val="003F40DE"/>
    <w:rsid w:val="003F431D"/>
    <w:rsid w:val="003F475F"/>
    <w:rsid w:val="003F48CD"/>
    <w:rsid w:val="003F4945"/>
    <w:rsid w:val="003F4A0D"/>
    <w:rsid w:val="003F4D8E"/>
    <w:rsid w:val="003F4F97"/>
    <w:rsid w:val="003F5009"/>
    <w:rsid w:val="003F5449"/>
    <w:rsid w:val="003F54F9"/>
    <w:rsid w:val="003F556D"/>
    <w:rsid w:val="003F59D4"/>
    <w:rsid w:val="003F5A50"/>
    <w:rsid w:val="003F5AD0"/>
    <w:rsid w:val="003F5C0B"/>
    <w:rsid w:val="003F5EDC"/>
    <w:rsid w:val="003F6136"/>
    <w:rsid w:val="003F65D0"/>
    <w:rsid w:val="003F6969"/>
    <w:rsid w:val="003F6A7D"/>
    <w:rsid w:val="003F6B8F"/>
    <w:rsid w:val="003F6BA6"/>
    <w:rsid w:val="003F6BBE"/>
    <w:rsid w:val="003F724E"/>
    <w:rsid w:val="003F727A"/>
    <w:rsid w:val="003F72E3"/>
    <w:rsid w:val="003F744C"/>
    <w:rsid w:val="003F7776"/>
    <w:rsid w:val="003F7916"/>
    <w:rsid w:val="003F792D"/>
    <w:rsid w:val="003F7A1D"/>
    <w:rsid w:val="003F7C90"/>
    <w:rsid w:val="003F7E4E"/>
    <w:rsid w:val="00400030"/>
    <w:rsid w:val="004000E8"/>
    <w:rsid w:val="00400979"/>
    <w:rsid w:val="004009A6"/>
    <w:rsid w:val="00400A3D"/>
    <w:rsid w:val="00400A53"/>
    <w:rsid w:val="00400A70"/>
    <w:rsid w:val="00400A84"/>
    <w:rsid w:val="00400BD3"/>
    <w:rsid w:val="00400D0D"/>
    <w:rsid w:val="00400DD7"/>
    <w:rsid w:val="00400F5F"/>
    <w:rsid w:val="004010D1"/>
    <w:rsid w:val="00401160"/>
    <w:rsid w:val="00401263"/>
    <w:rsid w:val="004015C2"/>
    <w:rsid w:val="00401789"/>
    <w:rsid w:val="00401805"/>
    <w:rsid w:val="00401A03"/>
    <w:rsid w:val="00401BCE"/>
    <w:rsid w:val="0040225A"/>
    <w:rsid w:val="00402363"/>
    <w:rsid w:val="0040241E"/>
    <w:rsid w:val="004027EA"/>
    <w:rsid w:val="004028E4"/>
    <w:rsid w:val="0040290B"/>
    <w:rsid w:val="00402B56"/>
    <w:rsid w:val="00402B8C"/>
    <w:rsid w:val="00402E2B"/>
    <w:rsid w:val="00402E42"/>
    <w:rsid w:val="00403070"/>
    <w:rsid w:val="0040324B"/>
    <w:rsid w:val="00403389"/>
    <w:rsid w:val="00403997"/>
    <w:rsid w:val="00403C44"/>
    <w:rsid w:val="00403CBA"/>
    <w:rsid w:val="00403D5A"/>
    <w:rsid w:val="00403E59"/>
    <w:rsid w:val="00403F5A"/>
    <w:rsid w:val="00404033"/>
    <w:rsid w:val="004041A5"/>
    <w:rsid w:val="004042BA"/>
    <w:rsid w:val="00404538"/>
    <w:rsid w:val="004048E6"/>
    <w:rsid w:val="00404CB0"/>
    <w:rsid w:val="00404DE5"/>
    <w:rsid w:val="0040512B"/>
    <w:rsid w:val="00405223"/>
    <w:rsid w:val="0040538D"/>
    <w:rsid w:val="00405707"/>
    <w:rsid w:val="0040588F"/>
    <w:rsid w:val="00405964"/>
    <w:rsid w:val="00405AF9"/>
    <w:rsid w:val="00405CA5"/>
    <w:rsid w:val="00405D42"/>
    <w:rsid w:val="00405EDF"/>
    <w:rsid w:val="0040607E"/>
    <w:rsid w:val="004060B8"/>
    <w:rsid w:val="00406595"/>
    <w:rsid w:val="0040664D"/>
    <w:rsid w:val="00406663"/>
    <w:rsid w:val="004067F2"/>
    <w:rsid w:val="00406CF1"/>
    <w:rsid w:val="00406D3E"/>
    <w:rsid w:val="00406D55"/>
    <w:rsid w:val="004077C8"/>
    <w:rsid w:val="00407C14"/>
    <w:rsid w:val="00407CD3"/>
    <w:rsid w:val="00407D98"/>
    <w:rsid w:val="00410134"/>
    <w:rsid w:val="0041065B"/>
    <w:rsid w:val="004106BA"/>
    <w:rsid w:val="004108BA"/>
    <w:rsid w:val="0041091D"/>
    <w:rsid w:val="004109EB"/>
    <w:rsid w:val="00410A5A"/>
    <w:rsid w:val="00410B72"/>
    <w:rsid w:val="00410F18"/>
    <w:rsid w:val="00411086"/>
    <w:rsid w:val="0041139B"/>
    <w:rsid w:val="004113A0"/>
    <w:rsid w:val="0041162E"/>
    <w:rsid w:val="00411AC5"/>
    <w:rsid w:val="00412102"/>
    <w:rsid w:val="00412235"/>
    <w:rsid w:val="004124B7"/>
    <w:rsid w:val="0041263E"/>
    <w:rsid w:val="00412D8F"/>
    <w:rsid w:val="004131E0"/>
    <w:rsid w:val="004133F3"/>
    <w:rsid w:val="004135C1"/>
    <w:rsid w:val="0041364E"/>
    <w:rsid w:val="00413AAC"/>
    <w:rsid w:val="00413C69"/>
    <w:rsid w:val="00413DE0"/>
    <w:rsid w:val="00413E92"/>
    <w:rsid w:val="004140DD"/>
    <w:rsid w:val="004141AD"/>
    <w:rsid w:val="004143BB"/>
    <w:rsid w:val="0041454C"/>
    <w:rsid w:val="00414A24"/>
    <w:rsid w:val="00414D4F"/>
    <w:rsid w:val="00414DE2"/>
    <w:rsid w:val="00414EA5"/>
    <w:rsid w:val="0041503D"/>
    <w:rsid w:val="00415109"/>
    <w:rsid w:val="00415204"/>
    <w:rsid w:val="00415CBD"/>
    <w:rsid w:val="00416120"/>
    <w:rsid w:val="004162B4"/>
    <w:rsid w:val="00416831"/>
    <w:rsid w:val="0041687D"/>
    <w:rsid w:val="00416958"/>
    <w:rsid w:val="004169F6"/>
    <w:rsid w:val="00416CB2"/>
    <w:rsid w:val="00416DF7"/>
    <w:rsid w:val="00416F8B"/>
    <w:rsid w:val="00417116"/>
    <w:rsid w:val="0041718D"/>
    <w:rsid w:val="004173F2"/>
    <w:rsid w:val="0041743F"/>
    <w:rsid w:val="0041747A"/>
    <w:rsid w:val="00417625"/>
    <w:rsid w:val="004178C5"/>
    <w:rsid w:val="004179C0"/>
    <w:rsid w:val="00417BC4"/>
    <w:rsid w:val="00417C37"/>
    <w:rsid w:val="0042025F"/>
    <w:rsid w:val="004204B3"/>
    <w:rsid w:val="004204CE"/>
    <w:rsid w:val="004206A5"/>
    <w:rsid w:val="00420745"/>
    <w:rsid w:val="004208B7"/>
    <w:rsid w:val="00420BE1"/>
    <w:rsid w:val="00421105"/>
    <w:rsid w:val="004211F1"/>
    <w:rsid w:val="0042137B"/>
    <w:rsid w:val="00421517"/>
    <w:rsid w:val="004219A5"/>
    <w:rsid w:val="00421E5A"/>
    <w:rsid w:val="00421FC7"/>
    <w:rsid w:val="00422084"/>
    <w:rsid w:val="0042270F"/>
    <w:rsid w:val="00422AA4"/>
    <w:rsid w:val="00422EE8"/>
    <w:rsid w:val="00422F4B"/>
    <w:rsid w:val="00423201"/>
    <w:rsid w:val="00423303"/>
    <w:rsid w:val="00423327"/>
    <w:rsid w:val="004233FC"/>
    <w:rsid w:val="004234D7"/>
    <w:rsid w:val="004234EE"/>
    <w:rsid w:val="00423510"/>
    <w:rsid w:val="004235D6"/>
    <w:rsid w:val="0042367B"/>
    <w:rsid w:val="004239D7"/>
    <w:rsid w:val="00423D4C"/>
    <w:rsid w:val="00423E2C"/>
    <w:rsid w:val="004242F4"/>
    <w:rsid w:val="0042433D"/>
    <w:rsid w:val="00424725"/>
    <w:rsid w:val="0042492C"/>
    <w:rsid w:val="00424B42"/>
    <w:rsid w:val="00424BA4"/>
    <w:rsid w:val="00425030"/>
    <w:rsid w:val="0042505B"/>
    <w:rsid w:val="0042543A"/>
    <w:rsid w:val="00425948"/>
    <w:rsid w:val="004259F6"/>
    <w:rsid w:val="00425B7B"/>
    <w:rsid w:val="00425BC5"/>
    <w:rsid w:val="00425DB9"/>
    <w:rsid w:val="00425F15"/>
    <w:rsid w:val="00425F85"/>
    <w:rsid w:val="004260ED"/>
    <w:rsid w:val="0042622D"/>
    <w:rsid w:val="004264FA"/>
    <w:rsid w:val="00426795"/>
    <w:rsid w:val="004268A6"/>
    <w:rsid w:val="004268AA"/>
    <w:rsid w:val="00426AAD"/>
    <w:rsid w:val="00426B96"/>
    <w:rsid w:val="00426CF9"/>
    <w:rsid w:val="00426DAB"/>
    <w:rsid w:val="00426F9C"/>
    <w:rsid w:val="00427248"/>
    <w:rsid w:val="004275AC"/>
    <w:rsid w:val="004275F5"/>
    <w:rsid w:val="00427624"/>
    <w:rsid w:val="004276A6"/>
    <w:rsid w:val="00427B5C"/>
    <w:rsid w:val="0043015A"/>
    <w:rsid w:val="004301F3"/>
    <w:rsid w:val="0043056D"/>
    <w:rsid w:val="00430581"/>
    <w:rsid w:val="00430584"/>
    <w:rsid w:val="00430641"/>
    <w:rsid w:val="004306D7"/>
    <w:rsid w:val="00430C82"/>
    <w:rsid w:val="00430EEA"/>
    <w:rsid w:val="004312F6"/>
    <w:rsid w:val="00431717"/>
    <w:rsid w:val="00431AA1"/>
    <w:rsid w:val="00431B09"/>
    <w:rsid w:val="00431F0A"/>
    <w:rsid w:val="0043257B"/>
    <w:rsid w:val="00432775"/>
    <w:rsid w:val="004328C4"/>
    <w:rsid w:val="00432933"/>
    <w:rsid w:val="00432DFE"/>
    <w:rsid w:val="00433421"/>
    <w:rsid w:val="00433588"/>
    <w:rsid w:val="00433762"/>
    <w:rsid w:val="004339DB"/>
    <w:rsid w:val="00433A0A"/>
    <w:rsid w:val="00433B80"/>
    <w:rsid w:val="00433BBD"/>
    <w:rsid w:val="00433BD6"/>
    <w:rsid w:val="00433DC6"/>
    <w:rsid w:val="00433DE0"/>
    <w:rsid w:val="00433F75"/>
    <w:rsid w:val="00433F8B"/>
    <w:rsid w:val="0043426D"/>
    <w:rsid w:val="004342C5"/>
    <w:rsid w:val="00434319"/>
    <w:rsid w:val="00434395"/>
    <w:rsid w:val="0043440D"/>
    <w:rsid w:val="004346B4"/>
    <w:rsid w:val="00434795"/>
    <w:rsid w:val="00434B03"/>
    <w:rsid w:val="00434D7D"/>
    <w:rsid w:val="00434F65"/>
    <w:rsid w:val="0043506D"/>
    <w:rsid w:val="00435076"/>
    <w:rsid w:val="00435160"/>
    <w:rsid w:val="004352A2"/>
    <w:rsid w:val="004352E2"/>
    <w:rsid w:val="004352E4"/>
    <w:rsid w:val="0043558D"/>
    <w:rsid w:val="00435884"/>
    <w:rsid w:val="004358E6"/>
    <w:rsid w:val="00435CB2"/>
    <w:rsid w:val="00435F73"/>
    <w:rsid w:val="004360FE"/>
    <w:rsid w:val="0043624F"/>
    <w:rsid w:val="00436513"/>
    <w:rsid w:val="00436A4F"/>
    <w:rsid w:val="00436D05"/>
    <w:rsid w:val="00436D1F"/>
    <w:rsid w:val="00436DB7"/>
    <w:rsid w:val="00436FEB"/>
    <w:rsid w:val="00437061"/>
    <w:rsid w:val="00437094"/>
    <w:rsid w:val="00437447"/>
    <w:rsid w:val="00437480"/>
    <w:rsid w:val="0043779C"/>
    <w:rsid w:val="004378CE"/>
    <w:rsid w:val="00437939"/>
    <w:rsid w:val="00440328"/>
    <w:rsid w:val="00440368"/>
    <w:rsid w:val="00440ACD"/>
    <w:rsid w:val="00440CE8"/>
    <w:rsid w:val="004411A6"/>
    <w:rsid w:val="00441418"/>
    <w:rsid w:val="0044148A"/>
    <w:rsid w:val="00441538"/>
    <w:rsid w:val="004415EB"/>
    <w:rsid w:val="004418E6"/>
    <w:rsid w:val="00441A62"/>
    <w:rsid w:val="00441A92"/>
    <w:rsid w:val="00442001"/>
    <w:rsid w:val="0044205F"/>
    <w:rsid w:val="004422F9"/>
    <w:rsid w:val="00442419"/>
    <w:rsid w:val="0044257A"/>
    <w:rsid w:val="0044296C"/>
    <w:rsid w:val="00442B63"/>
    <w:rsid w:val="00442CC5"/>
    <w:rsid w:val="00442F96"/>
    <w:rsid w:val="004431DC"/>
    <w:rsid w:val="0044325C"/>
    <w:rsid w:val="00443390"/>
    <w:rsid w:val="0044346C"/>
    <w:rsid w:val="004434BE"/>
    <w:rsid w:val="00443628"/>
    <w:rsid w:val="0044365E"/>
    <w:rsid w:val="0044374F"/>
    <w:rsid w:val="004437C7"/>
    <w:rsid w:val="00443A2E"/>
    <w:rsid w:val="00444305"/>
    <w:rsid w:val="00444391"/>
    <w:rsid w:val="0044446E"/>
    <w:rsid w:val="004444F8"/>
    <w:rsid w:val="0044466C"/>
    <w:rsid w:val="00444769"/>
    <w:rsid w:val="00444A66"/>
    <w:rsid w:val="00444A6D"/>
    <w:rsid w:val="00444C89"/>
    <w:rsid w:val="00444D01"/>
    <w:rsid w:val="00444D99"/>
    <w:rsid w:val="00444F56"/>
    <w:rsid w:val="0044514A"/>
    <w:rsid w:val="00445161"/>
    <w:rsid w:val="004457F9"/>
    <w:rsid w:val="00445A51"/>
    <w:rsid w:val="00445B9C"/>
    <w:rsid w:val="00445E87"/>
    <w:rsid w:val="00445EDA"/>
    <w:rsid w:val="004460CD"/>
    <w:rsid w:val="00446118"/>
    <w:rsid w:val="0044636C"/>
    <w:rsid w:val="00446488"/>
    <w:rsid w:val="00446759"/>
    <w:rsid w:val="0044678F"/>
    <w:rsid w:val="00446812"/>
    <w:rsid w:val="00446B86"/>
    <w:rsid w:val="00446CB8"/>
    <w:rsid w:val="00446FA7"/>
    <w:rsid w:val="004470FC"/>
    <w:rsid w:val="0044710C"/>
    <w:rsid w:val="00447207"/>
    <w:rsid w:val="0044722E"/>
    <w:rsid w:val="00447279"/>
    <w:rsid w:val="0044745B"/>
    <w:rsid w:val="004475FE"/>
    <w:rsid w:val="00447631"/>
    <w:rsid w:val="00447737"/>
    <w:rsid w:val="00447BFE"/>
    <w:rsid w:val="00447C26"/>
    <w:rsid w:val="0045041D"/>
    <w:rsid w:val="00450639"/>
    <w:rsid w:val="0045066C"/>
    <w:rsid w:val="00450733"/>
    <w:rsid w:val="00450937"/>
    <w:rsid w:val="00450A7B"/>
    <w:rsid w:val="00450AB0"/>
    <w:rsid w:val="00451122"/>
    <w:rsid w:val="004514A8"/>
    <w:rsid w:val="00451608"/>
    <w:rsid w:val="004517AA"/>
    <w:rsid w:val="0045185B"/>
    <w:rsid w:val="00451C19"/>
    <w:rsid w:val="00451FD6"/>
    <w:rsid w:val="004524EE"/>
    <w:rsid w:val="00452A3C"/>
    <w:rsid w:val="00452ACA"/>
    <w:rsid w:val="00452B97"/>
    <w:rsid w:val="00452CAC"/>
    <w:rsid w:val="00452D6F"/>
    <w:rsid w:val="00452F8F"/>
    <w:rsid w:val="004530B1"/>
    <w:rsid w:val="0045311B"/>
    <w:rsid w:val="00453297"/>
    <w:rsid w:val="004538DF"/>
    <w:rsid w:val="004539A8"/>
    <w:rsid w:val="00453A06"/>
    <w:rsid w:val="00453A7F"/>
    <w:rsid w:val="00453BE1"/>
    <w:rsid w:val="00453E2F"/>
    <w:rsid w:val="00454307"/>
    <w:rsid w:val="00454338"/>
    <w:rsid w:val="0045481C"/>
    <w:rsid w:val="004549D8"/>
    <w:rsid w:val="00454CF3"/>
    <w:rsid w:val="0045559C"/>
    <w:rsid w:val="00455687"/>
    <w:rsid w:val="004558EB"/>
    <w:rsid w:val="00455904"/>
    <w:rsid w:val="00455B2F"/>
    <w:rsid w:val="00455C29"/>
    <w:rsid w:val="00456070"/>
    <w:rsid w:val="004565B1"/>
    <w:rsid w:val="00456976"/>
    <w:rsid w:val="00456B56"/>
    <w:rsid w:val="00456E4A"/>
    <w:rsid w:val="00456FAA"/>
    <w:rsid w:val="004570AA"/>
    <w:rsid w:val="004573C1"/>
    <w:rsid w:val="004574DA"/>
    <w:rsid w:val="00457565"/>
    <w:rsid w:val="00457612"/>
    <w:rsid w:val="00457793"/>
    <w:rsid w:val="00457B71"/>
    <w:rsid w:val="00457D81"/>
    <w:rsid w:val="00457ED6"/>
    <w:rsid w:val="00457EFA"/>
    <w:rsid w:val="00457F4C"/>
    <w:rsid w:val="00457FB3"/>
    <w:rsid w:val="004603F7"/>
    <w:rsid w:val="004604AB"/>
    <w:rsid w:val="0046089E"/>
    <w:rsid w:val="00460A2A"/>
    <w:rsid w:val="00460AAA"/>
    <w:rsid w:val="00460D7F"/>
    <w:rsid w:val="00460DC3"/>
    <w:rsid w:val="00460DEE"/>
    <w:rsid w:val="00460E24"/>
    <w:rsid w:val="00460E80"/>
    <w:rsid w:val="004611C4"/>
    <w:rsid w:val="0046138F"/>
    <w:rsid w:val="004613A9"/>
    <w:rsid w:val="004614D2"/>
    <w:rsid w:val="004619CF"/>
    <w:rsid w:val="004619E7"/>
    <w:rsid w:val="00461A24"/>
    <w:rsid w:val="00461ABB"/>
    <w:rsid w:val="00461B34"/>
    <w:rsid w:val="00461C3E"/>
    <w:rsid w:val="00461CF2"/>
    <w:rsid w:val="00461D7A"/>
    <w:rsid w:val="00462422"/>
    <w:rsid w:val="004625F4"/>
    <w:rsid w:val="00462ADA"/>
    <w:rsid w:val="00462B6B"/>
    <w:rsid w:val="00462B80"/>
    <w:rsid w:val="00462C26"/>
    <w:rsid w:val="00462C56"/>
    <w:rsid w:val="00462CB8"/>
    <w:rsid w:val="00463186"/>
    <w:rsid w:val="00463274"/>
    <w:rsid w:val="00463374"/>
    <w:rsid w:val="00463C74"/>
    <w:rsid w:val="00464410"/>
    <w:rsid w:val="0046443D"/>
    <w:rsid w:val="00464457"/>
    <w:rsid w:val="00464554"/>
    <w:rsid w:val="00464599"/>
    <w:rsid w:val="004647F8"/>
    <w:rsid w:val="0046491E"/>
    <w:rsid w:val="00464A47"/>
    <w:rsid w:val="00464B8B"/>
    <w:rsid w:val="00464F58"/>
    <w:rsid w:val="004651B1"/>
    <w:rsid w:val="0046550D"/>
    <w:rsid w:val="00465803"/>
    <w:rsid w:val="00465902"/>
    <w:rsid w:val="00465992"/>
    <w:rsid w:val="004659EE"/>
    <w:rsid w:val="004662CA"/>
    <w:rsid w:val="004663B3"/>
    <w:rsid w:val="004663E5"/>
    <w:rsid w:val="00466455"/>
    <w:rsid w:val="004665A9"/>
    <w:rsid w:val="004665AE"/>
    <w:rsid w:val="004669E2"/>
    <w:rsid w:val="00466A8A"/>
    <w:rsid w:val="00466B20"/>
    <w:rsid w:val="00466DC9"/>
    <w:rsid w:val="00466E58"/>
    <w:rsid w:val="00466E7A"/>
    <w:rsid w:val="004671AA"/>
    <w:rsid w:val="00467640"/>
    <w:rsid w:val="00467831"/>
    <w:rsid w:val="00467880"/>
    <w:rsid w:val="00467C21"/>
    <w:rsid w:val="00467FB6"/>
    <w:rsid w:val="004701B0"/>
    <w:rsid w:val="00470370"/>
    <w:rsid w:val="004703E5"/>
    <w:rsid w:val="00470500"/>
    <w:rsid w:val="00470525"/>
    <w:rsid w:val="0047067A"/>
    <w:rsid w:val="00470A9B"/>
    <w:rsid w:val="00470AEF"/>
    <w:rsid w:val="00470C31"/>
    <w:rsid w:val="00470E8D"/>
    <w:rsid w:val="00470F15"/>
    <w:rsid w:val="0047157F"/>
    <w:rsid w:val="004716A5"/>
    <w:rsid w:val="00471781"/>
    <w:rsid w:val="004717D8"/>
    <w:rsid w:val="00471AE8"/>
    <w:rsid w:val="00471C57"/>
    <w:rsid w:val="00471C75"/>
    <w:rsid w:val="00471CC1"/>
    <w:rsid w:val="00471D38"/>
    <w:rsid w:val="00471DCA"/>
    <w:rsid w:val="00471DE0"/>
    <w:rsid w:val="00471E58"/>
    <w:rsid w:val="00472447"/>
    <w:rsid w:val="00472ABD"/>
    <w:rsid w:val="00472E11"/>
    <w:rsid w:val="00472E1A"/>
    <w:rsid w:val="00472E6F"/>
    <w:rsid w:val="00473165"/>
    <w:rsid w:val="00473232"/>
    <w:rsid w:val="004734D0"/>
    <w:rsid w:val="004735CA"/>
    <w:rsid w:val="004737E1"/>
    <w:rsid w:val="004738FF"/>
    <w:rsid w:val="00473B16"/>
    <w:rsid w:val="00473B2D"/>
    <w:rsid w:val="00473B96"/>
    <w:rsid w:val="00473C0B"/>
    <w:rsid w:val="00473E56"/>
    <w:rsid w:val="00473E6A"/>
    <w:rsid w:val="00473E91"/>
    <w:rsid w:val="00474738"/>
    <w:rsid w:val="00474A9D"/>
    <w:rsid w:val="00474DB5"/>
    <w:rsid w:val="00474DD6"/>
    <w:rsid w:val="00475139"/>
    <w:rsid w:val="0047516C"/>
    <w:rsid w:val="004753E2"/>
    <w:rsid w:val="004754CA"/>
    <w:rsid w:val="004754F7"/>
    <w:rsid w:val="0047556B"/>
    <w:rsid w:val="0047565E"/>
    <w:rsid w:val="0047578C"/>
    <w:rsid w:val="00475896"/>
    <w:rsid w:val="00475941"/>
    <w:rsid w:val="00475C9E"/>
    <w:rsid w:val="00475E7B"/>
    <w:rsid w:val="00475FDF"/>
    <w:rsid w:val="0047607B"/>
    <w:rsid w:val="00476DAA"/>
    <w:rsid w:val="00476DB8"/>
    <w:rsid w:val="004770DC"/>
    <w:rsid w:val="004772B2"/>
    <w:rsid w:val="004772E7"/>
    <w:rsid w:val="00477480"/>
    <w:rsid w:val="004775FE"/>
    <w:rsid w:val="004776CA"/>
    <w:rsid w:val="0047775F"/>
    <w:rsid w:val="00477768"/>
    <w:rsid w:val="00477B31"/>
    <w:rsid w:val="00477D82"/>
    <w:rsid w:val="00480332"/>
    <w:rsid w:val="00480404"/>
    <w:rsid w:val="0048057C"/>
    <w:rsid w:val="00480A54"/>
    <w:rsid w:val="00480BA2"/>
    <w:rsid w:val="00480C3F"/>
    <w:rsid w:val="00480DAE"/>
    <w:rsid w:val="00480E5A"/>
    <w:rsid w:val="00481043"/>
    <w:rsid w:val="00481136"/>
    <w:rsid w:val="00481346"/>
    <w:rsid w:val="004813FA"/>
    <w:rsid w:val="004816A7"/>
    <w:rsid w:val="00481AA4"/>
    <w:rsid w:val="00481FE8"/>
    <w:rsid w:val="00482012"/>
    <w:rsid w:val="0048201C"/>
    <w:rsid w:val="004820E8"/>
    <w:rsid w:val="0048262A"/>
    <w:rsid w:val="0048264A"/>
    <w:rsid w:val="0048288E"/>
    <w:rsid w:val="00482916"/>
    <w:rsid w:val="00482939"/>
    <w:rsid w:val="00482953"/>
    <w:rsid w:val="0048299B"/>
    <w:rsid w:val="00482E08"/>
    <w:rsid w:val="004831C6"/>
    <w:rsid w:val="004832AB"/>
    <w:rsid w:val="00483566"/>
    <w:rsid w:val="00483644"/>
    <w:rsid w:val="00483750"/>
    <w:rsid w:val="00483795"/>
    <w:rsid w:val="004837E2"/>
    <w:rsid w:val="00483DCD"/>
    <w:rsid w:val="00483E60"/>
    <w:rsid w:val="004840E1"/>
    <w:rsid w:val="00484852"/>
    <w:rsid w:val="0048485C"/>
    <w:rsid w:val="00484B7E"/>
    <w:rsid w:val="00484C4A"/>
    <w:rsid w:val="00484E09"/>
    <w:rsid w:val="00484F80"/>
    <w:rsid w:val="004857D6"/>
    <w:rsid w:val="0048586B"/>
    <w:rsid w:val="0048595F"/>
    <w:rsid w:val="004859B7"/>
    <w:rsid w:val="00485DF4"/>
    <w:rsid w:val="00485E52"/>
    <w:rsid w:val="00485FB9"/>
    <w:rsid w:val="004863CE"/>
    <w:rsid w:val="0048645B"/>
    <w:rsid w:val="0048655D"/>
    <w:rsid w:val="00486605"/>
    <w:rsid w:val="0048682C"/>
    <w:rsid w:val="004869B8"/>
    <w:rsid w:val="00486BD2"/>
    <w:rsid w:val="00486BE7"/>
    <w:rsid w:val="00486D52"/>
    <w:rsid w:val="004871B2"/>
    <w:rsid w:val="0048732E"/>
    <w:rsid w:val="004874A1"/>
    <w:rsid w:val="004878F0"/>
    <w:rsid w:val="00487C6D"/>
    <w:rsid w:val="004906F8"/>
    <w:rsid w:val="004908EC"/>
    <w:rsid w:val="00490970"/>
    <w:rsid w:val="004909BD"/>
    <w:rsid w:val="00490E06"/>
    <w:rsid w:val="00490E64"/>
    <w:rsid w:val="004910C1"/>
    <w:rsid w:val="004910F3"/>
    <w:rsid w:val="004911FF"/>
    <w:rsid w:val="0049138B"/>
    <w:rsid w:val="004914EA"/>
    <w:rsid w:val="00491AAB"/>
    <w:rsid w:val="00491C3C"/>
    <w:rsid w:val="00491D25"/>
    <w:rsid w:val="00491E84"/>
    <w:rsid w:val="00492084"/>
    <w:rsid w:val="004922AF"/>
    <w:rsid w:val="004929E3"/>
    <w:rsid w:val="00492AB2"/>
    <w:rsid w:val="00492BC5"/>
    <w:rsid w:val="00492C33"/>
    <w:rsid w:val="00492E53"/>
    <w:rsid w:val="004931BB"/>
    <w:rsid w:val="004931FC"/>
    <w:rsid w:val="0049321E"/>
    <w:rsid w:val="00493265"/>
    <w:rsid w:val="004935DE"/>
    <w:rsid w:val="00493654"/>
    <w:rsid w:val="004937C3"/>
    <w:rsid w:val="00493875"/>
    <w:rsid w:val="004938B5"/>
    <w:rsid w:val="0049395F"/>
    <w:rsid w:val="00493DC8"/>
    <w:rsid w:val="004940AE"/>
    <w:rsid w:val="004945A9"/>
    <w:rsid w:val="00494683"/>
    <w:rsid w:val="0049494F"/>
    <w:rsid w:val="00494D53"/>
    <w:rsid w:val="004950C5"/>
    <w:rsid w:val="00495489"/>
    <w:rsid w:val="004954EF"/>
    <w:rsid w:val="004955D5"/>
    <w:rsid w:val="00495705"/>
    <w:rsid w:val="00495842"/>
    <w:rsid w:val="004959ED"/>
    <w:rsid w:val="00495A67"/>
    <w:rsid w:val="00495A91"/>
    <w:rsid w:val="00495C2E"/>
    <w:rsid w:val="004961A1"/>
    <w:rsid w:val="00496462"/>
    <w:rsid w:val="004964B9"/>
    <w:rsid w:val="004964F1"/>
    <w:rsid w:val="0049674B"/>
    <w:rsid w:val="00496A60"/>
    <w:rsid w:val="004970ED"/>
    <w:rsid w:val="00497173"/>
    <w:rsid w:val="004974AC"/>
    <w:rsid w:val="00497630"/>
    <w:rsid w:val="004979D1"/>
    <w:rsid w:val="00497C15"/>
    <w:rsid w:val="00497F6C"/>
    <w:rsid w:val="004A00D9"/>
    <w:rsid w:val="004A01D0"/>
    <w:rsid w:val="004A0255"/>
    <w:rsid w:val="004A0B95"/>
    <w:rsid w:val="004A0ED1"/>
    <w:rsid w:val="004A0EF2"/>
    <w:rsid w:val="004A105A"/>
    <w:rsid w:val="004A13EF"/>
    <w:rsid w:val="004A16BC"/>
    <w:rsid w:val="004A1919"/>
    <w:rsid w:val="004A1FDB"/>
    <w:rsid w:val="004A2270"/>
    <w:rsid w:val="004A2342"/>
    <w:rsid w:val="004A23DB"/>
    <w:rsid w:val="004A2426"/>
    <w:rsid w:val="004A2539"/>
    <w:rsid w:val="004A254D"/>
    <w:rsid w:val="004A262A"/>
    <w:rsid w:val="004A26FB"/>
    <w:rsid w:val="004A2A2B"/>
    <w:rsid w:val="004A2B94"/>
    <w:rsid w:val="004A2D8C"/>
    <w:rsid w:val="004A2DD0"/>
    <w:rsid w:val="004A2E5E"/>
    <w:rsid w:val="004A3130"/>
    <w:rsid w:val="004A3155"/>
    <w:rsid w:val="004A32B3"/>
    <w:rsid w:val="004A3485"/>
    <w:rsid w:val="004A3585"/>
    <w:rsid w:val="004A37CF"/>
    <w:rsid w:val="004A3BDB"/>
    <w:rsid w:val="004A3CF8"/>
    <w:rsid w:val="004A45AF"/>
    <w:rsid w:val="004A471C"/>
    <w:rsid w:val="004A4782"/>
    <w:rsid w:val="004A4BBB"/>
    <w:rsid w:val="004A4BE3"/>
    <w:rsid w:val="004A4D8E"/>
    <w:rsid w:val="004A4E88"/>
    <w:rsid w:val="004A518C"/>
    <w:rsid w:val="004A5338"/>
    <w:rsid w:val="004A5353"/>
    <w:rsid w:val="004A5BAA"/>
    <w:rsid w:val="004A5BE1"/>
    <w:rsid w:val="004A5E44"/>
    <w:rsid w:val="004A5E7B"/>
    <w:rsid w:val="004A6504"/>
    <w:rsid w:val="004A65DB"/>
    <w:rsid w:val="004A662D"/>
    <w:rsid w:val="004A667E"/>
    <w:rsid w:val="004A6AD4"/>
    <w:rsid w:val="004A7047"/>
    <w:rsid w:val="004A72F4"/>
    <w:rsid w:val="004A73AB"/>
    <w:rsid w:val="004A752A"/>
    <w:rsid w:val="004A75FB"/>
    <w:rsid w:val="004A764B"/>
    <w:rsid w:val="004A772C"/>
    <w:rsid w:val="004A77A8"/>
    <w:rsid w:val="004A7996"/>
    <w:rsid w:val="004A7B8B"/>
    <w:rsid w:val="004B0222"/>
    <w:rsid w:val="004B063D"/>
    <w:rsid w:val="004B07D4"/>
    <w:rsid w:val="004B0820"/>
    <w:rsid w:val="004B08C5"/>
    <w:rsid w:val="004B0A83"/>
    <w:rsid w:val="004B0ADB"/>
    <w:rsid w:val="004B0C27"/>
    <w:rsid w:val="004B10F3"/>
    <w:rsid w:val="004B1109"/>
    <w:rsid w:val="004B1551"/>
    <w:rsid w:val="004B16B2"/>
    <w:rsid w:val="004B194B"/>
    <w:rsid w:val="004B1999"/>
    <w:rsid w:val="004B1A84"/>
    <w:rsid w:val="004B1C90"/>
    <w:rsid w:val="004B1F63"/>
    <w:rsid w:val="004B2143"/>
    <w:rsid w:val="004B2676"/>
    <w:rsid w:val="004B2CEA"/>
    <w:rsid w:val="004B2D2A"/>
    <w:rsid w:val="004B2D49"/>
    <w:rsid w:val="004B34D6"/>
    <w:rsid w:val="004B3676"/>
    <w:rsid w:val="004B390E"/>
    <w:rsid w:val="004B3DCE"/>
    <w:rsid w:val="004B43F4"/>
    <w:rsid w:val="004B4415"/>
    <w:rsid w:val="004B444A"/>
    <w:rsid w:val="004B4533"/>
    <w:rsid w:val="004B46E3"/>
    <w:rsid w:val="004B47CC"/>
    <w:rsid w:val="004B4A4B"/>
    <w:rsid w:val="004B4EAD"/>
    <w:rsid w:val="004B4EE2"/>
    <w:rsid w:val="004B4F6A"/>
    <w:rsid w:val="004B529F"/>
    <w:rsid w:val="004B54EA"/>
    <w:rsid w:val="004B550A"/>
    <w:rsid w:val="004B555E"/>
    <w:rsid w:val="004B56C7"/>
    <w:rsid w:val="004B5730"/>
    <w:rsid w:val="004B576B"/>
    <w:rsid w:val="004B597F"/>
    <w:rsid w:val="004B5AE8"/>
    <w:rsid w:val="004B5C1F"/>
    <w:rsid w:val="004B5D70"/>
    <w:rsid w:val="004B5E02"/>
    <w:rsid w:val="004B5EB0"/>
    <w:rsid w:val="004B678A"/>
    <w:rsid w:val="004B6BB8"/>
    <w:rsid w:val="004B6F6A"/>
    <w:rsid w:val="004B72E0"/>
    <w:rsid w:val="004B76F2"/>
    <w:rsid w:val="004B787F"/>
    <w:rsid w:val="004B79A1"/>
    <w:rsid w:val="004B7C0C"/>
    <w:rsid w:val="004B7F2C"/>
    <w:rsid w:val="004C004F"/>
    <w:rsid w:val="004C0216"/>
    <w:rsid w:val="004C0399"/>
    <w:rsid w:val="004C0445"/>
    <w:rsid w:val="004C04DE"/>
    <w:rsid w:val="004C065B"/>
    <w:rsid w:val="004C066D"/>
    <w:rsid w:val="004C0803"/>
    <w:rsid w:val="004C0898"/>
    <w:rsid w:val="004C08BC"/>
    <w:rsid w:val="004C08DF"/>
    <w:rsid w:val="004C0A11"/>
    <w:rsid w:val="004C0CB4"/>
    <w:rsid w:val="004C0F80"/>
    <w:rsid w:val="004C150E"/>
    <w:rsid w:val="004C182B"/>
    <w:rsid w:val="004C1AF7"/>
    <w:rsid w:val="004C1B0F"/>
    <w:rsid w:val="004C1E45"/>
    <w:rsid w:val="004C240D"/>
    <w:rsid w:val="004C25DA"/>
    <w:rsid w:val="004C2607"/>
    <w:rsid w:val="004C2652"/>
    <w:rsid w:val="004C2684"/>
    <w:rsid w:val="004C292A"/>
    <w:rsid w:val="004C2EB4"/>
    <w:rsid w:val="004C350B"/>
    <w:rsid w:val="004C3898"/>
    <w:rsid w:val="004C3B13"/>
    <w:rsid w:val="004C3C17"/>
    <w:rsid w:val="004C3FE0"/>
    <w:rsid w:val="004C464C"/>
    <w:rsid w:val="004C4794"/>
    <w:rsid w:val="004C4A14"/>
    <w:rsid w:val="004C4B3F"/>
    <w:rsid w:val="004C4E19"/>
    <w:rsid w:val="004C4EBE"/>
    <w:rsid w:val="004C4EF4"/>
    <w:rsid w:val="004C5031"/>
    <w:rsid w:val="004C5176"/>
    <w:rsid w:val="004C5254"/>
    <w:rsid w:val="004C526E"/>
    <w:rsid w:val="004C56FF"/>
    <w:rsid w:val="004C59D6"/>
    <w:rsid w:val="004C59EB"/>
    <w:rsid w:val="004C5A49"/>
    <w:rsid w:val="004C5B0F"/>
    <w:rsid w:val="004C634F"/>
    <w:rsid w:val="004C63D4"/>
    <w:rsid w:val="004C6805"/>
    <w:rsid w:val="004C6896"/>
    <w:rsid w:val="004C69A9"/>
    <w:rsid w:val="004C6A90"/>
    <w:rsid w:val="004C6B5A"/>
    <w:rsid w:val="004C6D6F"/>
    <w:rsid w:val="004C6E14"/>
    <w:rsid w:val="004C6FB7"/>
    <w:rsid w:val="004D047F"/>
    <w:rsid w:val="004D04CF"/>
    <w:rsid w:val="004D060F"/>
    <w:rsid w:val="004D063C"/>
    <w:rsid w:val="004D0A8B"/>
    <w:rsid w:val="004D0DA6"/>
    <w:rsid w:val="004D0EB9"/>
    <w:rsid w:val="004D0FA9"/>
    <w:rsid w:val="004D114E"/>
    <w:rsid w:val="004D11ED"/>
    <w:rsid w:val="004D1212"/>
    <w:rsid w:val="004D1312"/>
    <w:rsid w:val="004D1385"/>
    <w:rsid w:val="004D1416"/>
    <w:rsid w:val="004D1450"/>
    <w:rsid w:val="004D146F"/>
    <w:rsid w:val="004D148E"/>
    <w:rsid w:val="004D1570"/>
    <w:rsid w:val="004D1649"/>
    <w:rsid w:val="004D1C07"/>
    <w:rsid w:val="004D1E8F"/>
    <w:rsid w:val="004D22DF"/>
    <w:rsid w:val="004D2307"/>
    <w:rsid w:val="004D266D"/>
    <w:rsid w:val="004D2729"/>
    <w:rsid w:val="004D2966"/>
    <w:rsid w:val="004D2A9F"/>
    <w:rsid w:val="004D3037"/>
    <w:rsid w:val="004D36B1"/>
    <w:rsid w:val="004D38D3"/>
    <w:rsid w:val="004D3AEC"/>
    <w:rsid w:val="004D4057"/>
    <w:rsid w:val="004D4233"/>
    <w:rsid w:val="004D43CC"/>
    <w:rsid w:val="004D44EA"/>
    <w:rsid w:val="004D4711"/>
    <w:rsid w:val="004D4C70"/>
    <w:rsid w:val="004D4D5F"/>
    <w:rsid w:val="004D50C8"/>
    <w:rsid w:val="004D511D"/>
    <w:rsid w:val="004D5154"/>
    <w:rsid w:val="004D54A2"/>
    <w:rsid w:val="004D5740"/>
    <w:rsid w:val="004D5960"/>
    <w:rsid w:val="004D610C"/>
    <w:rsid w:val="004D62FD"/>
    <w:rsid w:val="004D6301"/>
    <w:rsid w:val="004D641C"/>
    <w:rsid w:val="004D6E0B"/>
    <w:rsid w:val="004D707D"/>
    <w:rsid w:val="004D7375"/>
    <w:rsid w:val="004D7515"/>
    <w:rsid w:val="004D77A1"/>
    <w:rsid w:val="004D7CCF"/>
    <w:rsid w:val="004D7D0E"/>
    <w:rsid w:val="004D7E25"/>
    <w:rsid w:val="004D7EBD"/>
    <w:rsid w:val="004E0265"/>
    <w:rsid w:val="004E0B7F"/>
    <w:rsid w:val="004E0E18"/>
    <w:rsid w:val="004E14B0"/>
    <w:rsid w:val="004E178E"/>
    <w:rsid w:val="004E1987"/>
    <w:rsid w:val="004E1B8E"/>
    <w:rsid w:val="004E1C50"/>
    <w:rsid w:val="004E1E72"/>
    <w:rsid w:val="004E2197"/>
    <w:rsid w:val="004E21B6"/>
    <w:rsid w:val="004E235A"/>
    <w:rsid w:val="004E244D"/>
    <w:rsid w:val="004E24C1"/>
    <w:rsid w:val="004E2680"/>
    <w:rsid w:val="004E28F9"/>
    <w:rsid w:val="004E2F89"/>
    <w:rsid w:val="004E358F"/>
    <w:rsid w:val="004E3B7D"/>
    <w:rsid w:val="004E3EEC"/>
    <w:rsid w:val="004E3F1C"/>
    <w:rsid w:val="004E4065"/>
    <w:rsid w:val="004E4221"/>
    <w:rsid w:val="004E43FB"/>
    <w:rsid w:val="004E44AF"/>
    <w:rsid w:val="004E44D7"/>
    <w:rsid w:val="004E462E"/>
    <w:rsid w:val="004E4862"/>
    <w:rsid w:val="004E4BD6"/>
    <w:rsid w:val="004E4DB9"/>
    <w:rsid w:val="004E4DC5"/>
    <w:rsid w:val="004E4E71"/>
    <w:rsid w:val="004E4EB5"/>
    <w:rsid w:val="004E50EE"/>
    <w:rsid w:val="004E5483"/>
    <w:rsid w:val="004E54F1"/>
    <w:rsid w:val="004E5594"/>
    <w:rsid w:val="004E56DC"/>
    <w:rsid w:val="004E58A8"/>
    <w:rsid w:val="004E5AAD"/>
    <w:rsid w:val="004E5AD1"/>
    <w:rsid w:val="004E5E89"/>
    <w:rsid w:val="004E6126"/>
    <w:rsid w:val="004E6E88"/>
    <w:rsid w:val="004E6EFE"/>
    <w:rsid w:val="004E6F0B"/>
    <w:rsid w:val="004E6FB3"/>
    <w:rsid w:val="004E726E"/>
    <w:rsid w:val="004E72AC"/>
    <w:rsid w:val="004E72B9"/>
    <w:rsid w:val="004E76DA"/>
    <w:rsid w:val="004E76F4"/>
    <w:rsid w:val="004E788C"/>
    <w:rsid w:val="004E7B4A"/>
    <w:rsid w:val="004E7B6B"/>
    <w:rsid w:val="004E7C94"/>
    <w:rsid w:val="004E7E30"/>
    <w:rsid w:val="004F03EA"/>
    <w:rsid w:val="004F0835"/>
    <w:rsid w:val="004F0905"/>
    <w:rsid w:val="004F0B4E"/>
    <w:rsid w:val="004F0B6C"/>
    <w:rsid w:val="004F0E80"/>
    <w:rsid w:val="004F1138"/>
    <w:rsid w:val="004F120C"/>
    <w:rsid w:val="004F15BC"/>
    <w:rsid w:val="004F1693"/>
    <w:rsid w:val="004F1A42"/>
    <w:rsid w:val="004F1DB2"/>
    <w:rsid w:val="004F1EB1"/>
    <w:rsid w:val="004F1FD5"/>
    <w:rsid w:val="004F2016"/>
    <w:rsid w:val="004F2078"/>
    <w:rsid w:val="004F21B2"/>
    <w:rsid w:val="004F2413"/>
    <w:rsid w:val="004F2BAC"/>
    <w:rsid w:val="004F2D10"/>
    <w:rsid w:val="004F303F"/>
    <w:rsid w:val="004F32BF"/>
    <w:rsid w:val="004F33BE"/>
    <w:rsid w:val="004F33FA"/>
    <w:rsid w:val="004F3462"/>
    <w:rsid w:val="004F3566"/>
    <w:rsid w:val="004F370C"/>
    <w:rsid w:val="004F3F4D"/>
    <w:rsid w:val="004F47EC"/>
    <w:rsid w:val="004F498D"/>
    <w:rsid w:val="004F4A23"/>
    <w:rsid w:val="004F4BEE"/>
    <w:rsid w:val="004F4DA3"/>
    <w:rsid w:val="004F4DD6"/>
    <w:rsid w:val="004F4F25"/>
    <w:rsid w:val="004F559F"/>
    <w:rsid w:val="004F55F3"/>
    <w:rsid w:val="004F5663"/>
    <w:rsid w:val="004F5702"/>
    <w:rsid w:val="004F5E20"/>
    <w:rsid w:val="004F5E2A"/>
    <w:rsid w:val="004F5F50"/>
    <w:rsid w:val="004F60E4"/>
    <w:rsid w:val="004F629F"/>
    <w:rsid w:val="004F6381"/>
    <w:rsid w:val="004F63AE"/>
    <w:rsid w:val="004F648C"/>
    <w:rsid w:val="004F669C"/>
    <w:rsid w:val="004F683D"/>
    <w:rsid w:val="004F6AC6"/>
    <w:rsid w:val="004F6EEA"/>
    <w:rsid w:val="004F6F6A"/>
    <w:rsid w:val="004F7025"/>
    <w:rsid w:val="004F7137"/>
    <w:rsid w:val="004F71ED"/>
    <w:rsid w:val="004F7552"/>
    <w:rsid w:val="004F7AD1"/>
    <w:rsid w:val="004F7ED8"/>
    <w:rsid w:val="004F7EF9"/>
    <w:rsid w:val="004F7F72"/>
    <w:rsid w:val="00500003"/>
    <w:rsid w:val="00500008"/>
    <w:rsid w:val="0050019B"/>
    <w:rsid w:val="00500406"/>
    <w:rsid w:val="0050041A"/>
    <w:rsid w:val="00500683"/>
    <w:rsid w:val="00500A7D"/>
    <w:rsid w:val="005011C3"/>
    <w:rsid w:val="005011D1"/>
    <w:rsid w:val="005012CE"/>
    <w:rsid w:val="005012D8"/>
    <w:rsid w:val="005016D0"/>
    <w:rsid w:val="005016D6"/>
    <w:rsid w:val="00501B86"/>
    <w:rsid w:val="00501C98"/>
    <w:rsid w:val="0050204C"/>
    <w:rsid w:val="00502269"/>
    <w:rsid w:val="005024A0"/>
    <w:rsid w:val="00502712"/>
    <w:rsid w:val="00502A4F"/>
    <w:rsid w:val="00502C28"/>
    <w:rsid w:val="00502FD0"/>
    <w:rsid w:val="00503110"/>
    <w:rsid w:val="0050320F"/>
    <w:rsid w:val="00503424"/>
    <w:rsid w:val="00503582"/>
    <w:rsid w:val="005037D0"/>
    <w:rsid w:val="00503AF2"/>
    <w:rsid w:val="00503EF5"/>
    <w:rsid w:val="0050401D"/>
    <w:rsid w:val="00504232"/>
    <w:rsid w:val="00504336"/>
    <w:rsid w:val="005045DB"/>
    <w:rsid w:val="005046DE"/>
    <w:rsid w:val="0050488F"/>
    <w:rsid w:val="00504BD0"/>
    <w:rsid w:val="00504EC2"/>
    <w:rsid w:val="00504FEB"/>
    <w:rsid w:val="0050538D"/>
    <w:rsid w:val="00505B89"/>
    <w:rsid w:val="00505E19"/>
    <w:rsid w:val="00505EF2"/>
    <w:rsid w:val="0050654A"/>
    <w:rsid w:val="00506557"/>
    <w:rsid w:val="00506744"/>
    <w:rsid w:val="0050677A"/>
    <w:rsid w:val="00506833"/>
    <w:rsid w:val="0050685D"/>
    <w:rsid w:val="00506EC5"/>
    <w:rsid w:val="005072F3"/>
    <w:rsid w:val="005074A8"/>
    <w:rsid w:val="005074CB"/>
    <w:rsid w:val="005076DE"/>
    <w:rsid w:val="00507805"/>
    <w:rsid w:val="00507896"/>
    <w:rsid w:val="00507BC5"/>
    <w:rsid w:val="00507E1D"/>
    <w:rsid w:val="00507E41"/>
    <w:rsid w:val="0051017C"/>
    <w:rsid w:val="005106F5"/>
    <w:rsid w:val="005108D8"/>
    <w:rsid w:val="0051095C"/>
    <w:rsid w:val="00510B77"/>
    <w:rsid w:val="00510B79"/>
    <w:rsid w:val="00510BDE"/>
    <w:rsid w:val="00510CF3"/>
    <w:rsid w:val="0051152A"/>
    <w:rsid w:val="005116F9"/>
    <w:rsid w:val="00511748"/>
    <w:rsid w:val="005118B8"/>
    <w:rsid w:val="00511E00"/>
    <w:rsid w:val="00511FED"/>
    <w:rsid w:val="00512224"/>
    <w:rsid w:val="005123D2"/>
    <w:rsid w:val="005124AD"/>
    <w:rsid w:val="005125E5"/>
    <w:rsid w:val="00512685"/>
    <w:rsid w:val="0051275E"/>
    <w:rsid w:val="0051280D"/>
    <w:rsid w:val="00512816"/>
    <w:rsid w:val="00512D2A"/>
    <w:rsid w:val="00512F3C"/>
    <w:rsid w:val="0051368B"/>
    <w:rsid w:val="00513A95"/>
    <w:rsid w:val="00513AC9"/>
    <w:rsid w:val="00513BDA"/>
    <w:rsid w:val="00513F91"/>
    <w:rsid w:val="005140EC"/>
    <w:rsid w:val="0051414E"/>
    <w:rsid w:val="0051443C"/>
    <w:rsid w:val="00514567"/>
    <w:rsid w:val="0051460B"/>
    <w:rsid w:val="00514705"/>
    <w:rsid w:val="00514892"/>
    <w:rsid w:val="00514A97"/>
    <w:rsid w:val="00514C58"/>
    <w:rsid w:val="00514E0B"/>
    <w:rsid w:val="0051516E"/>
    <w:rsid w:val="005153A7"/>
    <w:rsid w:val="005154B6"/>
    <w:rsid w:val="0051550C"/>
    <w:rsid w:val="00515A7F"/>
    <w:rsid w:val="00515AA7"/>
    <w:rsid w:val="00515AFF"/>
    <w:rsid w:val="00515BAD"/>
    <w:rsid w:val="005161ED"/>
    <w:rsid w:val="00516417"/>
    <w:rsid w:val="00516464"/>
    <w:rsid w:val="00516590"/>
    <w:rsid w:val="005166FB"/>
    <w:rsid w:val="005168E8"/>
    <w:rsid w:val="00517414"/>
    <w:rsid w:val="00517484"/>
    <w:rsid w:val="00517663"/>
    <w:rsid w:val="005176F1"/>
    <w:rsid w:val="005177B7"/>
    <w:rsid w:val="00517B07"/>
    <w:rsid w:val="00517B6D"/>
    <w:rsid w:val="00517CF5"/>
    <w:rsid w:val="00517F52"/>
    <w:rsid w:val="005200CB"/>
    <w:rsid w:val="0052011B"/>
    <w:rsid w:val="0052036C"/>
    <w:rsid w:val="00520881"/>
    <w:rsid w:val="00520B01"/>
    <w:rsid w:val="00520BCF"/>
    <w:rsid w:val="00520EA7"/>
    <w:rsid w:val="00520F22"/>
    <w:rsid w:val="00520FB9"/>
    <w:rsid w:val="00521175"/>
    <w:rsid w:val="00521247"/>
    <w:rsid w:val="00521725"/>
    <w:rsid w:val="0052193C"/>
    <w:rsid w:val="005219CF"/>
    <w:rsid w:val="00521AE9"/>
    <w:rsid w:val="00521B06"/>
    <w:rsid w:val="00521C1F"/>
    <w:rsid w:val="00521CB0"/>
    <w:rsid w:val="0052291A"/>
    <w:rsid w:val="00522A8F"/>
    <w:rsid w:val="00522ACF"/>
    <w:rsid w:val="00522B07"/>
    <w:rsid w:val="0052325B"/>
    <w:rsid w:val="00523928"/>
    <w:rsid w:val="00523B07"/>
    <w:rsid w:val="00523C76"/>
    <w:rsid w:val="00523C79"/>
    <w:rsid w:val="00523ED2"/>
    <w:rsid w:val="00523FBA"/>
    <w:rsid w:val="00524215"/>
    <w:rsid w:val="005242D5"/>
    <w:rsid w:val="005244A7"/>
    <w:rsid w:val="00524674"/>
    <w:rsid w:val="00524AF2"/>
    <w:rsid w:val="00524C08"/>
    <w:rsid w:val="005253A9"/>
    <w:rsid w:val="00525765"/>
    <w:rsid w:val="00525BBA"/>
    <w:rsid w:val="0052603B"/>
    <w:rsid w:val="0052657B"/>
    <w:rsid w:val="00526D9F"/>
    <w:rsid w:val="00526DEA"/>
    <w:rsid w:val="005271C9"/>
    <w:rsid w:val="005272E9"/>
    <w:rsid w:val="00527403"/>
    <w:rsid w:val="00527460"/>
    <w:rsid w:val="00527651"/>
    <w:rsid w:val="00527755"/>
    <w:rsid w:val="00527889"/>
    <w:rsid w:val="00527C8F"/>
    <w:rsid w:val="00527CB5"/>
    <w:rsid w:val="0053048D"/>
    <w:rsid w:val="0053049A"/>
    <w:rsid w:val="005305D4"/>
    <w:rsid w:val="005309FB"/>
    <w:rsid w:val="00530AB7"/>
    <w:rsid w:val="00530AFE"/>
    <w:rsid w:val="00530EA6"/>
    <w:rsid w:val="00530F3A"/>
    <w:rsid w:val="005311B2"/>
    <w:rsid w:val="0053133F"/>
    <w:rsid w:val="00531557"/>
    <w:rsid w:val="005315B2"/>
    <w:rsid w:val="005318AC"/>
    <w:rsid w:val="00531C9E"/>
    <w:rsid w:val="00531E95"/>
    <w:rsid w:val="005322F3"/>
    <w:rsid w:val="00532467"/>
    <w:rsid w:val="00532523"/>
    <w:rsid w:val="005325F3"/>
    <w:rsid w:val="00532D76"/>
    <w:rsid w:val="00532ED4"/>
    <w:rsid w:val="00532FE3"/>
    <w:rsid w:val="005333E3"/>
    <w:rsid w:val="005334DA"/>
    <w:rsid w:val="00533900"/>
    <w:rsid w:val="005339D8"/>
    <w:rsid w:val="0053411B"/>
    <w:rsid w:val="005344C6"/>
    <w:rsid w:val="00534B59"/>
    <w:rsid w:val="00534C5A"/>
    <w:rsid w:val="00534C78"/>
    <w:rsid w:val="005350A7"/>
    <w:rsid w:val="005351B8"/>
    <w:rsid w:val="00535345"/>
    <w:rsid w:val="0053598F"/>
    <w:rsid w:val="00535A48"/>
    <w:rsid w:val="00535CC2"/>
    <w:rsid w:val="005360F9"/>
    <w:rsid w:val="005361D3"/>
    <w:rsid w:val="00536637"/>
    <w:rsid w:val="00536759"/>
    <w:rsid w:val="0053699B"/>
    <w:rsid w:val="00536C90"/>
    <w:rsid w:val="00537183"/>
    <w:rsid w:val="00537227"/>
    <w:rsid w:val="005374EE"/>
    <w:rsid w:val="005375D9"/>
    <w:rsid w:val="005375F1"/>
    <w:rsid w:val="0053782E"/>
    <w:rsid w:val="0053785D"/>
    <w:rsid w:val="00537C0D"/>
    <w:rsid w:val="00537C62"/>
    <w:rsid w:val="00540332"/>
    <w:rsid w:val="0054056B"/>
    <w:rsid w:val="005406FE"/>
    <w:rsid w:val="005407D6"/>
    <w:rsid w:val="0054085A"/>
    <w:rsid w:val="00540D80"/>
    <w:rsid w:val="00540F60"/>
    <w:rsid w:val="005410A9"/>
    <w:rsid w:val="005413C6"/>
    <w:rsid w:val="00541637"/>
    <w:rsid w:val="005419A6"/>
    <w:rsid w:val="00542112"/>
    <w:rsid w:val="005421CC"/>
    <w:rsid w:val="005426C0"/>
    <w:rsid w:val="005426FF"/>
    <w:rsid w:val="00542ABB"/>
    <w:rsid w:val="00542CA6"/>
    <w:rsid w:val="00542D4B"/>
    <w:rsid w:val="00543029"/>
    <w:rsid w:val="0054302B"/>
    <w:rsid w:val="00543511"/>
    <w:rsid w:val="005435F5"/>
    <w:rsid w:val="00543781"/>
    <w:rsid w:val="005437E7"/>
    <w:rsid w:val="005439D7"/>
    <w:rsid w:val="00543B16"/>
    <w:rsid w:val="00543B39"/>
    <w:rsid w:val="00543BAE"/>
    <w:rsid w:val="00543CD7"/>
    <w:rsid w:val="005440CB"/>
    <w:rsid w:val="00544224"/>
    <w:rsid w:val="005442B1"/>
    <w:rsid w:val="005445AF"/>
    <w:rsid w:val="00544A08"/>
    <w:rsid w:val="00544B58"/>
    <w:rsid w:val="00544DEC"/>
    <w:rsid w:val="00544F54"/>
    <w:rsid w:val="00545068"/>
    <w:rsid w:val="005450BC"/>
    <w:rsid w:val="0054516C"/>
    <w:rsid w:val="005455B3"/>
    <w:rsid w:val="005455EA"/>
    <w:rsid w:val="0054568A"/>
    <w:rsid w:val="00545E33"/>
    <w:rsid w:val="00545FE0"/>
    <w:rsid w:val="00545FE9"/>
    <w:rsid w:val="0054627A"/>
    <w:rsid w:val="00546466"/>
    <w:rsid w:val="0054674B"/>
    <w:rsid w:val="00546970"/>
    <w:rsid w:val="00546AAC"/>
    <w:rsid w:val="00546DC2"/>
    <w:rsid w:val="00547037"/>
    <w:rsid w:val="00547185"/>
    <w:rsid w:val="0054720E"/>
    <w:rsid w:val="00547232"/>
    <w:rsid w:val="00547357"/>
    <w:rsid w:val="00547741"/>
    <w:rsid w:val="00547A75"/>
    <w:rsid w:val="00547ED9"/>
    <w:rsid w:val="00547F6E"/>
    <w:rsid w:val="0055005C"/>
    <w:rsid w:val="00550339"/>
    <w:rsid w:val="005508E5"/>
    <w:rsid w:val="00550971"/>
    <w:rsid w:val="00550A8F"/>
    <w:rsid w:val="00550ABF"/>
    <w:rsid w:val="00551000"/>
    <w:rsid w:val="0055107D"/>
    <w:rsid w:val="00551098"/>
    <w:rsid w:val="005510C1"/>
    <w:rsid w:val="0055139E"/>
    <w:rsid w:val="005513FF"/>
    <w:rsid w:val="0055156E"/>
    <w:rsid w:val="005517AC"/>
    <w:rsid w:val="005519A5"/>
    <w:rsid w:val="00551A6B"/>
    <w:rsid w:val="00551AC5"/>
    <w:rsid w:val="00551F69"/>
    <w:rsid w:val="0055230F"/>
    <w:rsid w:val="00552419"/>
    <w:rsid w:val="00552EB8"/>
    <w:rsid w:val="00552F77"/>
    <w:rsid w:val="0055321C"/>
    <w:rsid w:val="00553619"/>
    <w:rsid w:val="005536A8"/>
    <w:rsid w:val="005539AB"/>
    <w:rsid w:val="00553BD7"/>
    <w:rsid w:val="00553C18"/>
    <w:rsid w:val="00553C28"/>
    <w:rsid w:val="0055402F"/>
    <w:rsid w:val="005543F8"/>
    <w:rsid w:val="00554AC5"/>
    <w:rsid w:val="00554E19"/>
    <w:rsid w:val="00554EB4"/>
    <w:rsid w:val="005552D5"/>
    <w:rsid w:val="005553B1"/>
    <w:rsid w:val="00555665"/>
    <w:rsid w:val="00555C26"/>
    <w:rsid w:val="00555F52"/>
    <w:rsid w:val="0055697B"/>
    <w:rsid w:val="00556B55"/>
    <w:rsid w:val="00556D40"/>
    <w:rsid w:val="00557025"/>
    <w:rsid w:val="005573D2"/>
    <w:rsid w:val="0055742C"/>
    <w:rsid w:val="005575EF"/>
    <w:rsid w:val="00557625"/>
    <w:rsid w:val="00557887"/>
    <w:rsid w:val="00557958"/>
    <w:rsid w:val="00557A3D"/>
    <w:rsid w:val="00557BCB"/>
    <w:rsid w:val="00557C69"/>
    <w:rsid w:val="0056049E"/>
    <w:rsid w:val="00560547"/>
    <w:rsid w:val="0056059E"/>
    <w:rsid w:val="005606F8"/>
    <w:rsid w:val="00560744"/>
    <w:rsid w:val="00560C02"/>
    <w:rsid w:val="00560C15"/>
    <w:rsid w:val="00560C7F"/>
    <w:rsid w:val="0056121F"/>
    <w:rsid w:val="005612B0"/>
    <w:rsid w:val="005612CA"/>
    <w:rsid w:val="0056135E"/>
    <w:rsid w:val="00561415"/>
    <w:rsid w:val="00561800"/>
    <w:rsid w:val="0056194C"/>
    <w:rsid w:val="00561A7D"/>
    <w:rsid w:val="00562054"/>
    <w:rsid w:val="0056282C"/>
    <w:rsid w:val="00562A96"/>
    <w:rsid w:val="00562B06"/>
    <w:rsid w:val="00562B42"/>
    <w:rsid w:val="00562EED"/>
    <w:rsid w:val="0056354F"/>
    <w:rsid w:val="00563B05"/>
    <w:rsid w:val="00563C47"/>
    <w:rsid w:val="00563CFF"/>
    <w:rsid w:val="00564030"/>
    <w:rsid w:val="005640DC"/>
    <w:rsid w:val="00564170"/>
    <w:rsid w:val="00564180"/>
    <w:rsid w:val="00564277"/>
    <w:rsid w:val="005643A3"/>
    <w:rsid w:val="00564D68"/>
    <w:rsid w:val="00564EF0"/>
    <w:rsid w:val="00565B88"/>
    <w:rsid w:val="00565EC5"/>
    <w:rsid w:val="005661B7"/>
    <w:rsid w:val="0056630B"/>
    <w:rsid w:val="005663B7"/>
    <w:rsid w:val="0056658B"/>
    <w:rsid w:val="0056662A"/>
    <w:rsid w:val="00566695"/>
    <w:rsid w:val="00566C3B"/>
    <w:rsid w:val="00566E66"/>
    <w:rsid w:val="00566F4D"/>
    <w:rsid w:val="00567107"/>
    <w:rsid w:val="0056737C"/>
    <w:rsid w:val="0056774D"/>
    <w:rsid w:val="00567AFF"/>
    <w:rsid w:val="00567C0B"/>
    <w:rsid w:val="00567DFA"/>
    <w:rsid w:val="00567F05"/>
    <w:rsid w:val="00570244"/>
    <w:rsid w:val="00570393"/>
    <w:rsid w:val="005703D6"/>
    <w:rsid w:val="005703E5"/>
    <w:rsid w:val="00570811"/>
    <w:rsid w:val="00570832"/>
    <w:rsid w:val="0057083A"/>
    <w:rsid w:val="0057107D"/>
    <w:rsid w:val="005713F6"/>
    <w:rsid w:val="005714D4"/>
    <w:rsid w:val="0057160A"/>
    <w:rsid w:val="00571633"/>
    <w:rsid w:val="0057172B"/>
    <w:rsid w:val="005717BA"/>
    <w:rsid w:val="0057198C"/>
    <w:rsid w:val="00571A9D"/>
    <w:rsid w:val="00571ADD"/>
    <w:rsid w:val="00571F57"/>
    <w:rsid w:val="00571F58"/>
    <w:rsid w:val="00572177"/>
    <w:rsid w:val="005721A6"/>
    <w:rsid w:val="005722A4"/>
    <w:rsid w:val="00572382"/>
    <w:rsid w:val="00572505"/>
    <w:rsid w:val="0057269C"/>
    <w:rsid w:val="00572817"/>
    <w:rsid w:val="00572963"/>
    <w:rsid w:val="005729AE"/>
    <w:rsid w:val="00572A8F"/>
    <w:rsid w:val="00572EE3"/>
    <w:rsid w:val="00573926"/>
    <w:rsid w:val="00573944"/>
    <w:rsid w:val="00573ABF"/>
    <w:rsid w:val="00573DA5"/>
    <w:rsid w:val="00573FB3"/>
    <w:rsid w:val="005742FF"/>
    <w:rsid w:val="005746C8"/>
    <w:rsid w:val="00574753"/>
    <w:rsid w:val="00574829"/>
    <w:rsid w:val="00574BE8"/>
    <w:rsid w:val="00574E78"/>
    <w:rsid w:val="00575135"/>
    <w:rsid w:val="005751C0"/>
    <w:rsid w:val="005751C3"/>
    <w:rsid w:val="0057526A"/>
    <w:rsid w:val="005752D0"/>
    <w:rsid w:val="00575578"/>
    <w:rsid w:val="005756FE"/>
    <w:rsid w:val="005758FC"/>
    <w:rsid w:val="00575984"/>
    <w:rsid w:val="00576213"/>
    <w:rsid w:val="005767AF"/>
    <w:rsid w:val="00576A24"/>
    <w:rsid w:val="00576BED"/>
    <w:rsid w:val="00576D10"/>
    <w:rsid w:val="00576E7E"/>
    <w:rsid w:val="00576F98"/>
    <w:rsid w:val="005772D5"/>
    <w:rsid w:val="0057743A"/>
    <w:rsid w:val="00577955"/>
    <w:rsid w:val="00577B95"/>
    <w:rsid w:val="00577D1F"/>
    <w:rsid w:val="00580043"/>
    <w:rsid w:val="005800EC"/>
    <w:rsid w:val="0058034B"/>
    <w:rsid w:val="00580700"/>
    <w:rsid w:val="0058096F"/>
    <w:rsid w:val="00580C28"/>
    <w:rsid w:val="00580CD9"/>
    <w:rsid w:val="00580D19"/>
    <w:rsid w:val="00580F99"/>
    <w:rsid w:val="0058107F"/>
    <w:rsid w:val="00581155"/>
    <w:rsid w:val="00581181"/>
    <w:rsid w:val="005817B8"/>
    <w:rsid w:val="00581B48"/>
    <w:rsid w:val="00581CDC"/>
    <w:rsid w:val="00581E2F"/>
    <w:rsid w:val="00582135"/>
    <w:rsid w:val="00582809"/>
    <w:rsid w:val="00582810"/>
    <w:rsid w:val="00582C7A"/>
    <w:rsid w:val="00582D35"/>
    <w:rsid w:val="00582EAE"/>
    <w:rsid w:val="005831BD"/>
    <w:rsid w:val="00583310"/>
    <w:rsid w:val="005833AB"/>
    <w:rsid w:val="005834E3"/>
    <w:rsid w:val="00583621"/>
    <w:rsid w:val="0058370A"/>
    <w:rsid w:val="005838DC"/>
    <w:rsid w:val="005838E2"/>
    <w:rsid w:val="00583A58"/>
    <w:rsid w:val="00583BAF"/>
    <w:rsid w:val="00583D04"/>
    <w:rsid w:val="005843EC"/>
    <w:rsid w:val="00584417"/>
    <w:rsid w:val="005846AC"/>
    <w:rsid w:val="005849B5"/>
    <w:rsid w:val="005849FF"/>
    <w:rsid w:val="00584A55"/>
    <w:rsid w:val="00584AB8"/>
    <w:rsid w:val="00584ADF"/>
    <w:rsid w:val="00584AF0"/>
    <w:rsid w:val="00584BAE"/>
    <w:rsid w:val="00584ED7"/>
    <w:rsid w:val="00584FA0"/>
    <w:rsid w:val="005853B3"/>
    <w:rsid w:val="00585A0D"/>
    <w:rsid w:val="00585DB4"/>
    <w:rsid w:val="00585E60"/>
    <w:rsid w:val="00585F72"/>
    <w:rsid w:val="005866AE"/>
    <w:rsid w:val="005867AC"/>
    <w:rsid w:val="005867EE"/>
    <w:rsid w:val="005869E4"/>
    <w:rsid w:val="00586A02"/>
    <w:rsid w:val="00586DE8"/>
    <w:rsid w:val="00587054"/>
    <w:rsid w:val="00587551"/>
    <w:rsid w:val="005878C5"/>
    <w:rsid w:val="0058798C"/>
    <w:rsid w:val="00587A3D"/>
    <w:rsid w:val="00587BFF"/>
    <w:rsid w:val="00587F1D"/>
    <w:rsid w:val="005900BA"/>
    <w:rsid w:val="005900FA"/>
    <w:rsid w:val="00590269"/>
    <w:rsid w:val="0059039B"/>
    <w:rsid w:val="005909ED"/>
    <w:rsid w:val="00590D20"/>
    <w:rsid w:val="00590E26"/>
    <w:rsid w:val="00590E74"/>
    <w:rsid w:val="005915D4"/>
    <w:rsid w:val="005916FC"/>
    <w:rsid w:val="0059172D"/>
    <w:rsid w:val="005918B6"/>
    <w:rsid w:val="005918FD"/>
    <w:rsid w:val="005919CA"/>
    <w:rsid w:val="00591B73"/>
    <w:rsid w:val="00591C81"/>
    <w:rsid w:val="005922EB"/>
    <w:rsid w:val="005923CB"/>
    <w:rsid w:val="005926B6"/>
    <w:rsid w:val="00592DAD"/>
    <w:rsid w:val="00592F33"/>
    <w:rsid w:val="00593038"/>
    <w:rsid w:val="005930D2"/>
    <w:rsid w:val="005930E6"/>
    <w:rsid w:val="0059359B"/>
    <w:rsid w:val="005935A4"/>
    <w:rsid w:val="005935D9"/>
    <w:rsid w:val="0059377B"/>
    <w:rsid w:val="0059387C"/>
    <w:rsid w:val="00594744"/>
    <w:rsid w:val="00594793"/>
    <w:rsid w:val="005948C2"/>
    <w:rsid w:val="00594A6D"/>
    <w:rsid w:val="00594C68"/>
    <w:rsid w:val="0059521D"/>
    <w:rsid w:val="00595733"/>
    <w:rsid w:val="00595D7A"/>
    <w:rsid w:val="00595DCA"/>
    <w:rsid w:val="0059621D"/>
    <w:rsid w:val="0059639A"/>
    <w:rsid w:val="00596545"/>
    <w:rsid w:val="00596817"/>
    <w:rsid w:val="00596911"/>
    <w:rsid w:val="005969CD"/>
    <w:rsid w:val="005970A2"/>
    <w:rsid w:val="00597163"/>
    <w:rsid w:val="00597227"/>
    <w:rsid w:val="00597603"/>
    <w:rsid w:val="0059779B"/>
    <w:rsid w:val="00597867"/>
    <w:rsid w:val="0059789B"/>
    <w:rsid w:val="00597BDD"/>
    <w:rsid w:val="00597F91"/>
    <w:rsid w:val="005A044C"/>
    <w:rsid w:val="005A0640"/>
    <w:rsid w:val="005A0736"/>
    <w:rsid w:val="005A09A1"/>
    <w:rsid w:val="005A0C0B"/>
    <w:rsid w:val="005A0E43"/>
    <w:rsid w:val="005A11EC"/>
    <w:rsid w:val="005A139A"/>
    <w:rsid w:val="005A13AE"/>
    <w:rsid w:val="005A1612"/>
    <w:rsid w:val="005A1836"/>
    <w:rsid w:val="005A1D44"/>
    <w:rsid w:val="005A1F45"/>
    <w:rsid w:val="005A209A"/>
    <w:rsid w:val="005A24DB"/>
    <w:rsid w:val="005A253A"/>
    <w:rsid w:val="005A2C95"/>
    <w:rsid w:val="005A2EE5"/>
    <w:rsid w:val="005A2F36"/>
    <w:rsid w:val="005A339E"/>
    <w:rsid w:val="005A34A9"/>
    <w:rsid w:val="005A3955"/>
    <w:rsid w:val="005A3BDB"/>
    <w:rsid w:val="005A3E3D"/>
    <w:rsid w:val="005A3EE7"/>
    <w:rsid w:val="005A3FF9"/>
    <w:rsid w:val="005A441F"/>
    <w:rsid w:val="005A4782"/>
    <w:rsid w:val="005A47D6"/>
    <w:rsid w:val="005A4DF7"/>
    <w:rsid w:val="005A4E5D"/>
    <w:rsid w:val="005A5084"/>
    <w:rsid w:val="005A514C"/>
    <w:rsid w:val="005A515E"/>
    <w:rsid w:val="005A555A"/>
    <w:rsid w:val="005A5727"/>
    <w:rsid w:val="005A57FC"/>
    <w:rsid w:val="005A5992"/>
    <w:rsid w:val="005A5A3E"/>
    <w:rsid w:val="005A6495"/>
    <w:rsid w:val="005A64AB"/>
    <w:rsid w:val="005A662D"/>
    <w:rsid w:val="005A67F4"/>
    <w:rsid w:val="005A6BF6"/>
    <w:rsid w:val="005A6F78"/>
    <w:rsid w:val="005A7067"/>
    <w:rsid w:val="005A7513"/>
    <w:rsid w:val="005A75E0"/>
    <w:rsid w:val="005A793E"/>
    <w:rsid w:val="005A7EE3"/>
    <w:rsid w:val="005B0302"/>
    <w:rsid w:val="005B0521"/>
    <w:rsid w:val="005B0F47"/>
    <w:rsid w:val="005B1409"/>
    <w:rsid w:val="005B14E1"/>
    <w:rsid w:val="005B15CD"/>
    <w:rsid w:val="005B1FFD"/>
    <w:rsid w:val="005B2094"/>
    <w:rsid w:val="005B23E2"/>
    <w:rsid w:val="005B2718"/>
    <w:rsid w:val="005B2764"/>
    <w:rsid w:val="005B2877"/>
    <w:rsid w:val="005B2896"/>
    <w:rsid w:val="005B298F"/>
    <w:rsid w:val="005B2A82"/>
    <w:rsid w:val="005B2C51"/>
    <w:rsid w:val="005B2EC7"/>
    <w:rsid w:val="005B31FB"/>
    <w:rsid w:val="005B32BF"/>
    <w:rsid w:val="005B35D7"/>
    <w:rsid w:val="005B3758"/>
    <w:rsid w:val="005B392A"/>
    <w:rsid w:val="005B3AA3"/>
    <w:rsid w:val="005B4094"/>
    <w:rsid w:val="005B4490"/>
    <w:rsid w:val="005B4A4E"/>
    <w:rsid w:val="005B4EED"/>
    <w:rsid w:val="005B5826"/>
    <w:rsid w:val="005B5939"/>
    <w:rsid w:val="005B5B50"/>
    <w:rsid w:val="005B5C79"/>
    <w:rsid w:val="005B5D90"/>
    <w:rsid w:val="005B60C9"/>
    <w:rsid w:val="005B60F7"/>
    <w:rsid w:val="005B610B"/>
    <w:rsid w:val="005B6129"/>
    <w:rsid w:val="005B62EE"/>
    <w:rsid w:val="005B65D8"/>
    <w:rsid w:val="005B6612"/>
    <w:rsid w:val="005B6925"/>
    <w:rsid w:val="005B6A42"/>
    <w:rsid w:val="005B6B90"/>
    <w:rsid w:val="005B6E3C"/>
    <w:rsid w:val="005B6E46"/>
    <w:rsid w:val="005B6E5E"/>
    <w:rsid w:val="005B6F83"/>
    <w:rsid w:val="005B7226"/>
    <w:rsid w:val="005B75C8"/>
    <w:rsid w:val="005B7919"/>
    <w:rsid w:val="005B79A6"/>
    <w:rsid w:val="005B7A01"/>
    <w:rsid w:val="005B7AE5"/>
    <w:rsid w:val="005B7E1D"/>
    <w:rsid w:val="005B7E6A"/>
    <w:rsid w:val="005C01AB"/>
    <w:rsid w:val="005C045D"/>
    <w:rsid w:val="005C083D"/>
    <w:rsid w:val="005C08B4"/>
    <w:rsid w:val="005C0AB9"/>
    <w:rsid w:val="005C0C73"/>
    <w:rsid w:val="005C0EB0"/>
    <w:rsid w:val="005C0FAB"/>
    <w:rsid w:val="005C1217"/>
    <w:rsid w:val="005C1962"/>
    <w:rsid w:val="005C1C79"/>
    <w:rsid w:val="005C1E49"/>
    <w:rsid w:val="005C1E68"/>
    <w:rsid w:val="005C1EE2"/>
    <w:rsid w:val="005C201B"/>
    <w:rsid w:val="005C283E"/>
    <w:rsid w:val="005C292F"/>
    <w:rsid w:val="005C29B6"/>
    <w:rsid w:val="005C29C3"/>
    <w:rsid w:val="005C2C31"/>
    <w:rsid w:val="005C2D07"/>
    <w:rsid w:val="005C2FFA"/>
    <w:rsid w:val="005C30CD"/>
    <w:rsid w:val="005C34B4"/>
    <w:rsid w:val="005C3740"/>
    <w:rsid w:val="005C37EC"/>
    <w:rsid w:val="005C38A3"/>
    <w:rsid w:val="005C3CB8"/>
    <w:rsid w:val="005C4024"/>
    <w:rsid w:val="005C4034"/>
    <w:rsid w:val="005C42EB"/>
    <w:rsid w:val="005C44D2"/>
    <w:rsid w:val="005C46CB"/>
    <w:rsid w:val="005C48F6"/>
    <w:rsid w:val="005C4C6D"/>
    <w:rsid w:val="005C529A"/>
    <w:rsid w:val="005C5A22"/>
    <w:rsid w:val="005C5BCB"/>
    <w:rsid w:val="005C5D44"/>
    <w:rsid w:val="005C60CA"/>
    <w:rsid w:val="005C6202"/>
    <w:rsid w:val="005C631C"/>
    <w:rsid w:val="005C65EC"/>
    <w:rsid w:val="005C6609"/>
    <w:rsid w:val="005C67A9"/>
    <w:rsid w:val="005C67B8"/>
    <w:rsid w:val="005C69F3"/>
    <w:rsid w:val="005C6AFD"/>
    <w:rsid w:val="005C6D67"/>
    <w:rsid w:val="005C6DCD"/>
    <w:rsid w:val="005C6E96"/>
    <w:rsid w:val="005C6EF4"/>
    <w:rsid w:val="005C6F8A"/>
    <w:rsid w:val="005C71CA"/>
    <w:rsid w:val="005C73CE"/>
    <w:rsid w:val="005C748D"/>
    <w:rsid w:val="005C74FB"/>
    <w:rsid w:val="005C7A54"/>
    <w:rsid w:val="005C7D48"/>
    <w:rsid w:val="005C7E4C"/>
    <w:rsid w:val="005C7ED4"/>
    <w:rsid w:val="005C7FF0"/>
    <w:rsid w:val="005D02EA"/>
    <w:rsid w:val="005D06C3"/>
    <w:rsid w:val="005D079F"/>
    <w:rsid w:val="005D0849"/>
    <w:rsid w:val="005D0BF2"/>
    <w:rsid w:val="005D1602"/>
    <w:rsid w:val="005D1606"/>
    <w:rsid w:val="005D17C0"/>
    <w:rsid w:val="005D17DC"/>
    <w:rsid w:val="005D1901"/>
    <w:rsid w:val="005D1ADD"/>
    <w:rsid w:val="005D1C0A"/>
    <w:rsid w:val="005D1F5D"/>
    <w:rsid w:val="005D228B"/>
    <w:rsid w:val="005D265F"/>
    <w:rsid w:val="005D284D"/>
    <w:rsid w:val="005D2863"/>
    <w:rsid w:val="005D2869"/>
    <w:rsid w:val="005D2C0E"/>
    <w:rsid w:val="005D2C9D"/>
    <w:rsid w:val="005D2F38"/>
    <w:rsid w:val="005D3119"/>
    <w:rsid w:val="005D320F"/>
    <w:rsid w:val="005D330C"/>
    <w:rsid w:val="005D340D"/>
    <w:rsid w:val="005D3BBB"/>
    <w:rsid w:val="005D3D2B"/>
    <w:rsid w:val="005D3E94"/>
    <w:rsid w:val="005D3EEB"/>
    <w:rsid w:val="005D3F56"/>
    <w:rsid w:val="005D4001"/>
    <w:rsid w:val="005D4557"/>
    <w:rsid w:val="005D46A2"/>
    <w:rsid w:val="005D4A34"/>
    <w:rsid w:val="005D4B2F"/>
    <w:rsid w:val="005D4F79"/>
    <w:rsid w:val="005D5253"/>
    <w:rsid w:val="005D5267"/>
    <w:rsid w:val="005D5344"/>
    <w:rsid w:val="005D5535"/>
    <w:rsid w:val="005D56FB"/>
    <w:rsid w:val="005D57C4"/>
    <w:rsid w:val="005D57C5"/>
    <w:rsid w:val="005D58D4"/>
    <w:rsid w:val="005D5AE6"/>
    <w:rsid w:val="005D5B14"/>
    <w:rsid w:val="005D5BCB"/>
    <w:rsid w:val="005D5C1B"/>
    <w:rsid w:val="005D5DEF"/>
    <w:rsid w:val="005D6100"/>
    <w:rsid w:val="005D6109"/>
    <w:rsid w:val="005D6123"/>
    <w:rsid w:val="005D6523"/>
    <w:rsid w:val="005D676B"/>
    <w:rsid w:val="005D68CC"/>
    <w:rsid w:val="005D68F7"/>
    <w:rsid w:val="005D69BA"/>
    <w:rsid w:val="005D6D80"/>
    <w:rsid w:val="005D70A8"/>
    <w:rsid w:val="005D70AD"/>
    <w:rsid w:val="005D7242"/>
    <w:rsid w:val="005D72B6"/>
    <w:rsid w:val="005D7303"/>
    <w:rsid w:val="005D73BF"/>
    <w:rsid w:val="005D746B"/>
    <w:rsid w:val="005D74CE"/>
    <w:rsid w:val="005D7561"/>
    <w:rsid w:val="005D75E5"/>
    <w:rsid w:val="005D78AF"/>
    <w:rsid w:val="005D79A3"/>
    <w:rsid w:val="005D7A06"/>
    <w:rsid w:val="005D7C60"/>
    <w:rsid w:val="005D7F45"/>
    <w:rsid w:val="005E01E0"/>
    <w:rsid w:val="005E0222"/>
    <w:rsid w:val="005E02D3"/>
    <w:rsid w:val="005E0443"/>
    <w:rsid w:val="005E05D1"/>
    <w:rsid w:val="005E0697"/>
    <w:rsid w:val="005E091A"/>
    <w:rsid w:val="005E0A84"/>
    <w:rsid w:val="005E0CCC"/>
    <w:rsid w:val="005E1AB6"/>
    <w:rsid w:val="005E2008"/>
    <w:rsid w:val="005E210C"/>
    <w:rsid w:val="005E27E4"/>
    <w:rsid w:val="005E28E2"/>
    <w:rsid w:val="005E2D47"/>
    <w:rsid w:val="005E2D6F"/>
    <w:rsid w:val="005E2E8A"/>
    <w:rsid w:val="005E2F5D"/>
    <w:rsid w:val="005E2FC0"/>
    <w:rsid w:val="005E31EE"/>
    <w:rsid w:val="005E35B8"/>
    <w:rsid w:val="005E385F"/>
    <w:rsid w:val="005E39EB"/>
    <w:rsid w:val="005E3A88"/>
    <w:rsid w:val="005E3F98"/>
    <w:rsid w:val="005E4018"/>
    <w:rsid w:val="005E4387"/>
    <w:rsid w:val="005E44E6"/>
    <w:rsid w:val="005E4510"/>
    <w:rsid w:val="005E4781"/>
    <w:rsid w:val="005E486D"/>
    <w:rsid w:val="005E48BE"/>
    <w:rsid w:val="005E4A76"/>
    <w:rsid w:val="005E4B3E"/>
    <w:rsid w:val="005E4C60"/>
    <w:rsid w:val="005E4C8F"/>
    <w:rsid w:val="005E4D36"/>
    <w:rsid w:val="005E4E3F"/>
    <w:rsid w:val="005E4EAB"/>
    <w:rsid w:val="005E4F04"/>
    <w:rsid w:val="005E4F5A"/>
    <w:rsid w:val="005E4FFE"/>
    <w:rsid w:val="005E57B4"/>
    <w:rsid w:val="005E5931"/>
    <w:rsid w:val="005E5A1D"/>
    <w:rsid w:val="005E5A80"/>
    <w:rsid w:val="005E5A8A"/>
    <w:rsid w:val="005E5B0C"/>
    <w:rsid w:val="005E5B10"/>
    <w:rsid w:val="005E5B50"/>
    <w:rsid w:val="005E5B81"/>
    <w:rsid w:val="005E5CBE"/>
    <w:rsid w:val="005E5F57"/>
    <w:rsid w:val="005E6503"/>
    <w:rsid w:val="005E65F3"/>
    <w:rsid w:val="005E67A1"/>
    <w:rsid w:val="005E68AE"/>
    <w:rsid w:val="005E6BD8"/>
    <w:rsid w:val="005E6BE2"/>
    <w:rsid w:val="005E6BFB"/>
    <w:rsid w:val="005E6F14"/>
    <w:rsid w:val="005E70E5"/>
    <w:rsid w:val="005E73DE"/>
    <w:rsid w:val="005E7412"/>
    <w:rsid w:val="005E749B"/>
    <w:rsid w:val="005E78C4"/>
    <w:rsid w:val="005E7AA6"/>
    <w:rsid w:val="005E7FC7"/>
    <w:rsid w:val="005F0293"/>
    <w:rsid w:val="005F039C"/>
    <w:rsid w:val="005F093C"/>
    <w:rsid w:val="005F0A47"/>
    <w:rsid w:val="005F0B6E"/>
    <w:rsid w:val="005F101F"/>
    <w:rsid w:val="005F12C5"/>
    <w:rsid w:val="005F1511"/>
    <w:rsid w:val="005F1524"/>
    <w:rsid w:val="005F183F"/>
    <w:rsid w:val="005F1939"/>
    <w:rsid w:val="005F19AB"/>
    <w:rsid w:val="005F1A49"/>
    <w:rsid w:val="005F1AFA"/>
    <w:rsid w:val="005F1BE6"/>
    <w:rsid w:val="005F1CC6"/>
    <w:rsid w:val="005F1D97"/>
    <w:rsid w:val="005F1EA3"/>
    <w:rsid w:val="005F22C8"/>
    <w:rsid w:val="005F233A"/>
    <w:rsid w:val="005F26E6"/>
    <w:rsid w:val="005F2745"/>
    <w:rsid w:val="005F2905"/>
    <w:rsid w:val="005F29C6"/>
    <w:rsid w:val="005F2C17"/>
    <w:rsid w:val="005F2CA2"/>
    <w:rsid w:val="005F2CB1"/>
    <w:rsid w:val="005F2D49"/>
    <w:rsid w:val="005F2DD7"/>
    <w:rsid w:val="005F3025"/>
    <w:rsid w:val="005F3137"/>
    <w:rsid w:val="005F363E"/>
    <w:rsid w:val="005F370C"/>
    <w:rsid w:val="005F3A09"/>
    <w:rsid w:val="005F3A16"/>
    <w:rsid w:val="005F3B19"/>
    <w:rsid w:val="005F3BA3"/>
    <w:rsid w:val="005F3C28"/>
    <w:rsid w:val="005F40BD"/>
    <w:rsid w:val="005F412F"/>
    <w:rsid w:val="005F4337"/>
    <w:rsid w:val="005F435A"/>
    <w:rsid w:val="005F43A4"/>
    <w:rsid w:val="005F43AB"/>
    <w:rsid w:val="005F48F0"/>
    <w:rsid w:val="005F4B68"/>
    <w:rsid w:val="005F4DBD"/>
    <w:rsid w:val="005F503C"/>
    <w:rsid w:val="005F506E"/>
    <w:rsid w:val="005F5212"/>
    <w:rsid w:val="005F578B"/>
    <w:rsid w:val="005F597A"/>
    <w:rsid w:val="005F5A1B"/>
    <w:rsid w:val="005F618C"/>
    <w:rsid w:val="005F6402"/>
    <w:rsid w:val="005F65A4"/>
    <w:rsid w:val="005F660E"/>
    <w:rsid w:val="005F66D7"/>
    <w:rsid w:val="005F6786"/>
    <w:rsid w:val="005F69B6"/>
    <w:rsid w:val="005F6B35"/>
    <w:rsid w:val="005F6B50"/>
    <w:rsid w:val="005F6FBB"/>
    <w:rsid w:val="005F70BD"/>
    <w:rsid w:val="005F73A3"/>
    <w:rsid w:val="005F7408"/>
    <w:rsid w:val="005F744B"/>
    <w:rsid w:val="005F75B9"/>
    <w:rsid w:val="005F7715"/>
    <w:rsid w:val="005F77A3"/>
    <w:rsid w:val="005F7D80"/>
    <w:rsid w:val="005F7E4F"/>
    <w:rsid w:val="0060015A"/>
    <w:rsid w:val="00600289"/>
    <w:rsid w:val="00600370"/>
    <w:rsid w:val="006003C5"/>
    <w:rsid w:val="006004BA"/>
    <w:rsid w:val="006008D9"/>
    <w:rsid w:val="006009AE"/>
    <w:rsid w:val="00600B25"/>
    <w:rsid w:val="00600CCE"/>
    <w:rsid w:val="00600D2E"/>
    <w:rsid w:val="00601160"/>
    <w:rsid w:val="00601374"/>
    <w:rsid w:val="00601748"/>
    <w:rsid w:val="006017A1"/>
    <w:rsid w:val="006017B1"/>
    <w:rsid w:val="00601822"/>
    <w:rsid w:val="0060182E"/>
    <w:rsid w:val="006019DB"/>
    <w:rsid w:val="00601AA1"/>
    <w:rsid w:val="00601B2F"/>
    <w:rsid w:val="00601BD5"/>
    <w:rsid w:val="00601DFE"/>
    <w:rsid w:val="00601E30"/>
    <w:rsid w:val="00601E8B"/>
    <w:rsid w:val="00602038"/>
    <w:rsid w:val="006020A4"/>
    <w:rsid w:val="00602117"/>
    <w:rsid w:val="00602304"/>
    <w:rsid w:val="006025BD"/>
    <w:rsid w:val="0060283C"/>
    <w:rsid w:val="00603034"/>
    <w:rsid w:val="0060311A"/>
    <w:rsid w:val="0060317F"/>
    <w:rsid w:val="0060329F"/>
    <w:rsid w:val="006032DC"/>
    <w:rsid w:val="006035B3"/>
    <w:rsid w:val="0060362F"/>
    <w:rsid w:val="00603A25"/>
    <w:rsid w:val="00603B1A"/>
    <w:rsid w:val="006043E4"/>
    <w:rsid w:val="006048A0"/>
    <w:rsid w:val="00604F14"/>
    <w:rsid w:val="00605046"/>
    <w:rsid w:val="006050E8"/>
    <w:rsid w:val="006052E3"/>
    <w:rsid w:val="00605409"/>
    <w:rsid w:val="00605456"/>
    <w:rsid w:val="006055A0"/>
    <w:rsid w:val="006055D1"/>
    <w:rsid w:val="00605704"/>
    <w:rsid w:val="00605728"/>
    <w:rsid w:val="00605984"/>
    <w:rsid w:val="00605C0B"/>
    <w:rsid w:val="00605C70"/>
    <w:rsid w:val="00605FAC"/>
    <w:rsid w:val="00606495"/>
    <w:rsid w:val="006064D2"/>
    <w:rsid w:val="00606AC9"/>
    <w:rsid w:val="00606ACA"/>
    <w:rsid w:val="00606AD6"/>
    <w:rsid w:val="00606B32"/>
    <w:rsid w:val="00606CB9"/>
    <w:rsid w:val="00606D8A"/>
    <w:rsid w:val="00606D99"/>
    <w:rsid w:val="00606DB3"/>
    <w:rsid w:val="00606E9A"/>
    <w:rsid w:val="0060742D"/>
    <w:rsid w:val="00607455"/>
    <w:rsid w:val="00607496"/>
    <w:rsid w:val="00607993"/>
    <w:rsid w:val="00607AEE"/>
    <w:rsid w:val="00607D51"/>
    <w:rsid w:val="00607DDC"/>
    <w:rsid w:val="00607DE4"/>
    <w:rsid w:val="00607F52"/>
    <w:rsid w:val="006100A8"/>
    <w:rsid w:val="006106E3"/>
    <w:rsid w:val="00610C19"/>
    <w:rsid w:val="00610E9F"/>
    <w:rsid w:val="006112D5"/>
    <w:rsid w:val="00611443"/>
    <w:rsid w:val="0061145B"/>
    <w:rsid w:val="00611962"/>
    <w:rsid w:val="00611B83"/>
    <w:rsid w:val="00612144"/>
    <w:rsid w:val="006128D6"/>
    <w:rsid w:val="006128E5"/>
    <w:rsid w:val="00612A4E"/>
    <w:rsid w:val="00612C14"/>
    <w:rsid w:val="00612C5C"/>
    <w:rsid w:val="00612E61"/>
    <w:rsid w:val="006131C6"/>
    <w:rsid w:val="00613257"/>
    <w:rsid w:val="00613552"/>
    <w:rsid w:val="006136A8"/>
    <w:rsid w:val="00613732"/>
    <w:rsid w:val="00613745"/>
    <w:rsid w:val="0061375D"/>
    <w:rsid w:val="006139A9"/>
    <w:rsid w:val="00613D00"/>
    <w:rsid w:val="00613DFE"/>
    <w:rsid w:val="006141C2"/>
    <w:rsid w:val="0061431D"/>
    <w:rsid w:val="00614329"/>
    <w:rsid w:val="006143B4"/>
    <w:rsid w:val="00614418"/>
    <w:rsid w:val="00614851"/>
    <w:rsid w:val="00614C6D"/>
    <w:rsid w:val="00614FBC"/>
    <w:rsid w:val="00615181"/>
    <w:rsid w:val="00615356"/>
    <w:rsid w:val="0061558A"/>
    <w:rsid w:val="0061594D"/>
    <w:rsid w:val="00615BCE"/>
    <w:rsid w:val="00615CD0"/>
    <w:rsid w:val="00616364"/>
    <w:rsid w:val="00616549"/>
    <w:rsid w:val="00616B56"/>
    <w:rsid w:val="00616CDE"/>
    <w:rsid w:val="006171D0"/>
    <w:rsid w:val="006171F1"/>
    <w:rsid w:val="0061738A"/>
    <w:rsid w:val="00617481"/>
    <w:rsid w:val="00617A70"/>
    <w:rsid w:val="00617FD0"/>
    <w:rsid w:val="00620074"/>
    <w:rsid w:val="0062019D"/>
    <w:rsid w:val="006202D5"/>
    <w:rsid w:val="0062037E"/>
    <w:rsid w:val="00620397"/>
    <w:rsid w:val="0062078C"/>
    <w:rsid w:val="006207A8"/>
    <w:rsid w:val="00620881"/>
    <w:rsid w:val="00620920"/>
    <w:rsid w:val="00620A71"/>
    <w:rsid w:val="00620AB7"/>
    <w:rsid w:val="00620D80"/>
    <w:rsid w:val="00621070"/>
    <w:rsid w:val="006212C2"/>
    <w:rsid w:val="006213E9"/>
    <w:rsid w:val="00621652"/>
    <w:rsid w:val="00621704"/>
    <w:rsid w:val="00621863"/>
    <w:rsid w:val="00621AEA"/>
    <w:rsid w:val="00621F87"/>
    <w:rsid w:val="006223B2"/>
    <w:rsid w:val="00622484"/>
    <w:rsid w:val="00622AC1"/>
    <w:rsid w:val="00622B25"/>
    <w:rsid w:val="00622C0C"/>
    <w:rsid w:val="00622D3B"/>
    <w:rsid w:val="00622EB6"/>
    <w:rsid w:val="00623093"/>
    <w:rsid w:val="00623413"/>
    <w:rsid w:val="006234A6"/>
    <w:rsid w:val="00623649"/>
    <w:rsid w:val="00623791"/>
    <w:rsid w:val="00623A0E"/>
    <w:rsid w:val="00623E47"/>
    <w:rsid w:val="00623FF1"/>
    <w:rsid w:val="0062436D"/>
    <w:rsid w:val="006243BD"/>
    <w:rsid w:val="0062448E"/>
    <w:rsid w:val="00624622"/>
    <w:rsid w:val="00624625"/>
    <w:rsid w:val="006246C1"/>
    <w:rsid w:val="006247A6"/>
    <w:rsid w:val="0062489F"/>
    <w:rsid w:val="00624937"/>
    <w:rsid w:val="0062494C"/>
    <w:rsid w:val="00624980"/>
    <w:rsid w:val="006250FB"/>
    <w:rsid w:val="006251E3"/>
    <w:rsid w:val="00625601"/>
    <w:rsid w:val="006258DB"/>
    <w:rsid w:val="00625943"/>
    <w:rsid w:val="00625A11"/>
    <w:rsid w:val="00625DA8"/>
    <w:rsid w:val="00625F84"/>
    <w:rsid w:val="00626196"/>
    <w:rsid w:val="00626681"/>
    <w:rsid w:val="0062670D"/>
    <w:rsid w:val="006268EB"/>
    <w:rsid w:val="006269F3"/>
    <w:rsid w:val="00626B6D"/>
    <w:rsid w:val="00626C0A"/>
    <w:rsid w:val="0062748E"/>
    <w:rsid w:val="00627B6D"/>
    <w:rsid w:val="00627C19"/>
    <w:rsid w:val="00627E89"/>
    <w:rsid w:val="00627ECC"/>
    <w:rsid w:val="00630001"/>
    <w:rsid w:val="0063039E"/>
    <w:rsid w:val="006304DB"/>
    <w:rsid w:val="006306AC"/>
    <w:rsid w:val="0063088D"/>
    <w:rsid w:val="00630A5A"/>
    <w:rsid w:val="00630C75"/>
    <w:rsid w:val="00630D0E"/>
    <w:rsid w:val="00630F77"/>
    <w:rsid w:val="006311B3"/>
    <w:rsid w:val="0063134D"/>
    <w:rsid w:val="006313C0"/>
    <w:rsid w:val="0063162C"/>
    <w:rsid w:val="0063188D"/>
    <w:rsid w:val="00631F2C"/>
    <w:rsid w:val="00631FEB"/>
    <w:rsid w:val="00632119"/>
    <w:rsid w:val="00632254"/>
    <w:rsid w:val="0063241F"/>
    <w:rsid w:val="0063269D"/>
    <w:rsid w:val="0063284C"/>
    <w:rsid w:val="006329EA"/>
    <w:rsid w:val="00632A55"/>
    <w:rsid w:val="00632A6F"/>
    <w:rsid w:val="00632EC0"/>
    <w:rsid w:val="00632EEB"/>
    <w:rsid w:val="00632F51"/>
    <w:rsid w:val="00633157"/>
    <w:rsid w:val="0063435F"/>
    <w:rsid w:val="006343AE"/>
    <w:rsid w:val="006343BC"/>
    <w:rsid w:val="00634407"/>
    <w:rsid w:val="00634614"/>
    <w:rsid w:val="006347A3"/>
    <w:rsid w:val="00634A48"/>
    <w:rsid w:val="00634EC2"/>
    <w:rsid w:val="0063521E"/>
    <w:rsid w:val="0063522C"/>
    <w:rsid w:val="0063543F"/>
    <w:rsid w:val="0063574D"/>
    <w:rsid w:val="00635A14"/>
    <w:rsid w:val="00636060"/>
    <w:rsid w:val="00636151"/>
    <w:rsid w:val="00636398"/>
    <w:rsid w:val="006363EF"/>
    <w:rsid w:val="006368D3"/>
    <w:rsid w:val="00636981"/>
    <w:rsid w:val="00636C1C"/>
    <w:rsid w:val="00636CD7"/>
    <w:rsid w:val="00637016"/>
    <w:rsid w:val="00637078"/>
    <w:rsid w:val="00637348"/>
    <w:rsid w:val="0063771E"/>
    <w:rsid w:val="006377EC"/>
    <w:rsid w:val="006377F0"/>
    <w:rsid w:val="006378AB"/>
    <w:rsid w:val="006379C8"/>
    <w:rsid w:val="00637B13"/>
    <w:rsid w:val="00637D2A"/>
    <w:rsid w:val="00637D85"/>
    <w:rsid w:val="00637FA8"/>
    <w:rsid w:val="00637FF2"/>
    <w:rsid w:val="0064003B"/>
    <w:rsid w:val="00640046"/>
    <w:rsid w:val="00640213"/>
    <w:rsid w:val="006407D0"/>
    <w:rsid w:val="0064086F"/>
    <w:rsid w:val="00640974"/>
    <w:rsid w:val="00640A88"/>
    <w:rsid w:val="00640E8E"/>
    <w:rsid w:val="00640EE5"/>
    <w:rsid w:val="00641134"/>
    <w:rsid w:val="0064147D"/>
    <w:rsid w:val="0064151F"/>
    <w:rsid w:val="00641533"/>
    <w:rsid w:val="0064163C"/>
    <w:rsid w:val="006416EF"/>
    <w:rsid w:val="0064175A"/>
    <w:rsid w:val="00641786"/>
    <w:rsid w:val="006419B8"/>
    <w:rsid w:val="00641A73"/>
    <w:rsid w:val="00641B3F"/>
    <w:rsid w:val="00641B9F"/>
    <w:rsid w:val="00642004"/>
    <w:rsid w:val="0064208D"/>
    <w:rsid w:val="0064244F"/>
    <w:rsid w:val="00642486"/>
    <w:rsid w:val="00642545"/>
    <w:rsid w:val="0064262D"/>
    <w:rsid w:val="0064265F"/>
    <w:rsid w:val="00642877"/>
    <w:rsid w:val="00642887"/>
    <w:rsid w:val="006429E5"/>
    <w:rsid w:val="00642B2F"/>
    <w:rsid w:val="00642BCD"/>
    <w:rsid w:val="00642E91"/>
    <w:rsid w:val="006431E7"/>
    <w:rsid w:val="00643240"/>
    <w:rsid w:val="0064335A"/>
    <w:rsid w:val="00643475"/>
    <w:rsid w:val="00643523"/>
    <w:rsid w:val="006435A3"/>
    <w:rsid w:val="006436A8"/>
    <w:rsid w:val="006437B5"/>
    <w:rsid w:val="006437E1"/>
    <w:rsid w:val="00643966"/>
    <w:rsid w:val="0064396A"/>
    <w:rsid w:val="00643C01"/>
    <w:rsid w:val="00643E8D"/>
    <w:rsid w:val="00643EDA"/>
    <w:rsid w:val="006444DC"/>
    <w:rsid w:val="006447D0"/>
    <w:rsid w:val="00644A09"/>
    <w:rsid w:val="00644D42"/>
    <w:rsid w:val="00644DCC"/>
    <w:rsid w:val="00644DF6"/>
    <w:rsid w:val="006450D3"/>
    <w:rsid w:val="0064510B"/>
    <w:rsid w:val="0064547C"/>
    <w:rsid w:val="00645496"/>
    <w:rsid w:val="006455FC"/>
    <w:rsid w:val="00645639"/>
    <w:rsid w:val="006456F3"/>
    <w:rsid w:val="0064586E"/>
    <w:rsid w:val="00645CD9"/>
    <w:rsid w:val="00645D81"/>
    <w:rsid w:val="0064624E"/>
    <w:rsid w:val="006462C2"/>
    <w:rsid w:val="00646365"/>
    <w:rsid w:val="006463D1"/>
    <w:rsid w:val="00646413"/>
    <w:rsid w:val="006467B2"/>
    <w:rsid w:val="006469C8"/>
    <w:rsid w:val="00646B28"/>
    <w:rsid w:val="00646D75"/>
    <w:rsid w:val="00646D7A"/>
    <w:rsid w:val="00647086"/>
    <w:rsid w:val="00647093"/>
    <w:rsid w:val="0064711C"/>
    <w:rsid w:val="0064720E"/>
    <w:rsid w:val="0064723F"/>
    <w:rsid w:val="0064746B"/>
    <w:rsid w:val="0064749E"/>
    <w:rsid w:val="006474CC"/>
    <w:rsid w:val="0064787F"/>
    <w:rsid w:val="00647ED0"/>
    <w:rsid w:val="00647F76"/>
    <w:rsid w:val="00650057"/>
    <w:rsid w:val="00650139"/>
    <w:rsid w:val="0065021F"/>
    <w:rsid w:val="00650248"/>
    <w:rsid w:val="006503F5"/>
    <w:rsid w:val="006504F4"/>
    <w:rsid w:val="0065074F"/>
    <w:rsid w:val="00650955"/>
    <w:rsid w:val="00650AB9"/>
    <w:rsid w:val="00650B10"/>
    <w:rsid w:val="00650D3A"/>
    <w:rsid w:val="00650DF1"/>
    <w:rsid w:val="00650F74"/>
    <w:rsid w:val="006515C0"/>
    <w:rsid w:val="00651610"/>
    <w:rsid w:val="006516DA"/>
    <w:rsid w:val="00651848"/>
    <w:rsid w:val="00651984"/>
    <w:rsid w:val="00651CA7"/>
    <w:rsid w:val="00652278"/>
    <w:rsid w:val="0065238C"/>
    <w:rsid w:val="006527AD"/>
    <w:rsid w:val="00652940"/>
    <w:rsid w:val="00652A52"/>
    <w:rsid w:val="00652A6F"/>
    <w:rsid w:val="00652D12"/>
    <w:rsid w:val="00652DAA"/>
    <w:rsid w:val="00652DFC"/>
    <w:rsid w:val="006530BC"/>
    <w:rsid w:val="0065317F"/>
    <w:rsid w:val="0065324B"/>
    <w:rsid w:val="00653256"/>
    <w:rsid w:val="00653B7C"/>
    <w:rsid w:val="00653C6A"/>
    <w:rsid w:val="00653C93"/>
    <w:rsid w:val="006541B6"/>
    <w:rsid w:val="00654416"/>
    <w:rsid w:val="0065450E"/>
    <w:rsid w:val="0065456D"/>
    <w:rsid w:val="0065458A"/>
    <w:rsid w:val="0065463A"/>
    <w:rsid w:val="00654975"/>
    <w:rsid w:val="00654AD4"/>
    <w:rsid w:val="00654C28"/>
    <w:rsid w:val="00654E67"/>
    <w:rsid w:val="00655008"/>
    <w:rsid w:val="00655136"/>
    <w:rsid w:val="006553DA"/>
    <w:rsid w:val="006554F7"/>
    <w:rsid w:val="00655534"/>
    <w:rsid w:val="0065567A"/>
    <w:rsid w:val="00655733"/>
    <w:rsid w:val="00655752"/>
    <w:rsid w:val="00655ACD"/>
    <w:rsid w:val="00655FA7"/>
    <w:rsid w:val="0065634A"/>
    <w:rsid w:val="0065643B"/>
    <w:rsid w:val="006565FC"/>
    <w:rsid w:val="00656662"/>
    <w:rsid w:val="006567EC"/>
    <w:rsid w:val="00656A92"/>
    <w:rsid w:val="00656C6C"/>
    <w:rsid w:val="00656DDE"/>
    <w:rsid w:val="00657297"/>
    <w:rsid w:val="006576B0"/>
    <w:rsid w:val="00657796"/>
    <w:rsid w:val="00657AFD"/>
    <w:rsid w:val="00657F53"/>
    <w:rsid w:val="0066011D"/>
    <w:rsid w:val="00660126"/>
    <w:rsid w:val="006601D7"/>
    <w:rsid w:val="00660230"/>
    <w:rsid w:val="0066068A"/>
    <w:rsid w:val="006606C2"/>
    <w:rsid w:val="006607C0"/>
    <w:rsid w:val="00660863"/>
    <w:rsid w:val="00660B8E"/>
    <w:rsid w:val="00660BBA"/>
    <w:rsid w:val="00660D33"/>
    <w:rsid w:val="00660E24"/>
    <w:rsid w:val="006613A6"/>
    <w:rsid w:val="006615FF"/>
    <w:rsid w:val="0066171E"/>
    <w:rsid w:val="0066175D"/>
    <w:rsid w:val="0066189D"/>
    <w:rsid w:val="006618F6"/>
    <w:rsid w:val="006624C0"/>
    <w:rsid w:val="0066255D"/>
    <w:rsid w:val="0066265F"/>
    <w:rsid w:val="006627A2"/>
    <w:rsid w:val="0066296F"/>
    <w:rsid w:val="00662EF5"/>
    <w:rsid w:val="006634E6"/>
    <w:rsid w:val="0066355D"/>
    <w:rsid w:val="006637AC"/>
    <w:rsid w:val="00663921"/>
    <w:rsid w:val="006639DB"/>
    <w:rsid w:val="0066410D"/>
    <w:rsid w:val="006641A8"/>
    <w:rsid w:val="00664614"/>
    <w:rsid w:val="00664BF0"/>
    <w:rsid w:val="00664D32"/>
    <w:rsid w:val="00664DDE"/>
    <w:rsid w:val="00664F12"/>
    <w:rsid w:val="00664F29"/>
    <w:rsid w:val="00665297"/>
    <w:rsid w:val="006655EE"/>
    <w:rsid w:val="00665AA4"/>
    <w:rsid w:val="00665BD8"/>
    <w:rsid w:val="00665C98"/>
    <w:rsid w:val="00665F4B"/>
    <w:rsid w:val="00666890"/>
    <w:rsid w:val="006668F6"/>
    <w:rsid w:val="00666C17"/>
    <w:rsid w:val="00666F19"/>
    <w:rsid w:val="00666F8A"/>
    <w:rsid w:val="00666FE0"/>
    <w:rsid w:val="00667247"/>
    <w:rsid w:val="006672EA"/>
    <w:rsid w:val="006674B6"/>
    <w:rsid w:val="006678B5"/>
    <w:rsid w:val="00667958"/>
    <w:rsid w:val="00667A88"/>
    <w:rsid w:val="00667EE7"/>
    <w:rsid w:val="006700E5"/>
    <w:rsid w:val="00670290"/>
    <w:rsid w:val="00670309"/>
    <w:rsid w:val="00670420"/>
    <w:rsid w:val="0067050B"/>
    <w:rsid w:val="0067059F"/>
    <w:rsid w:val="0067074B"/>
    <w:rsid w:val="00670922"/>
    <w:rsid w:val="00670BE1"/>
    <w:rsid w:val="00670E7E"/>
    <w:rsid w:val="006711E9"/>
    <w:rsid w:val="006713C7"/>
    <w:rsid w:val="00671685"/>
    <w:rsid w:val="0067184A"/>
    <w:rsid w:val="00671853"/>
    <w:rsid w:val="006718EC"/>
    <w:rsid w:val="00671A70"/>
    <w:rsid w:val="00671F04"/>
    <w:rsid w:val="00672133"/>
    <w:rsid w:val="0067218F"/>
    <w:rsid w:val="006722C9"/>
    <w:rsid w:val="006725E5"/>
    <w:rsid w:val="006727BE"/>
    <w:rsid w:val="006728CB"/>
    <w:rsid w:val="00672BC9"/>
    <w:rsid w:val="00672E5C"/>
    <w:rsid w:val="00673253"/>
    <w:rsid w:val="006734D9"/>
    <w:rsid w:val="0067355A"/>
    <w:rsid w:val="0067366A"/>
    <w:rsid w:val="0067366D"/>
    <w:rsid w:val="0067373B"/>
    <w:rsid w:val="00673742"/>
    <w:rsid w:val="00673A92"/>
    <w:rsid w:val="00673CFE"/>
    <w:rsid w:val="00673D9A"/>
    <w:rsid w:val="00673E21"/>
    <w:rsid w:val="006740D3"/>
    <w:rsid w:val="006741DF"/>
    <w:rsid w:val="006741F2"/>
    <w:rsid w:val="00674204"/>
    <w:rsid w:val="006743CE"/>
    <w:rsid w:val="006745C3"/>
    <w:rsid w:val="006749D2"/>
    <w:rsid w:val="00674CC3"/>
    <w:rsid w:val="00674CF5"/>
    <w:rsid w:val="00674E4B"/>
    <w:rsid w:val="00674FA9"/>
    <w:rsid w:val="006752AA"/>
    <w:rsid w:val="0067569D"/>
    <w:rsid w:val="006756CC"/>
    <w:rsid w:val="0067594E"/>
    <w:rsid w:val="00675A38"/>
    <w:rsid w:val="00675A6C"/>
    <w:rsid w:val="00675A90"/>
    <w:rsid w:val="00675A9A"/>
    <w:rsid w:val="00675C72"/>
    <w:rsid w:val="00676095"/>
    <w:rsid w:val="00676AAC"/>
    <w:rsid w:val="00676BB3"/>
    <w:rsid w:val="00676DD1"/>
    <w:rsid w:val="006771F9"/>
    <w:rsid w:val="006772F4"/>
    <w:rsid w:val="00677386"/>
    <w:rsid w:val="0067753F"/>
    <w:rsid w:val="0067759C"/>
    <w:rsid w:val="006776C1"/>
    <w:rsid w:val="006776D7"/>
    <w:rsid w:val="00677739"/>
    <w:rsid w:val="0067774F"/>
    <w:rsid w:val="00677996"/>
    <w:rsid w:val="00677E42"/>
    <w:rsid w:val="00680006"/>
    <w:rsid w:val="006800C6"/>
    <w:rsid w:val="0068062D"/>
    <w:rsid w:val="0068080B"/>
    <w:rsid w:val="00680C00"/>
    <w:rsid w:val="00681003"/>
    <w:rsid w:val="00681690"/>
    <w:rsid w:val="006817C9"/>
    <w:rsid w:val="00681999"/>
    <w:rsid w:val="00681A96"/>
    <w:rsid w:val="00682074"/>
    <w:rsid w:val="006820C6"/>
    <w:rsid w:val="00682203"/>
    <w:rsid w:val="006824C6"/>
    <w:rsid w:val="00682881"/>
    <w:rsid w:val="00682B6D"/>
    <w:rsid w:val="00683142"/>
    <w:rsid w:val="00683594"/>
    <w:rsid w:val="0068362F"/>
    <w:rsid w:val="00683741"/>
    <w:rsid w:val="006838A3"/>
    <w:rsid w:val="00683B8E"/>
    <w:rsid w:val="00683D39"/>
    <w:rsid w:val="00683ECE"/>
    <w:rsid w:val="00684148"/>
    <w:rsid w:val="00684D23"/>
    <w:rsid w:val="00684F3B"/>
    <w:rsid w:val="006854BE"/>
    <w:rsid w:val="006854C5"/>
    <w:rsid w:val="006855F6"/>
    <w:rsid w:val="0068566E"/>
    <w:rsid w:val="00685FA7"/>
    <w:rsid w:val="00686024"/>
    <w:rsid w:val="006860A6"/>
    <w:rsid w:val="006862A1"/>
    <w:rsid w:val="006862F2"/>
    <w:rsid w:val="006865B3"/>
    <w:rsid w:val="006868F1"/>
    <w:rsid w:val="00686A5B"/>
    <w:rsid w:val="00686BD3"/>
    <w:rsid w:val="00686C7E"/>
    <w:rsid w:val="00686CDA"/>
    <w:rsid w:val="00686E66"/>
    <w:rsid w:val="006872DB"/>
    <w:rsid w:val="006872FB"/>
    <w:rsid w:val="00687529"/>
    <w:rsid w:val="00687E2D"/>
    <w:rsid w:val="00687F46"/>
    <w:rsid w:val="00690050"/>
    <w:rsid w:val="006901FE"/>
    <w:rsid w:val="006904AC"/>
    <w:rsid w:val="006904CB"/>
    <w:rsid w:val="006907BB"/>
    <w:rsid w:val="00690975"/>
    <w:rsid w:val="00690E67"/>
    <w:rsid w:val="00690EA4"/>
    <w:rsid w:val="00690EA5"/>
    <w:rsid w:val="006910A8"/>
    <w:rsid w:val="006913FC"/>
    <w:rsid w:val="006914D1"/>
    <w:rsid w:val="0069163B"/>
    <w:rsid w:val="00691959"/>
    <w:rsid w:val="00691AB3"/>
    <w:rsid w:val="00691FB9"/>
    <w:rsid w:val="006921A0"/>
    <w:rsid w:val="0069221D"/>
    <w:rsid w:val="00692287"/>
    <w:rsid w:val="00692572"/>
    <w:rsid w:val="00692647"/>
    <w:rsid w:val="006927F0"/>
    <w:rsid w:val="00692AE4"/>
    <w:rsid w:val="00692E73"/>
    <w:rsid w:val="00692F12"/>
    <w:rsid w:val="006932C9"/>
    <w:rsid w:val="006937DF"/>
    <w:rsid w:val="00693847"/>
    <w:rsid w:val="006939F7"/>
    <w:rsid w:val="00693A37"/>
    <w:rsid w:val="00693AB9"/>
    <w:rsid w:val="00693B66"/>
    <w:rsid w:val="00693DF0"/>
    <w:rsid w:val="00693E56"/>
    <w:rsid w:val="00694257"/>
    <w:rsid w:val="006942F8"/>
    <w:rsid w:val="006943EB"/>
    <w:rsid w:val="0069456F"/>
    <w:rsid w:val="006947A6"/>
    <w:rsid w:val="00694818"/>
    <w:rsid w:val="0069495F"/>
    <w:rsid w:val="00694A4A"/>
    <w:rsid w:val="00694B0E"/>
    <w:rsid w:val="00694C60"/>
    <w:rsid w:val="00694C7B"/>
    <w:rsid w:val="00694FCD"/>
    <w:rsid w:val="00695262"/>
    <w:rsid w:val="00695616"/>
    <w:rsid w:val="00695673"/>
    <w:rsid w:val="006957E1"/>
    <w:rsid w:val="00695877"/>
    <w:rsid w:val="00695D24"/>
    <w:rsid w:val="00695FC2"/>
    <w:rsid w:val="00696266"/>
    <w:rsid w:val="0069642C"/>
    <w:rsid w:val="0069663D"/>
    <w:rsid w:val="006967FD"/>
    <w:rsid w:val="00696949"/>
    <w:rsid w:val="00696D5F"/>
    <w:rsid w:val="00696EC1"/>
    <w:rsid w:val="00697052"/>
    <w:rsid w:val="00697142"/>
    <w:rsid w:val="00697684"/>
    <w:rsid w:val="006977C8"/>
    <w:rsid w:val="0069791B"/>
    <w:rsid w:val="00697A08"/>
    <w:rsid w:val="00697DC8"/>
    <w:rsid w:val="006A017D"/>
    <w:rsid w:val="006A0991"/>
    <w:rsid w:val="006A0A13"/>
    <w:rsid w:val="006A0CFD"/>
    <w:rsid w:val="006A0EC3"/>
    <w:rsid w:val="006A0FE4"/>
    <w:rsid w:val="006A0FF3"/>
    <w:rsid w:val="006A183C"/>
    <w:rsid w:val="006A1893"/>
    <w:rsid w:val="006A18D6"/>
    <w:rsid w:val="006A19B0"/>
    <w:rsid w:val="006A1ADD"/>
    <w:rsid w:val="006A1FA0"/>
    <w:rsid w:val="006A216B"/>
    <w:rsid w:val="006A2492"/>
    <w:rsid w:val="006A2809"/>
    <w:rsid w:val="006A2B92"/>
    <w:rsid w:val="006A2C50"/>
    <w:rsid w:val="006A2D29"/>
    <w:rsid w:val="006A2ED6"/>
    <w:rsid w:val="006A33C4"/>
    <w:rsid w:val="006A34F5"/>
    <w:rsid w:val="006A399E"/>
    <w:rsid w:val="006A3AC7"/>
    <w:rsid w:val="006A3AD6"/>
    <w:rsid w:val="006A3C95"/>
    <w:rsid w:val="006A3F70"/>
    <w:rsid w:val="006A405B"/>
    <w:rsid w:val="006A4199"/>
    <w:rsid w:val="006A42EC"/>
    <w:rsid w:val="006A449A"/>
    <w:rsid w:val="006A4509"/>
    <w:rsid w:val="006A46FB"/>
    <w:rsid w:val="006A48EC"/>
    <w:rsid w:val="006A4A5D"/>
    <w:rsid w:val="006A4A94"/>
    <w:rsid w:val="006A4ADD"/>
    <w:rsid w:val="006A4E81"/>
    <w:rsid w:val="006A4ED8"/>
    <w:rsid w:val="006A5106"/>
    <w:rsid w:val="006A52FC"/>
    <w:rsid w:val="006A53B2"/>
    <w:rsid w:val="006A567A"/>
    <w:rsid w:val="006A5952"/>
    <w:rsid w:val="006A5E28"/>
    <w:rsid w:val="006A6244"/>
    <w:rsid w:val="006A651D"/>
    <w:rsid w:val="006A6645"/>
    <w:rsid w:val="006A67A9"/>
    <w:rsid w:val="006A6925"/>
    <w:rsid w:val="006A697B"/>
    <w:rsid w:val="006A6BC0"/>
    <w:rsid w:val="006A70B2"/>
    <w:rsid w:val="006A7166"/>
    <w:rsid w:val="006A72EF"/>
    <w:rsid w:val="006A755D"/>
    <w:rsid w:val="006A75E2"/>
    <w:rsid w:val="006A796F"/>
    <w:rsid w:val="006A7AFF"/>
    <w:rsid w:val="006A7B37"/>
    <w:rsid w:val="006A7B4C"/>
    <w:rsid w:val="006A7BC1"/>
    <w:rsid w:val="006A7ED2"/>
    <w:rsid w:val="006B03C2"/>
    <w:rsid w:val="006B0483"/>
    <w:rsid w:val="006B0485"/>
    <w:rsid w:val="006B09F7"/>
    <w:rsid w:val="006B0AB0"/>
    <w:rsid w:val="006B0AEC"/>
    <w:rsid w:val="006B0C05"/>
    <w:rsid w:val="006B0C15"/>
    <w:rsid w:val="006B0C42"/>
    <w:rsid w:val="006B0E15"/>
    <w:rsid w:val="006B0E4B"/>
    <w:rsid w:val="006B0F3C"/>
    <w:rsid w:val="006B12D2"/>
    <w:rsid w:val="006B1474"/>
    <w:rsid w:val="006B16F2"/>
    <w:rsid w:val="006B1816"/>
    <w:rsid w:val="006B182C"/>
    <w:rsid w:val="006B1891"/>
    <w:rsid w:val="006B1A1D"/>
    <w:rsid w:val="006B1AEA"/>
    <w:rsid w:val="006B1B45"/>
    <w:rsid w:val="006B1B7F"/>
    <w:rsid w:val="006B2093"/>
    <w:rsid w:val="006B2099"/>
    <w:rsid w:val="006B2141"/>
    <w:rsid w:val="006B233C"/>
    <w:rsid w:val="006B2435"/>
    <w:rsid w:val="006B2927"/>
    <w:rsid w:val="006B2D82"/>
    <w:rsid w:val="006B2F88"/>
    <w:rsid w:val="006B325D"/>
    <w:rsid w:val="006B3300"/>
    <w:rsid w:val="006B34E5"/>
    <w:rsid w:val="006B3B65"/>
    <w:rsid w:val="006B3B99"/>
    <w:rsid w:val="006B3BE9"/>
    <w:rsid w:val="006B3D9B"/>
    <w:rsid w:val="006B3DD7"/>
    <w:rsid w:val="006B3DF3"/>
    <w:rsid w:val="006B460E"/>
    <w:rsid w:val="006B4781"/>
    <w:rsid w:val="006B47F3"/>
    <w:rsid w:val="006B4888"/>
    <w:rsid w:val="006B4D8C"/>
    <w:rsid w:val="006B4DC1"/>
    <w:rsid w:val="006B5081"/>
    <w:rsid w:val="006B50CF"/>
    <w:rsid w:val="006B529E"/>
    <w:rsid w:val="006B5562"/>
    <w:rsid w:val="006B589D"/>
    <w:rsid w:val="006B5BD9"/>
    <w:rsid w:val="006B5CBA"/>
    <w:rsid w:val="006B615C"/>
    <w:rsid w:val="006B61ED"/>
    <w:rsid w:val="006B62C3"/>
    <w:rsid w:val="006B6365"/>
    <w:rsid w:val="006B6479"/>
    <w:rsid w:val="006B6AFC"/>
    <w:rsid w:val="006B6C8E"/>
    <w:rsid w:val="006B6DA6"/>
    <w:rsid w:val="006B6F28"/>
    <w:rsid w:val="006B6F29"/>
    <w:rsid w:val="006B708D"/>
    <w:rsid w:val="006B72D0"/>
    <w:rsid w:val="006B77D0"/>
    <w:rsid w:val="006B77F5"/>
    <w:rsid w:val="006B7927"/>
    <w:rsid w:val="006B7B84"/>
    <w:rsid w:val="006B7E9C"/>
    <w:rsid w:val="006C03B8"/>
    <w:rsid w:val="006C0461"/>
    <w:rsid w:val="006C05B4"/>
    <w:rsid w:val="006C066F"/>
    <w:rsid w:val="006C0783"/>
    <w:rsid w:val="006C09FD"/>
    <w:rsid w:val="006C0A7F"/>
    <w:rsid w:val="006C0B3E"/>
    <w:rsid w:val="006C0C75"/>
    <w:rsid w:val="006C0DB1"/>
    <w:rsid w:val="006C1053"/>
    <w:rsid w:val="006C1094"/>
    <w:rsid w:val="006C11D1"/>
    <w:rsid w:val="006C1313"/>
    <w:rsid w:val="006C138C"/>
    <w:rsid w:val="006C1442"/>
    <w:rsid w:val="006C15D2"/>
    <w:rsid w:val="006C1838"/>
    <w:rsid w:val="006C1DAF"/>
    <w:rsid w:val="006C1FCA"/>
    <w:rsid w:val="006C206B"/>
    <w:rsid w:val="006C22C8"/>
    <w:rsid w:val="006C238E"/>
    <w:rsid w:val="006C2472"/>
    <w:rsid w:val="006C2855"/>
    <w:rsid w:val="006C29F3"/>
    <w:rsid w:val="006C29FF"/>
    <w:rsid w:val="006C2A6D"/>
    <w:rsid w:val="006C2AC5"/>
    <w:rsid w:val="006C2C60"/>
    <w:rsid w:val="006C2FB1"/>
    <w:rsid w:val="006C2FE8"/>
    <w:rsid w:val="006C3009"/>
    <w:rsid w:val="006C340C"/>
    <w:rsid w:val="006C34F3"/>
    <w:rsid w:val="006C379F"/>
    <w:rsid w:val="006C3B21"/>
    <w:rsid w:val="006C3D19"/>
    <w:rsid w:val="006C3FCA"/>
    <w:rsid w:val="006C4465"/>
    <w:rsid w:val="006C4470"/>
    <w:rsid w:val="006C44DD"/>
    <w:rsid w:val="006C4A83"/>
    <w:rsid w:val="006C4C26"/>
    <w:rsid w:val="006C4CBA"/>
    <w:rsid w:val="006C5093"/>
    <w:rsid w:val="006C510F"/>
    <w:rsid w:val="006C5118"/>
    <w:rsid w:val="006C5386"/>
    <w:rsid w:val="006C552B"/>
    <w:rsid w:val="006C56D5"/>
    <w:rsid w:val="006C58DD"/>
    <w:rsid w:val="006C58E6"/>
    <w:rsid w:val="006C5C4D"/>
    <w:rsid w:val="006C5EC9"/>
    <w:rsid w:val="006C5F72"/>
    <w:rsid w:val="006C6059"/>
    <w:rsid w:val="006C61E6"/>
    <w:rsid w:val="006C625E"/>
    <w:rsid w:val="006C62F0"/>
    <w:rsid w:val="006C63B1"/>
    <w:rsid w:val="006C66BB"/>
    <w:rsid w:val="006C66EF"/>
    <w:rsid w:val="006C677F"/>
    <w:rsid w:val="006C6C7B"/>
    <w:rsid w:val="006C6D03"/>
    <w:rsid w:val="006C6D81"/>
    <w:rsid w:val="006C7208"/>
    <w:rsid w:val="006C72CB"/>
    <w:rsid w:val="006C7522"/>
    <w:rsid w:val="006C75AE"/>
    <w:rsid w:val="006C78CA"/>
    <w:rsid w:val="006C78DA"/>
    <w:rsid w:val="006C78E0"/>
    <w:rsid w:val="006C7B3A"/>
    <w:rsid w:val="006C7C14"/>
    <w:rsid w:val="006D0139"/>
    <w:rsid w:val="006D0149"/>
    <w:rsid w:val="006D0385"/>
    <w:rsid w:val="006D0BBC"/>
    <w:rsid w:val="006D0D53"/>
    <w:rsid w:val="006D10F3"/>
    <w:rsid w:val="006D1386"/>
    <w:rsid w:val="006D13BF"/>
    <w:rsid w:val="006D157D"/>
    <w:rsid w:val="006D17F3"/>
    <w:rsid w:val="006D1A40"/>
    <w:rsid w:val="006D1EA0"/>
    <w:rsid w:val="006D200A"/>
    <w:rsid w:val="006D20E4"/>
    <w:rsid w:val="006D2397"/>
    <w:rsid w:val="006D2509"/>
    <w:rsid w:val="006D2DD0"/>
    <w:rsid w:val="006D3281"/>
    <w:rsid w:val="006D3625"/>
    <w:rsid w:val="006D380B"/>
    <w:rsid w:val="006D3960"/>
    <w:rsid w:val="006D3964"/>
    <w:rsid w:val="006D3A2D"/>
    <w:rsid w:val="006D3B69"/>
    <w:rsid w:val="006D3CB6"/>
    <w:rsid w:val="006D409E"/>
    <w:rsid w:val="006D40D7"/>
    <w:rsid w:val="006D4245"/>
    <w:rsid w:val="006D4433"/>
    <w:rsid w:val="006D4487"/>
    <w:rsid w:val="006D4A87"/>
    <w:rsid w:val="006D4A97"/>
    <w:rsid w:val="006D4BEC"/>
    <w:rsid w:val="006D4CB5"/>
    <w:rsid w:val="006D4CF9"/>
    <w:rsid w:val="006D4D26"/>
    <w:rsid w:val="006D4F95"/>
    <w:rsid w:val="006D5163"/>
    <w:rsid w:val="006D5540"/>
    <w:rsid w:val="006D55BF"/>
    <w:rsid w:val="006D55E2"/>
    <w:rsid w:val="006D56FF"/>
    <w:rsid w:val="006D58EE"/>
    <w:rsid w:val="006D5AAA"/>
    <w:rsid w:val="006D5BA2"/>
    <w:rsid w:val="006D5BB0"/>
    <w:rsid w:val="006D5C85"/>
    <w:rsid w:val="006D5F3B"/>
    <w:rsid w:val="006D6453"/>
    <w:rsid w:val="006D65F3"/>
    <w:rsid w:val="006D66CE"/>
    <w:rsid w:val="006D6888"/>
    <w:rsid w:val="006D6928"/>
    <w:rsid w:val="006D6B90"/>
    <w:rsid w:val="006D6C41"/>
    <w:rsid w:val="006D6E91"/>
    <w:rsid w:val="006D6F08"/>
    <w:rsid w:val="006D7003"/>
    <w:rsid w:val="006D708E"/>
    <w:rsid w:val="006D70CF"/>
    <w:rsid w:val="006D768B"/>
    <w:rsid w:val="006D78F6"/>
    <w:rsid w:val="006D79F8"/>
    <w:rsid w:val="006D7CD2"/>
    <w:rsid w:val="006D7E0D"/>
    <w:rsid w:val="006D7E3C"/>
    <w:rsid w:val="006D7FF4"/>
    <w:rsid w:val="006E0152"/>
    <w:rsid w:val="006E039D"/>
    <w:rsid w:val="006E0455"/>
    <w:rsid w:val="006E0596"/>
    <w:rsid w:val="006E062C"/>
    <w:rsid w:val="006E07EA"/>
    <w:rsid w:val="006E098F"/>
    <w:rsid w:val="006E09DE"/>
    <w:rsid w:val="006E0A9A"/>
    <w:rsid w:val="006E0C6D"/>
    <w:rsid w:val="006E1245"/>
    <w:rsid w:val="006E129F"/>
    <w:rsid w:val="006E1394"/>
    <w:rsid w:val="006E1511"/>
    <w:rsid w:val="006E155C"/>
    <w:rsid w:val="006E15C1"/>
    <w:rsid w:val="006E1897"/>
    <w:rsid w:val="006E19CD"/>
    <w:rsid w:val="006E1AEE"/>
    <w:rsid w:val="006E1C82"/>
    <w:rsid w:val="006E1EFF"/>
    <w:rsid w:val="006E1FFA"/>
    <w:rsid w:val="006E2074"/>
    <w:rsid w:val="006E26A4"/>
    <w:rsid w:val="006E26EC"/>
    <w:rsid w:val="006E2884"/>
    <w:rsid w:val="006E28B7"/>
    <w:rsid w:val="006E2A9B"/>
    <w:rsid w:val="006E2ADC"/>
    <w:rsid w:val="006E31E2"/>
    <w:rsid w:val="006E32CB"/>
    <w:rsid w:val="006E3310"/>
    <w:rsid w:val="006E3630"/>
    <w:rsid w:val="006E38B8"/>
    <w:rsid w:val="006E3A90"/>
    <w:rsid w:val="006E3CC4"/>
    <w:rsid w:val="006E3EA7"/>
    <w:rsid w:val="006E44CC"/>
    <w:rsid w:val="006E4558"/>
    <w:rsid w:val="006E45E3"/>
    <w:rsid w:val="006E4904"/>
    <w:rsid w:val="006E4B5A"/>
    <w:rsid w:val="006E4C66"/>
    <w:rsid w:val="006E4E26"/>
    <w:rsid w:val="006E4E39"/>
    <w:rsid w:val="006E50F7"/>
    <w:rsid w:val="006E52ED"/>
    <w:rsid w:val="006E561E"/>
    <w:rsid w:val="006E565E"/>
    <w:rsid w:val="006E5E08"/>
    <w:rsid w:val="006E5EA5"/>
    <w:rsid w:val="006E63C7"/>
    <w:rsid w:val="006E673D"/>
    <w:rsid w:val="006E6BC6"/>
    <w:rsid w:val="006E6E4F"/>
    <w:rsid w:val="006E6EAC"/>
    <w:rsid w:val="006E70A4"/>
    <w:rsid w:val="006E71F1"/>
    <w:rsid w:val="006E738A"/>
    <w:rsid w:val="006E7572"/>
    <w:rsid w:val="006E776B"/>
    <w:rsid w:val="006E7BBD"/>
    <w:rsid w:val="006E7D3B"/>
    <w:rsid w:val="006F0262"/>
    <w:rsid w:val="006F05B9"/>
    <w:rsid w:val="006F05EA"/>
    <w:rsid w:val="006F0911"/>
    <w:rsid w:val="006F09F7"/>
    <w:rsid w:val="006F0B17"/>
    <w:rsid w:val="006F0CEA"/>
    <w:rsid w:val="006F0ECD"/>
    <w:rsid w:val="006F0F17"/>
    <w:rsid w:val="006F1031"/>
    <w:rsid w:val="006F104C"/>
    <w:rsid w:val="006F104D"/>
    <w:rsid w:val="006F1589"/>
    <w:rsid w:val="006F17D5"/>
    <w:rsid w:val="006F185A"/>
    <w:rsid w:val="006F19F6"/>
    <w:rsid w:val="006F1B70"/>
    <w:rsid w:val="006F1E1F"/>
    <w:rsid w:val="006F2004"/>
    <w:rsid w:val="006F2505"/>
    <w:rsid w:val="006F268A"/>
    <w:rsid w:val="006F2705"/>
    <w:rsid w:val="006F2726"/>
    <w:rsid w:val="006F2AB7"/>
    <w:rsid w:val="006F2C79"/>
    <w:rsid w:val="006F2E22"/>
    <w:rsid w:val="006F2E58"/>
    <w:rsid w:val="006F311F"/>
    <w:rsid w:val="006F32D6"/>
    <w:rsid w:val="006F339B"/>
    <w:rsid w:val="006F341D"/>
    <w:rsid w:val="006F342D"/>
    <w:rsid w:val="006F378C"/>
    <w:rsid w:val="006F3A33"/>
    <w:rsid w:val="006F3CA6"/>
    <w:rsid w:val="006F3CDE"/>
    <w:rsid w:val="006F4214"/>
    <w:rsid w:val="006F4859"/>
    <w:rsid w:val="006F4A33"/>
    <w:rsid w:val="006F4A5D"/>
    <w:rsid w:val="006F4D26"/>
    <w:rsid w:val="006F4E66"/>
    <w:rsid w:val="006F4ECE"/>
    <w:rsid w:val="006F50D8"/>
    <w:rsid w:val="006F57F5"/>
    <w:rsid w:val="006F58D4"/>
    <w:rsid w:val="006F5925"/>
    <w:rsid w:val="006F5B63"/>
    <w:rsid w:val="006F5CF1"/>
    <w:rsid w:val="006F5CFB"/>
    <w:rsid w:val="006F5DD8"/>
    <w:rsid w:val="006F5E80"/>
    <w:rsid w:val="006F5FD1"/>
    <w:rsid w:val="006F5FDF"/>
    <w:rsid w:val="006F60A7"/>
    <w:rsid w:val="006F625A"/>
    <w:rsid w:val="006F6582"/>
    <w:rsid w:val="006F659F"/>
    <w:rsid w:val="006F6BD4"/>
    <w:rsid w:val="006F70BC"/>
    <w:rsid w:val="006F70D3"/>
    <w:rsid w:val="006F7378"/>
    <w:rsid w:val="006F7529"/>
    <w:rsid w:val="006F7866"/>
    <w:rsid w:val="006F7A15"/>
    <w:rsid w:val="006F7AA5"/>
    <w:rsid w:val="00700170"/>
    <w:rsid w:val="00700391"/>
    <w:rsid w:val="00700397"/>
    <w:rsid w:val="00700F89"/>
    <w:rsid w:val="0070139F"/>
    <w:rsid w:val="007018ED"/>
    <w:rsid w:val="00701DDF"/>
    <w:rsid w:val="007021EC"/>
    <w:rsid w:val="0070221D"/>
    <w:rsid w:val="007023B4"/>
    <w:rsid w:val="007025ED"/>
    <w:rsid w:val="0070272B"/>
    <w:rsid w:val="0070277E"/>
    <w:rsid w:val="00702A5B"/>
    <w:rsid w:val="007031B7"/>
    <w:rsid w:val="007032C3"/>
    <w:rsid w:val="0070345A"/>
    <w:rsid w:val="0070346E"/>
    <w:rsid w:val="00703493"/>
    <w:rsid w:val="007039E7"/>
    <w:rsid w:val="00704467"/>
    <w:rsid w:val="0070446C"/>
    <w:rsid w:val="0070471F"/>
    <w:rsid w:val="00704EDB"/>
    <w:rsid w:val="00704FE1"/>
    <w:rsid w:val="0070512B"/>
    <w:rsid w:val="0070517C"/>
    <w:rsid w:val="00705185"/>
    <w:rsid w:val="007051B8"/>
    <w:rsid w:val="0070534D"/>
    <w:rsid w:val="00705D3F"/>
    <w:rsid w:val="00705E15"/>
    <w:rsid w:val="007060F3"/>
    <w:rsid w:val="00706101"/>
    <w:rsid w:val="00706234"/>
    <w:rsid w:val="007066F2"/>
    <w:rsid w:val="00706736"/>
    <w:rsid w:val="00706772"/>
    <w:rsid w:val="00706BA0"/>
    <w:rsid w:val="00706BE0"/>
    <w:rsid w:val="00706C43"/>
    <w:rsid w:val="00706CB7"/>
    <w:rsid w:val="00706CCB"/>
    <w:rsid w:val="00706CF5"/>
    <w:rsid w:val="00706F06"/>
    <w:rsid w:val="00707072"/>
    <w:rsid w:val="00707123"/>
    <w:rsid w:val="00707916"/>
    <w:rsid w:val="00707C71"/>
    <w:rsid w:val="00707D35"/>
    <w:rsid w:val="00707D61"/>
    <w:rsid w:val="007103B1"/>
    <w:rsid w:val="00710626"/>
    <w:rsid w:val="00710718"/>
    <w:rsid w:val="00710842"/>
    <w:rsid w:val="00710A8E"/>
    <w:rsid w:val="00710D97"/>
    <w:rsid w:val="0071108B"/>
    <w:rsid w:val="007110CE"/>
    <w:rsid w:val="007110D4"/>
    <w:rsid w:val="00711272"/>
    <w:rsid w:val="00711412"/>
    <w:rsid w:val="00711575"/>
    <w:rsid w:val="00711653"/>
    <w:rsid w:val="00711898"/>
    <w:rsid w:val="007118A9"/>
    <w:rsid w:val="00711A28"/>
    <w:rsid w:val="00711A96"/>
    <w:rsid w:val="00711AAE"/>
    <w:rsid w:val="00711F7E"/>
    <w:rsid w:val="007120BF"/>
    <w:rsid w:val="00712287"/>
    <w:rsid w:val="007122D2"/>
    <w:rsid w:val="0071233E"/>
    <w:rsid w:val="007125D1"/>
    <w:rsid w:val="00712772"/>
    <w:rsid w:val="00712F7E"/>
    <w:rsid w:val="00713053"/>
    <w:rsid w:val="00713326"/>
    <w:rsid w:val="00713476"/>
    <w:rsid w:val="00713CCF"/>
    <w:rsid w:val="00713D1B"/>
    <w:rsid w:val="00713D90"/>
    <w:rsid w:val="007143E1"/>
    <w:rsid w:val="00714606"/>
    <w:rsid w:val="00714874"/>
    <w:rsid w:val="007148B7"/>
    <w:rsid w:val="007148D3"/>
    <w:rsid w:val="00714982"/>
    <w:rsid w:val="00714A3C"/>
    <w:rsid w:val="00714AFE"/>
    <w:rsid w:val="00714B84"/>
    <w:rsid w:val="0071510C"/>
    <w:rsid w:val="00715393"/>
    <w:rsid w:val="007154C0"/>
    <w:rsid w:val="007156DD"/>
    <w:rsid w:val="0071574D"/>
    <w:rsid w:val="007159BA"/>
    <w:rsid w:val="00715B9A"/>
    <w:rsid w:val="00715BFB"/>
    <w:rsid w:val="00715C56"/>
    <w:rsid w:val="00716039"/>
    <w:rsid w:val="0071634E"/>
    <w:rsid w:val="00716835"/>
    <w:rsid w:val="00716912"/>
    <w:rsid w:val="00716B0B"/>
    <w:rsid w:val="00716D72"/>
    <w:rsid w:val="00717346"/>
    <w:rsid w:val="00717535"/>
    <w:rsid w:val="00717604"/>
    <w:rsid w:val="00717605"/>
    <w:rsid w:val="007178B0"/>
    <w:rsid w:val="00717A74"/>
    <w:rsid w:val="00717B54"/>
    <w:rsid w:val="00717BB5"/>
    <w:rsid w:val="00717D58"/>
    <w:rsid w:val="00717D96"/>
    <w:rsid w:val="00717DF8"/>
    <w:rsid w:val="00717E31"/>
    <w:rsid w:val="00717F0C"/>
    <w:rsid w:val="00717F85"/>
    <w:rsid w:val="00720002"/>
    <w:rsid w:val="0072038C"/>
    <w:rsid w:val="00720837"/>
    <w:rsid w:val="00720958"/>
    <w:rsid w:val="00720BC9"/>
    <w:rsid w:val="00720C19"/>
    <w:rsid w:val="0072142A"/>
    <w:rsid w:val="0072149D"/>
    <w:rsid w:val="00721541"/>
    <w:rsid w:val="0072160C"/>
    <w:rsid w:val="00721749"/>
    <w:rsid w:val="00721754"/>
    <w:rsid w:val="007217CF"/>
    <w:rsid w:val="0072193E"/>
    <w:rsid w:val="00721A28"/>
    <w:rsid w:val="00721B65"/>
    <w:rsid w:val="00722130"/>
    <w:rsid w:val="00722197"/>
    <w:rsid w:val="007221E8"/>
    <w:rsid w:val="007221FC"/>
    <w:rsid w:val="00722260"/>
    <w:rsid w:val="00722631"/>
    <w:rsid w:val="0072273A"/>
    <w:rsid w:val="00722773"/>
    <w:rsid w:val="007228CC"/>
    <w:rsid w:val="00722F83"/>
    <w:rsid w:val="00723277"/>
    <w:rsid w:val="00723341"/>
    <w:rsid w:val="007233BF"/>
    <w:rsid w:val="007234F8"/>
    <w:rsid w:val="00723628"/>
    <w:rsid w:val="007237F1"/>
    <w:rsid w:val="00723BB4"/>
    <w:rsid w:val="00723C8D"/>
    <w:rsid w:val="00723D1F"/>
    <w:rsid w:val="0072401A"/>
    <w:rsid w:val="007240B2"/>
    <w:rsid w:val="007241E4"/>
    <w:rsid w:val="0072443C"/>
    <w:rsid w:val="0072459D"/>
    <w:rsid w:val="0072481F"/>
    <w:rsid w:val="00724B24"/>
    <w:rsid w:val="00725050"/>
    <w:rsid w:val="0072517C"/>
    <w:rsid w:val="00725455"/>
    <w:rsid w:val="007256A3"/>
    <w:rsid w:val="007257D0"/>
    <w:rsid w:val="007258CE"/>
    <w:rsid w:val="00725C5E"/>
    <w:rsid w:val="00725CDA"/>
    <w:rsid w:val="00726160"/>
    <w:rsid w:val="00726188"/>
    <w:rsid w:val="007261DE"/>
    <w:rsid w:val="00726232"/>
    <w:rsid w:val="0072687A"/>
    <w:rsid w:val="0072687B"/>
    <w:rsid w:val="007268CC"/>
    <w:rsid w:val="00726925"/>
    <w:rsid w:val="007269F1"/>
    <w:rsid w:val="00726A2F"/>
    <w:rsid w:val="00726C4E"/>
    <w:rsid w:val="00726D5C"/>
    <w:rsid w:val="00726E74"/>
    <w:rsid w:val="00726EA6"/>
    <w:rsid w:val="00726F35"/>
    <w:rsid w:val="00726F36"/>
    <w:rsid w:val="007271EF"/>
    <w:rsid w:val="00727208"/>
    <w:rsid w:val="00727680"/>
    <w:rsid w:val="00727701"/>
    <w:rsid w:val="00727999"/>
    <w:rsid w:val="00727B79"/>
    <w:rsid w:val="00727D0A"/>
    <w:rsid w:val="00727D90"/>
    <w:rsid w:val="00727EC5"/>
    <w:rsid w:val="00727EF9"/>
    <w:rsid w:val="00727F3C"/>
    <w:rsid w:val="00730165"/>
    <w:rsid w:val="0073021E"/>
    <w:rsid w:val="00730461"/>
    <w:rsid w:val="00730A62"/>
    <w:rsid w:val="00730B4C"/>
    <w:rsid w:val="00730CD9"/>
    <w:rsid w:val="00730D9B"/>
    <w:rsid w:val="007310E6"/>
    <w:rsid w:val="0073110A"/>
    <w:rsid w:val="00731206"/>
    <w:rsid w:val="00731265"/>
    <w:rsid w:val="00731497"/>
    <w:rsid w:val="0073170E"/>
    <w:rsid w:val="00731896"/>
    <w:rsid w:val="00731A0F"/>
    <w:rsid w:val="00731C5A"/>
    <w:rsid w:val="00731F82"/>
    <w:rsid w:val="007323E5"/>
    <w:rsid w:val="00732462"/>
    <w:rsid w:val="007328EB"/>
    <w:rsid w:val="00732A85"/>
    <w:rsid w:val="00732B9A"/>
    <w:rsid w:val="00732BF0"/>
    <w:rsid w:val="00732C97"/>
    <w:rsid w:val="00732DF4"/>
    <w:rsid w:val="00732EC6"/>
    <w:rsid w:val="00733466"/>
    <w:rsid w:val="007336BF"/>
    <w:rsid w:val="00733870"/>
    <w:rsid w:val="0073403D"/>
    <w:rsid w:val="00734376"/>
    <w:rsid w:val="0073437A"/>
    <w:rsid w:val="00734421"/>
    <w:rsid w:val="0073444C"/>
    <w:rsid w:val="00734736"/>
    <w:rsid w:val="007348B1"/>
    <w:rsid w:val="00734C5B"/>
    <w:rsid w:val="00734CA6"/>
    <w:rsid w:val="00734CE4"/>
    <w:rsid w:val="00735AE6"/>
    <w:rsid w:val="00735B28"/>
    <w:rsid w:val="00735B30"/>
    <w:rsid w:val="00735C19"/>
    <w:rsid w:val="00735E1C"/>
    <w:rsid w:val="00736157"/>
    <w:rsid w:val="007362A6"/>
    <w:rsid w:val="00736346"/>
    <w:rsid w:val="007364AD"/>
    <w:rsid w:val="0073659F"/>
    <w:rsid w:val="007366BD"/>
    <w:rsid w:val="007366ED"/>
    <w:rsid w:val="00736BBF"/>
    <w:rsid w:val="00736C2E"/>
    <w:rsid w:val="00736CD3"/>
    <w:rsid w:val="00736D03"/>
    <w:rsid w:val="00736D7D"/>
    <w:rsid w:val="00736DB2"/>
    <w:rsid w:val="00736E3E"/>
    <w:rsid w:val="00736ED4"/>
    <w:rsid w:val="00736FAF"/>
    <w:rsid w:val="0073745B"/>
    <w:rsid w:val="007374B8"/>
    <w:rsid w:val="0073763F"/>
    <w:rsid w:val="007403F7"/>
    <w:rsid w:val="007408C8"/>
    <w:rsid w:val="0074092F"/>
    <w:rsid w:val="00740A3E"/>
    <w:rsid w:val="00740E58"/>
    <w:rsid w:val="00741061"/>
    <w:rsid w:val="00741081"/>
    <w:rsid w:val="00741216"/>
    <w:rsid w:val="007413CC"/>
    <w:rsid w:val="0074154B"/>
    <w:rsid w:val="00741714"/>
    <w:rsid w:val="00741773"/>
    <w:rsid w:val="00741B6D"/>
    <w:rsid w:val="00741B7B"/>
    <w:rsid w:val="00741C2A"/>
    <w:rsid w:val="00741FE8"/>
    <w:rsid w:val="007422FF"/>
    <w:rsid w:val="007423C7"/>
    <w:rsid w:val="00742A0A"/>
    <w:rsid w:val="00742B88"/>
    <w:rsid w:val="00742CB7"/>
    <w:rsid w:val="00742D58"/>
    <w:rsid w:val="007434D9"/>
    <w:rsid w:val="0074393E"/>
    <w:rsid w:val="00743DC7"/>
    <w:rsid w:val="00744290"/>
    <w:rsid w:val="00744388"/>
    <w:rsid w:val="007445A0"/>
    <w:rsid w:val="007446D0"/>
    <w:rsid w:val="007446FA"/>
    <w:rsid w:val="00744B28"/>
    <w:rsid w:val="00745049"/>
    <w:rsid w:val="0074504C"/>
    <w:rsid w:val="00745110"/>
    <w:rsid w:val="00745147"/>
    <w:rsid w:val="00745192"/>
    <w:rsid w:val="0074524B"/>
    <w:rsid w:val="007453AA"/>
    <w:rsid w:val="00745789"/>
    <w:rsid w:val="007457BE"/>
    <w:rsid w:val="00745857"/>
    <w:rsid w:val="007458E6"/>
    <w:rsid w:val="007458EC"/>
    <w:rsid w:val="007459CC"/>
    <w:rsid w:val="007459DA"/>
    <w:rsid w:val="00745D74"/>
    <w:rsid w:val="00745EEE"/>
    <w:rsid w:val="00746264"/>
    <w:rsid w:val="007463BD"/>
    <w:rsid w:val="00746638"/>
    <w:rsid w:val="0074671A"/>
    <w:rsid w:val="00746A79"/>
    <w:rsid w:val="00746AC7"/>
    <w:rsid w:val="00746F01"/>
    <w:rsid w:val="00746FF0"/>
    <w:rsid w:val="00747490"/>
    <w:rsid w:val="0074777F"/>
    <w:rsid w:val="00747CC3"/>
    <w:rsid w:val="00747CD5"/>
    <w:rsid w:val="00747D06"/>
    <w:rsid w:val="00747D8B"/>
    <w:rsid w:val="00747F19"/>
    <w:rsid w:val="007502C3"/>
    <w:rsid w:val="0075040C"/>
    <w:rsid w:val="0075053F"/>
    <w:rsid w:val="00750830"/>
    <w:rsid w:val="00750CCD"/>
    <w:rsid w:val="0075103B"/>
    <w:rsid w:val="0075104C"/>
    <w:rsid w:val="00751068"/>
    <w:rsid w:val="00751228"/>
    <w:rsid w:val="007513E0"/>
    <w:rsid w:val="00751645"/>
    <w:rsid w:val="007516B4"/>
    <w:rsid w:val="00751A5C"/>
    <w:rsid w:val="00751A68"/>
    <w:rsid w:val="00751C70"/>
    <w:rsid w:val="0075215D"/>
    <w:rsid w:val="0075218A"/>
    <w:rsid w:val="007528FE"/>
    <w:rsid w:val="007529CF"/>
    <w:rsid w:val="00752AF7"/>
    <w:rsid w:val="00752B85"/>
    <w:rsid w:val="00752BEE"/>
    <w:rsid w:val="007538E6"/>
    <w:rsid w:val="00753ADE"/>
    <w:rsid w:val="00753D6C"/>
    <w:rsid w:val="00753DBB"/>
    <w:rsid w:val="00753DE7"/>
    <w:rsid w:val="00753E65"/>
    <w:rsid w:val="00753F1C"/>
    <w:rsid w:val="00754004"/>
    <w:rsid w:val="0075407E"/>
    <w:rsid w:val="007542B8"/>
    <w:rsid w:val="00754403"/>
    <w:rsid w:val="0075457E"/>
    <w:rsid w:val="0075471E"/>
    <w:rsid w:val="00754A03"/>
    <w:rsid w:val="00754A6E"/>
    <w:rsid w:val="00754BAE"/>
    <w:rsid w:val="00754CFF"/>
    <w:rsid w:val="00754D2C"/>
    <w:rsid w:val="00754D89"/>
    <w:rsid w:val="00754F88"/>
    <w:rsid w:val="00755326"/>
    <w:rsid w:val="00755A3B"/>
    <w:rsid w:val="00755A61"/>
    <w:rsid w:val="00756120"/>
    <w:rsid w:val="00756290"/>
    <w:rsid w:val="00756576"/>
    <w:rsid w:val="0075674F"/>
    <w:rsid w:val="00756BC1"/>
    <w:rsid w:val="00756BE6"/>
    <w:rsid w:val="00756D1F"/>
    <w:rsid w:val="00756D68"/>
    <w:rsid w:val="007571CC"/>
    <w:rsid w:val="007571E1"/>
    <w:rsid w:val="007576E5"/>
    <w:rsid w:val="007578F0"/>
    <w:rsid w:val="00757A16"/>
    <w:rsid w:val="00757DBF"/>
    <w:rsid w:val="00757F4D"/>
    <w:rsid w:val="007604B2"/>
    <w:rsid w:val="00760599"/>
    <w:rsid w:val="007605E0"/>
    <w:rsid w:val="00760648"/>
    <w:rsid w:val="00760BEF"/>
    <w:rsid w:val="00760F41"/>
    <w:rsid w:val="00761160"/>
    <w:rsid w:val="007611A7"/>
    <w:rsid w:val="0076124F"/>
    <w:rsid w:val="00761434"/>
    <w:rsid w:val="00761701"/>
    <w:rsid w:val="007617A8"/>
    <w:rsid w:val="007619E5"/>
    <w:rsid w:val="00761B71"/>
    <w:rsid w:val="00761C73"/>
    <w:rsid w:val="00761E70"/>
    <w:rsid w:val="007620D5"/>
    <w:rsid w:val="007621B8"/>
    <w:rsid w:val="00762332"/>
    <w:rsid w:val="00762407"/>
    <w:rsid w:val="00762849"/>
    <w:rsid w:val="007628DF"/>
    <w:rsid w:val="00762A2A"/>
    <w:rsid w:val="00762E25"/>
    <w:rsid w:val="007634DA"/>
    <w:rsid w:val="00763505"/>
    <w:rsid w:val="00763515"/>
    <w:rsid w:val="00763630"/>
    <w:rsid w:val="0076366B"/>
    <w:rsid w:val="007638D0"/>
    <w:rsid w:val="007639DF"/>
    <w:rsid w:val="007639E2"/>
    <w:rsid w:val="00763DBD"/>
    <w:rsid w:val="00763E65"/>
    <w:rsid w:val="00763E7F"/>
    <w:rsid w:val="00763FAF"/>
    <w:rsid w:val="00764066"/>
    <w:rsid w:val="00764242"/>
    <w:rsid w:val="007642E3"/>
    <w:rsid w:val="0076437A"/>
    <w:rsid w:val="007643D0"/>
    <w:rsid w:val="007648BE"/>
    <w:rsid w:val="00764B1B"/>
    <w:rsid w:val="00764C2F"/>
    <w:rsid w:val="00764DC2"/>
    <w:rsid w:val="00764DF9"/>
    <w:rsid w:val="00764E2B"/>
    <w:rsid w:val="00764F49"/>
    <w:rsid w:val="0076514F"/>
    <w:rsid w:val="00765281"/>
    <w:rsid w:val="007652BA"/>
    <w:rsid w:val="00765499"/>
    <w:rsid w:val="0076554F"/>
    <w:rsid w:val="00765816"/>
    <w:rsid w:val="00765AE6"/>
    <w:rsid w:val="00765B2A"/>
    <w:rsid w:val="00765B32"/>
    <w:rsid w:val="00765B74"/>
    <w:rsid w:val="00765C19"/>
    <w:rsid w:val="00765C75"/>
    <w:rsid w:val="00765EFB"/>
    <w:rsid w:val="0076602A"/>
    <w:rsid w:val="007664BF"/>
    <w:rsid w:val="00766A65"/>
    <w:rsid w:val="00766B88"/>
    <w:rsid w:val="00766BAD"/>
    <w:rsid w:val="00767001"/>
    <w:rsid w:val="00767103"/>
    <w:rsid w:val="00767294"/>
    <w:rsid w:val="00767408"/>
    <w:rsid w:val="007674D0"/>
    <w:rsid w:val="007676BA"/>
    <w:rsid w:val="00767B86"/>
    <w:rsid w:val="00767C67"/>
    <w:rsid w:val="00767CBD"/>
    <w:rsid w:val="00767D3C"/>
    <w:rsid w:val="007700D4"/>
    <w:rsid w:val="0077013E"/>
    <w:rsid w:val="007703B7"/>
    <w:rsid w:val="0077080D"/>
    <w:rsid w:val="00770CA1"/>
    <w:rsid w:val="00770DD4"/>
    <w:rsid w:val="00771046"/>
    <w:rsid w:val="007713AB"/>
    <w:rsid w:val="0077140A"/>
    <w:rsid w:val="00771C02"/>
    <w:rsid w:val="00771DC5"/>
    <w:rsid w:val="00772183"/>
    <w:rsid w:val="00772265"/>
    <w:rsid w:val="0077241D"/>
    <w:rsid w:val="007729A2"/>
    <w:rsid w:val="00772A49"/>
    <w:rsid w:val="00772DBC"/>
    <w:rsid w:val="00772DD7"/>
    <w:rsid w:val="00772E3F"/>
    <w:rsid w:val="0077307B"/>
    <w:rsid w:val="007731D2"/>
    <w:rsid w:val="007732EE"/>
    <w:rsid w:val="007736D1"/>
    <w:rsid w:val="00773918"/>
    <w:rsid w:val="00773955"/>
    <w:rsid w:val="0077396E"/>
    <w:rsid w:val="00773D27"/>
    <w:rsid w:val="00774005"/>
    <w:rsid w:val="00774222"/>
    <w:rsid w:val="00774671"/>
    <w:rsid w:val="00774A60"/>
    <w:rsid w:val="00774C34"/>
    <w:rsid w:val="00774D60"/>
    <w:rsid w:val="00774E6D"/>
    <w:rsid w:val="0077506C"/>
    <w:rsid w:val="00775083"/>
    <w:rsid w:val="007751D0"/>
    <w:rsid w:val="00775266"/>
    <w:rsid w:val="007755F2"/>
    <w:rsid w:val="00775739"/>
    <w:rsid w:val="00775883"/>
    <w:rsid w:val="007758F8"/>
    <w:rsid w:val="00775D3E"/>
    <w:rsid w:val="00775D94"/>
    <w:rsid w:val="00775F44"/>
    <w:rsid w:val="007765ED"/>
    <w:rsid w:val="007768AF"/>
    <w:rsid w:val="00776971"/>
    <w:rsid w:val="00776C63"/>
    <w:rsid w:val="00776D0F"/>
    <w:rsid w:val="00776D73"/>
    <w:rsid w:val="00776E77"/>
    <w:rsid w:val="00776ED5"/>
    <w:rsid w:val="0077707C"/>
    <w:rsid w:val="00777088"/>
    <w:rsid w:val="0077717C"/>
    <w:rsid w:val="0077731F"/>
    <w:rsid w:val="00777750"/>
    <w:rsid w:val="00777782"/>
    <w:rsid w:val="00777864"/>
    <w:rsid w:val="00777AF4"/>
    <w:rsid w:val="00777C60"/>
    <w:rsid w:val="00777E46"/>
    <w:rsid w:val="00780146"/>
    <w:rsid w:val="0078030C"/>
    <w:rsid w:val="00780A80"/>
    <w:rsid w:val="00780D75"/>
    <w:rsid w:val="00780F92"/>
    <w:rsid w:val="00780FD3"/>
    <w:rsid w:val="00781310"/>
    <w:rsid w:val="007815B3"/>
    <w:rsid w:val="0078177E"/>
    <w:rsid w:val="007817CD"/>
    <w:rsid w:val="007819B2"/>
    <w:rsid w:val="007819BE"/>
    <w:rsid w:val="007820F9"/>
    <w:rsid w:val="00782279"/>
    <w:rsid w:val="007823A3"/>
    <w:rsid w:val="007823DE"/>
    <w:rsid w:val="0078264B"/>
    <w:rsid w:val="00782769"/>
    <w:rsid w:val="00782AF8"/>
    <w:rsid w:val="00782D5A"/>
    <w:rsid w:val="00782FC5"/>
    <w:rsid w:val="0078304C"/>
    <w:rsid w:val="0078338B"/>
    <w:rsid w:val="007833B1"/>
    <w:rsid w:val="007834AA"/>
    <w:rsid w:val="00783673"/>
    <w:rsid w:val="0078376C"/>
    <w:rsid w:val="00783AC2"/>
    <w:rsid w:val="0078405A"/>
    <w:rsid w:val="0078407B"/>
    <w:rsid w:val="00784173"/>
    <w:rsid w:val="0078458A"/>
    <w:rsid w:val="00784E1E"/>
    <w:rsid w:val="00784FC0"/>
    <w:rsid w:val="007851B4"/>
    <w:rsid w:val="007852C3"/>
    <w:rsid w:val="00785353"/>
    <w:rsid w:val="00785490"/>
    <w:rsid w:val="00785553"/>
    <w:rsid w:val="007859E2"/>
    <w:rsid w:val="00785AE0"/>
    <w:rsid w:val="00785B23"/>
    <w:rsid w:val="00785CC2"/>
    <w:rsid w:val="0078614A"/>
    <w:rsid w:val="0078642B"/>
    <w:rsid w:val="0078642F"/>
    <w:rsid w:val="007864E6"/>
    <w:rsid w:val="007866CF"/>
    <w:rsid w:val="007867AF"/>
    <w:rsid w:val="007869CD"/>
    <w:rsid w:val="00786B39"/>
    <w:rsid w:val="00786CDE"/>
    <w:rsid w:val="00786E5C"/>
    <w:rsid w:val="0078701C"/>
    <w:rsid w:val="007870F4"/>
    <w:rsid w:val="0078731E"/>
    <w:rsid w:val="0078768B"/>
    <w:rsid w:val="00787E89"/>
    <w:rsid w:val="00787EBD"/>
    <w:rsid w:val="0079006F"/>
    <w:rsid w:val="007909AC"/>
    <w:rsid w:val="007909EB"/>
    <w:rsid w:val="00790E91"/>
    <w:rsid w:val="00791064"/>
    <w:rsid w:val="00791570"/>
    <w:rsid w:val="00791596"/>
    <w:rsid w:val="007915D9"/>
    <w:rsid w:val="0079182A"/>
    <w:rsid w:val="0079186F"/>
    <w:rsid w:val="0079190D"/>
    <w:rsid w:val="00791BC0"/>
    <w:rsid w:val="00791CC1"/>
    <w:rsid w:val="00791E27"/>
    <w:rsid w:val="00791E42"/>
    <w:rsid w:val="00791F06"/>
    <w:rsid w:val="00791F3A"/>
    <w:rsid w:val="00792069"/>
    <w:rsid w:val="007920B3"/>
    <w:rsid w:val="00792286"/>
    <w:rsid w:val="007922F3"/>
    <w:rsid w:val="007924A8"/>
    <w:rsid w:val="007925D4"/>
    <w:rsid w:val="007925EA"/>
    <w:rsid w:val="00792645"/>
    <w:rsid w:val="007926C0"/>
    <w:rsid w:val="007928F4"/>
    <w:rsid w:val="00792F7B"/>
    <w:rsid w:val="0079319D"/>
    <w:rsid w:val="007935A1"/>
    <w:rsid w:val="007935C3"/>
    <w:rsid w:val="0079363B"/>
    <w:rsid w:val="0079367B"/>
    <w:rsid w:val="007937AD"/>
    <w:rsid w:val="00793CD8"/>
    <w:rsid w:val="00793D45"/>
    <w:rsid w:val="00793FA5"/>
    <w:rsid w:val="007944EB"/>
    <w:rsid w:val="00794596"/>
    <w:rsid w:val="0079482B"/>
    <w:rsid w:val="00794834"/>
    <w:rsid w:val="0079486B"/>
    <w:rsid w:val="00794A4F"/>
    <w:rsid w:val="00794FD6"/>
    <w:rsid w:val="0079518F"/>
    <w:rsid w:val="00795459"/>
    <w:rsid w:val="007956A2"/>
    <w:rsid w:val="00795720"/>
    <w:rsid w:val="00795802"/>
    <w:rsid w:val="00795887"/>
    <w:rsid w:val="00795A01"/>
    <w:rsid w:val="00795C92"/>
    <w:rsid w:val="00796231"/>
    <w:rsid w:val="007963F7"/>
    <w:rsid w:val="007964DB"/>
    <w:rsid w:val="00796692"/>
    <w:rsid w:val="007966AB"/>
    <w:rsid w:val="0079679F"/>
    <w:rsid w:val="007967F8"/>
    <w:rsid w:val="00796884"/>
    <w:rsid w:val="007969F9"/>
    <w:rsid w:val="00796AD3"/>
    <w:rsid w:val="00796CA3"/>
    <w:rsid w:val="007971A8"/>
    <w:rsid w:val="00797296"/>
    <w:rsid w:val="00797411"/>
    <w:rsid w:val="007974C5"/>
    <w:rsid w:val="00797A08"/>
    <w:rsid w:val="00797AD8"/>
    <w:rsid w:val="00797AE1"/>
    <w:rsid w:val="00797AEB"/>
    <w:rsid w:val="00797BC6"/>
    <w:rsid w:val="00797E09"/>
    <w:rsid w:val="007A00B2"/>
    <w:rsid w:val="007A0294"/>
    <w:rsid w:val="007A041C"/>
    <w:rsid w:val="007A0949"/>
    <w:rsid w:val="007A0993"/>
    <w:rsid w:val="007A0BE5"/>
    <w:rsid w:val="007A0EB1"/>
    <w:rsid w:val="007A1009"/>
    <w:rsid w:val="007A12ED"/>
    <w:rsid w:val="007A1385"/>
    <w:rsid w:val="007A1741"/>
    <w:rsid w:val="007A1870"/>
    <w:rsid w:val="007A187D"/>
    <w:rsid w:val="007A1AC0"/>
    <w:rsid w:val="007A1CB3"/>
    <w:rsid w:val="007A1CD2"/>
    <w:rsid w:val="007A1E0B"/>
    <w:rsid w:val="007A21BA"/>
    <w:rsid w:val="007A247A"/>
    <w:rsid w:val="007A2501"/>
    <w:rsid w:val="007A27E8"/>
    <w:rsid w:val="007A2AA1"/>
    <w:rsid w:val="007A2DC9"/>
    <w:rsid w:val="007A2E07"/>
    <w:rsid w:val="007A306F"/>
    <w:rsid w:val="007A3363"/>
    <w:rsid w:val="007A3F1B"/>
    <w:rsid w:val="007A3FCD"/>
    <w:rsid w:val="007A3FE8"/>
    <w:rsid w:val="007A41D1"/>
    <w:rsid w:val="007A433E"/>
    <w:rsid w:val="007A43A6"/>
    <w:rsid w:val="007A451E"/>
    <w:rsid w:val="007A4944"/>
    <w:rsid w:val="007A4CA2"/>
    <w:rsid w:val="007A4ECC"/>
    <w:rsid w:val="007A50E6"/>
    <w:rsid w:val="007A513A"/>
    <w:rsid w:val="007A58A6"/>
    <w:rsid w:val="007A5BC7"/>
    <w:rsid w:val="007A5F0C"/>
    <w:rsid w:val="007A6283"/>
    <w:rsid w:val="007A634F"/>
    <w:rsid w:val="007A64F0"/>
    <w:rsid w:val="007A6CAC"/>
    <w:rsid w:val="007A6EBD"/>
    <w:rsid w:val="007A706D"/>
    <w:rsid w:val="007A7183"/>
    <w:rsid w:val="007A74C3"/>
    <w:rsid w:val="007A74D3"/>
    <w:rsid w:val="007A752A"/>
    <w:rsid w:val="007A7865"/>
    <w:rsid w:val="007A7B47"/>
    <w:rsid w:val="007A7B80"/>
    <w:rsid w:val="007A7BA9"/>
    <w:rsid w:val="007A7C25"/>
    <w:rsid w:val="007A7C75"/>
    <w:rsid w:val="007A7DD7"/>
    <w:rsid w:val="007B00F2"/>
    <w:rsid w:val="007B0282"/>
    <w:rsid w:val="007B02FF"/>
    <w:rsid w:val="007B0649"/>
    <w:rsid w:val="007B0DC3"/>
    <w:rsid w:val="007B1384"/>
    <w:rsid w:val="007B15BA"/>
    <w:rsid w:val="007B1A2E"/>
    <w:rsid w:val="007B1B8B"/>
    <w:rsid w:val="007B1C8D"/>
    <w:rsid w:val="007B1CE9"/>
    <w:rsid w:val="007B1F33"/>
    <w:rsid w:val="007B2035"/>
    <w:rsid w:val="007B23C3"/>
    <w:rsid w:val="007B26F4"/>
    <w:rsid w:val="007B2831"/>
    <w:rsid w:val="007B28A2"/>
    <w:rsid w:val="007B2F80"/>
    <w:rsid w:val="007B3467"/>
    <w:rsid w:val="007B3479"/>
    <w:rsid w:val="007B35EF"/>
    <w:rsid w:val="007B3837"/>
    <w:rsid w:val="007B3924"/>
    <w:rsid w:val="007B3B88"/>
    <w:rsid w:val="007B3BDA"/>
    <w:rsid w:val="007B3D2D"/>
    <w:rsid w:val="007B3F8E"/>
    <w:rsid w:val="007B4069"/>
    <w:rsid w:val="007B417B"/>
    <w:rsid w:val="007B4621"/>
    <w:rsid w:val="007B47A8"/>
    <w:rsid w:val="007B4ADB"/>
    <w:rsid w:val="007B4B1C"/>
    <w:rsid w:val="007B4BF1"/>
    <w:rsid w:val="007B4C01"/>
    <w:rsid w:val="007B4DFB"/>
    <w:rsid w:val="007B50AE"/>
    <w:rsid w:val="007B51DF"/>
    <w:rsid w:val="007B52D2"/>
    <w:rsid w:val="007B5446"/>
    <w:rsid w:val="007B5562"/>
    <w:rsid w:val="007B5610"/>
    <w:rsid w:val="007B59BF"/>
    <w:rsid w:val="007B5B22"/>
    <w:rsid w:val="007B5F8B"/>
    <w:rsid w:val="007B6240"/>
    <w:rsid w:val="007B629E"/>
    <w:rsid w:val="007B63A3"/>
    <w:rsid w:val="007B65A4"/>
    <w:rsid w:val="007B68FE"/>
    <w:rsid w:val="007B6D5C"/>
    <w:rsid w:val="007B6E80"/>
    <w:rsid w:val="007B71C0"/>
    <w:rsid w:val="007B73D2"/>
    <w:rsid w:val="007B779C"/>
    <w:rsid w:val="007B78EE"/>
    <w:rsid w:val="007B799B"/>
    <w:rsid w:val="007B7AF5"/>
    <w:rsid w:val="007B7BE1"/>
    <w:rsid w:val="007B7CB4"/>
    <w:rsid w:val="007B7D06"/>
    <w:rsid w:val="007B7F61"/>
    <w:rsid w:val="007C007C"/>
    <w:rsid w:val="007C023E"/>
    <w:rsid w:val="007C04AB"/>
    <w:rsid w:val="007C05DD"/>
    <w:rsid w:val="007C0AFF"/>
    <w:rsid w:val="007C0BF8"/>
    <w:rsid w:val="007C0DE7"/>
    <w:rsid w:val="007C11AF"/>
    <w:rsid w:val="007C13EC"/>
    <w:rsid w:val="007C13F9"/>
    <w:rsid w:val="007C178D"/>
    <w:rsid w:val="007C17AD"/>
    <w:rsid w:val="007C1D08"/>
    <w:rsid w:val="007C1DE7"/>
    <w:rsid w:val="007C1F03"/>
    <w:rsid w:val="007C210A"/>
    <w:rsid w:val="007C21B1"/>
    <w:rsid w:val="007C243E"/>
    <w:rsid w:val="007C2441"/>
    <w:rsid w:val="007C2466"/>
    <w:rsid w:val="007C2839"/>
    <w:rsid w:val="007C2862"/>
    <w:rsid w:val="007C2A5A"/>
    <w:rsid w:val="007C2DC5"/>
    <w:rsid w:val="007C2DE7"/>
    <w:rsid w:val="007C351C"/>
    <w:rsid w:val="007C35DF"/>
    <w:rsid w:val="007C3616"/>
    <w:rsid w:val="007C36DB"/>
    <w:rsid w:val="007C39A3"/>
    <w:rsid w:val="007C3C41"/>
    <w:rsid w:val="007C3D18"/>
    <w:rsid w:val="007C3DEE"/>
    <w:rsid w:val="007C3F02"/>
    <w:rsid w:val="007C40C7"/>
    <w:rsid w:val="007C40F6"/>
    <w:rsid w:val="007C429F"/>
    <w:rsid w:val="007C42DD"/>
    <w:rsid w:val="007C47FF"/>
    <w:rsid w:val="007C48B2"/>
    <w:rsid w:val="007C4A2C"/>
    <w:rsid w:val="007C4BF5"/>
    <w:rsid w:val="007C4C3E"/>
    <w:rsid w:val="007C4CB1"/>
    <w:rsid w:val="007C4D70"/>
    <w:rsid w:val="007C4DD3"/>
    <w:rsid w:val="007C4DDB"/>
    <w:rsid w:val="007C4E22"/>
    <w:rsid w:val="007C587C"/>
    <w:rsid w:val="007C58DB"/>
    <w:rsid w:val="007C59A5"/>
    <w:rsid w:val="007C5F24"/>
    <w:rsid w:val="007C60BF"/>
    <w:rsid w:val="007C63A7"/>
    <w:rsid w:val="007C661B"/>
    <w:rsid w:val="007C66F1"/>
    <w:rsid w:val="007C6A07"/>
    <w:rsid w:val="007C6A86"/>
    <w:rsid w:val="007C6BCE"/>
    <w:rsid w:val="007C721E"/>
    <w:rsid w:val="007C7256"/>
    <w:rsid w:val="007C7297"/>
    <w:rsid w:val="007C7399"/>
    <w:rsid w:val="007C75A1"/>
    <w:rsid w:val="007C77A5"/>
    <w:rsid w:val="007C7B35"/>
    <w:rsid w:val="007C7E4B"/>
    <w:rsid w:val="007C7FA1"/>
    <w:rsid w:val="007D028F"/>
    <w:rsid w:val="007D02BD"/>
    <w:rsid w:val="007D04E5"/>
    <w:rsid w:val="007D0F80"/>
    <w:rsid w:val="007D0FF4"/>
    <w:rsid w:val="007D112B"/>
    <w:rsid w:val="007D12B9"/>
    <w:rsid w:val="007D1420"/>
    <w:rsid w:val="007D142C"/>
    <w:rsid w:val="007D1473"/>
    <w:rsid w:val="007D1799"/>
    <w:rsid w:val="007D1B2D"/>
    <w:rsid w:val="007D1EFD"/>
    <w:rsid w:val="007D2180"/>
    <w:rsid w:val="007D21AC"/>
    <w:rsid w:val="007D2359"/>
    <w:rsid w:val="007D23FD"/>
    <w:rsid w:val="007D2733"/>
    <w:rsid w:val="007D28DC"/>
    <w:rsid w:val="007D29EE"/>
    <w:rsid w:val="007D2A54"/>
    <w:rsid w:val="007D2F65"/>
    <w:rsid w:val="007D31D8"/>
    <w:rsid w:val="007D3267"/>
    <w:rsid w:val="007D374C"/>
    <w:rsid w:val="007D3878"/>
    <w:rsid w:val="007D3A39"/>
    <w:rsid w:val="007D3F32"/>
    <w:rsid w:val="007D450C"/>
    <w:rsid w:val="007D48D8"/>
    <w:rsid w:val="007D4B94"/>
    <w:rsid w:val="007D4E80"/>
    <w:rsid w:val="007D4FA6"/>
    <w:rsid w:val="007D511A"/>
    <w:rsid w:val="007D5530"/>
    <w:rsid w:val="007D585C"/>
    <w:rsid w:val="007D5901"/>
    <w:rsid w:val="007D5AA9"/>
    <w:rsid w:val="007D5EC4"/>
    <w:rsid w:val="007D6079"/>
    <w:rsid w:val="007D60E8"/>
    <w:rsid w:val="007D62FD"/>
    <w:rsid w:val="007D674C"/>
    <w:rsid w:val="007D68A4"/>
    <w:rsid w:val="007D6A82"/>
    <w:rsid w:val="007D6B07"/>
    <w:rsid w:val="007D6BB5"/>
    <w:rsid w:val="007D6EC1"/>
    <w:rsid w:val="007D6FEE"/>
    <w:rsid w:val="007D70E7"/>
    <w:rsid w:val="007D7440"/>
    <w:rsid w:val="007D7526"/>
    <w:rsid w:val="007D75C6"/>
    <w:rsid w:val="007D77D8"/>
    <w:rsid w:val="007D7AB6"/>
    <w:rsid w:val="007D7D8C"/>
    <w:rsid w:val="007E01DA"/>
    <w:rsid w:val="007E02AB"/>
    <w:rsid w:val="007E04FE"/>
    <w:rsid w:val="007E0570"/>
    <w:rsid w:val="007E060A"/>
    <w:rsid w:val="007E0A4D"/>
    <w:rsid w:val="007E0CA0"/>
    <w:rsid w:val="007E0D1D"/>
    <w:rsid w:val="007E0DB8"/>
    <w:rsid w:val="007E0FC4"/>
    <w:rsid w:val="007E1236"/>
    <w:rsid w:val="007E1360"/>
    <w:rsid w:val="007E14CC"/>
    <w:rsid w:val="007E1790"/>
    <w:rsid w:val="007E1AAD"/>
    <w:rsid w:val="007E1ABA"/>
    <w:rsid w:val="007E1E73"/>
    <w:rsid w:val="007E279F"/>
    <w:rsid w:val="007E29F6"/>
    <w:rsid w:val="007E2B24"/>
    <w:rsid w:val="007E2DC9"/>
    <w:rsid w:val="007E301D"/>
    <w:rsid w:val="007E32F2"/>
    <w:rsid w:val="007E344D"/>
    <w:rsid w:val="007E37B4"/>
    <w:rsid w:val="007E3972"/>
    <w:rsid w:val="007E40D5"/>
    <w:rsid w:val="007E4610"/>
    <w:rsid w:val="007E461B"/>
    <w:rsid w:val="007E46BF"/>
    <w:rsid w:val="007E4715"/>
    <w:rsid w:val="007E4733"/>
    <w:rsid w:val="007E4F42"/>
    <w:rsid w:val="007E505B"/>
    <w:rsid w:val="007E521C"/>
    <w:rsid w:val="007E5353"/>
    <w:rsid w:val="007E5602"/>
    <w:rsid w:val="007E58CE"/>
    <w:rsid w:val="007E5AD4"/>
    <w:rsid w:val="007E647B"/>
    <w:rsid w:val="007E68F2"/>
    <w:rsid w:val="007E68FF"/>
    <w:rsid w:val="007E6B7E"/>
    <w:rsid w:val="007E6BF1"/>
    <w:rsid w:val="007E6C79"/>
    <w:rsid w:val="007E6CDB"/>
    <w:rsid w:val="007E7091"/>
    <w:rsid w:val="007E70D5"/>
    <w:rsid w:val="007E70D8"/>
    <w:rsid w:val="007E7129"/>
    <w:rsid w:val="007E7388"/>
    <w:rsid w:val="007E748B"/>
    <w:rsid w:val="007E7956"/>
    <w:rsid w:val="007E79AE"/>
    <w:rsid w:val="007E79D1"/>
    <w:rsid w:val="007E7B18"/>
    <w:rsid w:val="007F00D7"/>
    <w:rsid w:val="007F01B7"/>
    <w:rsid w:val="007F0324"/>
    <w:rsid w:val="007F0CE3"/>
    <w:rsid w:val="007F1293"/>
    <w:rsid w:val="007F14E8"/>
    <w:rsid w:val="007F1764"/>
    <w:rsid w:val="007F183E"/>
    <w:rsid w:val="007F186C"/>
    <w:rsid w:val="007F18FC"/>
    <w:rsid w:val="007F1BAE"/>
    <w:rsid w:val="007F1BF9"/>
    <w:rsid w:val="007F1F67"/>
    <w:rsid w:val="007F2256"/>
    <w:rsid w:val="007F2351"/>
    <w:rsid w:val="007F24C7"/>
    <w:rsid w:val="007F27DD"/>
    <w:rsid w:val="007F28B6"/>
    <w:rsid w:val="007F2AD3"/>
    <w:rsid w:val="007F2E65"/>
    <w:rsid w:val="007F3143"/>
    <w:rsid w:val="007F314B"/>
    <w:rsid w:val="007F32B7"/>
    <w:rsid w:val="007F3332"/>
    <w:rsid w:val="007F361D"/>
    <w:rsid w:val="007F3769"/>
    <w:rsid w:val="007F377E"/>
    <w:rsid w:val="007F38B1"/>
    <w:rsid w:val="007F3F23"/>
    <w:rsid w:val="007F417E"/>
    <w:rsid w:val="007F4220"/>
    <w:rsid w:val="007F43EF"/>
    <w:rsid w:val="007F48C3"/>
    <w:rsid w:val="007F4AAC"/>
    <w:rsid w:val="007F4AE2"/>
    <w:rsid w:val="007F4B11"/>
    <w:rsid w:val="007F4C4A"/>
    <w:rsid w:val="007F4E38"/>
    <w:rsid w:val="007F4F77"/>
    <w:rsid w:val="007F50C5"/>
    <w:rsid w:val="007F51BF"/>
    <w:rsid w:val="007F5BDB"/>
    <w:rsid w:val="007F5D92"/>
    <w:rsid w:val="007F5E1B"/>
    <w:rsid w:val="007F5EA8"/>
    <w:rsid w:val="007F6108"/>
    <w:rsid w:val="007F6264"/>
    <w:rsid w:val="007F626D"/>
    <w:rsid w:val="007F6346"/>
    <w:rsid w:val="007F63AC"/>
    <w:rsid w:val="007F63F0"/>
    <w:rsid w:val="007F65DB"/>
    <w:rsid w:val="007F669C"/>
    <w:rsid w:val="007F6874"/>
    <w:rsid w:val="007F6AEE"/>
    <w:rsid w:val="007F6C30"/>
    <w:rsid w:val="007F710E"/>
    <w:rsid w:val="007F714F"/>
    <w:rsid w:val="007F7299"/>
    <w:rsid w:val="007F7363"/>
    <w:rsid w:val="007F73C6"/>
    <w:rsid w:val="007F755A"/>
    <w:rsid w:val="007F75F3"/>
    <w:rsid w:val="008001AD"/>
    <w:rsid w:val="008005BB"/>
    <w:rsid w:val="008008C4"/>
    <w:rsid w:val="00800B05"/>
    <w:rsid w:val="00801636"/>
    <w:rsid w:val="0080176E"/>
    <w:rsid w:val="0080185F"/>
    <w:rsid w:val="0080192C"/>
    <w:rsid w:val="00801A50"/>
    <w:rsid w:val="00801CEB"/>
    <w:rsid w:val="00802AAE"/>
    <w:rsid w:val="0080337D"/>
    <w:rsid w:val="008033B8"/>
    <w:rsid w:val="00803597"/>
    <w:rsid w:val="0080365A"/>
    <w:rsid w:val="008036A1"/>
    <w:rsid w:val="00803C52"/>
    <w:rsid w:val="00803CAF"/>
    <w:rsid w:val="00803EEA"/>
    <w:rsid w:val="00803FAE"/>
    <w:rsid w:val="00803FF6"/>
    <w:rsid w:val="008044D1"/>
    <w:rsid w:val="008044E6"/>
    <w:rsid w:val="00804501"/>
    <w:rsid w:val="0080468F"/>
    <w:rsid w:val="008047C4"/>
    <w:rsid w:val="008047EA"/>
    <w:rsid w:val="00804840"/>
    <w:rsid w:val="0080492C"/>
    <w:rsid w:val="0080495C"/>
    <w:rsid w:val="00804A4F"/>
    <w:rsid w:val="00804AEA"/>
    <w:rsid w:val="00804AFD"/>
    <w:rsid w:val="00804C49"/>
    <w:rsid w:val="00804ECB"/>
    <w:rsid w:val="00805020"/>
    <w:rsid w:val="0080532F"/>
    <w:rsid w:val="00805381"/>
    <w:rsid w:val="0080540D"/>
    <w:rsid w:val="008057F4"/>
    <w:rsid w:val="00805D5B"/>
    <w:rsid w:val="0080605F"/>
    <w:rsid w:val="008063A6"/>
    <w:rsid w:val="00806670"/>
    <w:rsid w:val="008067E8"/>
    <w:rsid w:val="00806E18"/>
    <w:rsid w:val="0080751B"/>
    <w:rsid w:val="00807552"/>
    <w:rsid w:val="00807786"/>
    <w:rsid w:val="008100B4"/>
    <w:rsid w:val="0081043B"/>
    <w:rsid w:val="008104B9"/>
    <w:rsid w:val="00810585"/>
    <w:rsid w:val="0081074D"/>
    <w:rsid w:val="008107D9"/>
    <w:rsid w:val="00810D34"/>
    <w:rsid w:val="0081139D"/>
    <w:rsid w:val="00811431"/>
    <w:rsid w:val="008116E1"/>
    <w:rsid w:val="00811825"/>
    <w:rsid w:val="00811AA2"/>
    <w:rsid w:val="00811FCB"/>
    <w:rsid w:val="008120F2"/>
    <w:rsid w:val="0081228D"/>
    <w:rsid w:val="00812377"/>
    <w:rsid w:val="0081237A"/>
    <w:rsid w:val="00812515"/>
    <w:rsid w:val="008125C3"/>
    <w:rsid w:val="008126BB"/>
    <w:rsid w:val="0081270B"/>
    <w:rsid w:val="00812761"/>
    <w:rsid w:val="00812B16"/>
    <w:rsid w:val="00812D42"/>
    <w:rsid w:val="00812F85"/>
    <w:rsid w:val="00813101"/>
    <w:rsid w:val="00813271"/>
    <w:rsid w:val="0081334C"/>
    <w:rsid w:val="00813447"/>
    <w:rsid w:val="00813584"/>
    <w:rsid w:val="00813C0E"/>
    <w:rsid w:val="00813C24"/>
    <w:rsid w:val="008145C0"/>
    <w:rsid w:val="008147A2"/>
    <w:rsid w:val="00814863"/>
    <w:rsid w:val="00814D7D"/>
    <w:rsid w:val="00814ED2"/>
    <w:rsid w:val="00814F13"/>
    <w:rsid w:val="00815015"/>
    <w:rsid w:val="008152BD"/>
    <w:rsid w:val="008152C5"/>
    <w:rsid w:val="008154B3"/>
    <w:rsid w:val="008155F1"/>
    <w:rsid w:val="008158D6"/>
    <w:rsid w:val="00815A61"/>
    <w:rsid w:val="00815A69"/>
    <w:rsid w:val="00815CC3"/>
    <w:rsid w:val="00815DD8"/>
    <w:rsid w:val="0081601C"/>
    <w:rsid w:val="008162FF"/>
    <w:rsid w:val="00816798"/>
    <w:rsid w:val="0081689F"/>
    <w:rsid w:val="0081692D"/>
    <w:rsid w:val="00817005"/>
    <w:rsid w:val="00817043"/>
    <w:rsid w:val="00817196"/>
    <w:rsid w:val="008173D2"/>
    <w:rsid w:val="008175D0"/>
    <w:rsid w:val="008177F2"/>
    <w:rsid w:val="00817811"/>
    <w:rsid w:val="008178A3"/>
    <w:rsid w:val="00817DF7"/>
    <w:rsid w:val="00817FE8"/>
    <w:rsid w:val="0082014F"/>
    <w:rsid w:val="00820433"/>
    <w:rsid w:val="008204C8"/>
    <w:rsid w:val="00820596"/>
    <w:rsid w:val="00820B77"/>
    <w:rsid w:val="00821057"/>
    <w:rsid w:val="0082107C"/>
    <w:rsid w:val="008210AE"/>
    <w:rsid w:val="008212A3"/>
    <w:rsid w:val="0082144D"/>
    <w:rsid w:val="00821631"/>
    <w:rsid w:val="00821666"/>
    <w:rsid w:val="0082184B"/>
    <w:rsid w:val="00821883"/>
    <w:rsid w:val="00821A6D"/>
    <w:rsid w:val="00821CD4"/>
    <w:rsid w:val="00821D16"/>
    <w:rsid w:val="00821E3F"/>
    <w:rsid w:val="00821FC6"/>
    <w:rsid w:val="008220D2"/>
    <w:rsid w:val="0082246A"/>
    <w:rsid w:val="00822470"/>
    <w:rsid w:val="00822776"/>
    <w:rsid w:val="0082283A"/>
    <w:rsid w:val="00822B86"/>
    <w:rsid w:val="00823363"/>
    <w:rsid w:val="008235DB"/>
    <w:rsid w:val="008236CC"/>
    <w:rsid w:val="008237E2"/>
    <w:rsid w:val="008239C1"/>
    <w:rsid w:val="00823F66"/>
    <w:rsid w:val="0082401C"/>
    <w:rsid w:val="00824384"/>
    <w:rsid w:val="00824402"/>
    <w:rsid w:val="00824480"/>
    <w:rsid w:val="00824616"/>
    <w:rsid w:val="008247EF"/>
    <w:rsid w:val="008247FF"/>
    <w:rsid w:val="0082490E"/>
    <w:rsid w:val="00824AB4"/>
    <w:rsid w:val="00824B06"/>
    <w:rsid w:val="00824B7F"/>
    <w:rsid w:val="008251A7"/>
    <w:rsid w:val="0082534C"/>
    <w:rsid w:val="00825478"/>
    <w:rsid w:val="008257E6"/>
    <w:rsid w:val="0082587D"/>
    <w:rsid w:val="00825AD1"/>
    <w:rsid w:val="00825C42"/>
    <w:rsid w:val="00825D25"/>
    <w:rsid w:val="00825FC4"/>
    <w:rsid w:val="00826670"/>
    <w:rsid w:val="00826734"/>
    <w:rsid w:val="0082678C"/>
    <w:rsid w:val="008268A9"/>
    <w:rsid w:val="00826D4E"/>
    <w:rsid w:val="00827328"/>
    <w:rsid w:val="00827384"/>
    <w:rsid w:val="008273D8"/>
    <w:rsid w:val="00827428"/>
    <w:rsid w:val="00827463"/>
    <w:rsid w:val="008279F8"/>
    <w:rsid w:val="00827B65"/>
    <w:rsid w:val="00827C08"/>
    <w:rsid w:val="00827D6F"/>
    <w:rsid w:val="008300BF"/>
    <w:rsid w:val="008301BB"/>
    <w:rsid w:val="008303B4"/>
    <w:rsid w:val="008303E8"/>
    <w:rsid w:val="008304C5"/>
    <w:rsid w:val="008304F7"/>
    <w:rsid w:val="0083061D"/>
    <w:rsid w:val="008308A6"/>
    <w:rsid w:val="00830ABE"/>
    <w:rsid w:val="00830EB1"/>
    <w:rsid w:val="00830F81"/>
    <w:rsid w:val="00830F90"/>
    <w:rsid w:val="008310AA"/>
    <w:rsid w:val="008312FB"/>
    <w:rsid w:val="008315CA"/>
    <w:rsid w:val="0083173C"/>
    <w:rsid w:val="00832344"/>
    <w:rsid w:val="0083258E"/>
    <w:rsid w:val="00832A7D"/>
    <w:rsid w:val="00832B4F"/>
    <w:rsid w:val="00832D42"/>
    <w:rsid w:val="00832EFD"/>
    <w:rsid w:val="00832FC2"/>
    <w:rsid w:val="00833288"/>
    <w:rsid w:val="008332F5"/>
    <w:rsid w:val="0083335B"/>
    <w:rsid w:val="00833564"/>
    <w:rsid w:val="00833BBB"/>
    <w:rsid w:val="00833C61"/>
    <w:rsid w:val="00833CE9"/>
    <w:rsid w:val="0083416A"/>
    <w:rsid w:val="0083419E"/>
    <w:rsid w:val="008344E5"/>
    <w:rsid w:val="008347F6"/>
    <w:rsid w:val="00834A61"/>
    <w:rsid w:val="00834BE4"/>
    <w:rsid w:val="00835020"/>
    <w:rsid w:val="00835449"/>
    <w:rsid w:val="00835608"/>
    <w:rsid w:val="00835BB1"/>
    <w:rsid w:val="00835D6D"/>
    <w:rsid w:val="0083614A"/>
    <w:rsid w:val="00836290"/>
    <w:rsid w:val="008362FE"/>
    <w:rsid w:val="0083632B"/>
    <w:rsid w:val="0083634D"/>
    <w:rsid w:val="0083658F"/>
    <w:rsid w:val="008367A5"/>
    <w:rsid w:val="00836AF1"/>
    <w:rsid w:val="00836D2F"/>
    <w:rsid w:val="00836D70"/>
    <w:rsid w:val="00836D98"/>
    <w:rsid w:val="00836F56"/>
    <w:rsid w:val="00837037"/>
    <w:rsid w:val="008376AC"/>
    <w:rsid w:val="00837709"/>
    <w:rsid w:val="00837E04"/>
    <w:rsid w:val="00840148"/>
    <w:rsid w:val="00840286"/>
    <w:rsid w:val="008408FE"/>
    <w:rsid w:val="00840988"/>
    <w:rsid w:val="00840DC1"/>
    <w:rsid w:val="00840EB4"/>
    <w:rsid w:val="00841137"/>
    <w:rsid w:val="0084123C"/>
    <w:rsid w:val="008414E7"/>
    <w:rsid w:val="0084167E"/>
    <w:rsid w:val="00841844"/>
    <w:rsid w:val="00841C6B"/>
    <w:rsid w:val="00841D38"/>
    <w:rsid w:val="00841DFA"/>
    <w:rsid w:val="00841ED3"/>
    <w:rsid w:val="00842355"/>
    <w:rsid w:val="008425A7"/>
    <w:rsid w:val="008425F2"/>
    <w:rsid w:val="00842862"/>
    <w:rsid w:val="00842C85"/>
    <w:rsid w:val="00842E7E"/>
    <w:rsid w:val="00842F5D"/>
    <w:rsid w:val="00843100"/>
    <w:rsid w:val="008434DE"/>
    <w:rsid w:val="0084359D"/>
    <w:rsid w:val="00843B3D"/>
    <w:rsid w:val="00844207"/>
    <w:rsid w:val="00844318"/>
    <w:rsid w:val="00844340"/>
    <w:rsid w:val="00844342"/>
    <w:rsid w:val="008444E8"/>
    <w:rsid w:val="0084471B"/>
    <w:rsid w:val="00844B47"/>
    <w:rsid w:val="00844E80"/>
    <w:rsid w:val="0084526E"/>
    <w:rsid w:val="00845675"/>
    <w:rsid w:val="0084568A"/>
    <w:rsid w:val="0084570F"/>
    <w:rsid w:val="00845EC1"/>
    <w:rsid w:val="008464E2"/>
    <w:rsid w:val="00846717"/>
    <w:rsid w:val="0084679F"/>
    <w:rsid w:val="0084694E"/>
    <w:rsid w:val="00846CA8"/>
    <w:rsid w:val="00846FE7"/>
    <w:rsid w:val="0084703D"/>
    <w:rsid w:val="00847252"/>
    <w:rsid w:val="008473C1"/>
    <w:rsid w:val="008473CA"/>
    <w:rsid w:val="008475C8"/>
    <w:rsid w:val="00847A00"/>
    <w:rsid w:val="00847BFA"/>
    <w:rsid w:val="00850365"/>
    <w:rsid w:val="008503BE"/>
    <w:rsid w:val="00850622"/>
    <w:rsid w:val="00850B5A"/>
    <w:rsid w:val="00850B91"/>
    <w:rsid w:val="00850C56"/>
    <w:rsid w:val="00850CB1"/>
    <w:rsid w:val="00850D96"/>
    <w:rsid w:val="00851398"/>
    <w:rsid w:val="008514BB"/>
    <w:rsid w:val="00851611"/>
    <w:rsid w:val="00851672"/>
    <w:rsid w:val="008516B6"/>
    <w:rsid w:val="008516DE"/>
    <w:rsid w:val="008516FA"/>
    <w:rsid w:val="008517BD"/>
    <w:rsid w:val="00851883"/>
    <w:rsid w:val="008518B3"/>
    <w:rsid w:val="00851982"/>
    <w:rsid w:val="008519B6"/>
    <w:rsid w:val="00851A68"/>
    <w:rsid w:val="00851CE4"/>
    <w:rsid w:val="00851DE0"/>
    <w:rsid w:val="00852095"/>
    <w:rsid w:val="008521DE"/>
    <w:rsid w:val="008522BA"/>
    <w:rsid w:val="008522DA"/>
    <w:rsid w:val="008527B1"/>
    <w:rsid w:val="008527B3"/>
    <w:rsid w:val="0085282D"/>
    <w:rsid w:val="0085296C"/>
    <w:rsid w:val="00852C99"/>
    <w:rsid w:val="0085326D"/>
    <w:rsid w:val="00853320"/>
    <w:rsid w:val="008533CA"/>
    <w:rsid w:val="00853493"/>
    <w:rsid w:val="00853669"/>
    <w:rsid w:val="00853681"/>
    <w:rsid w:val="008538EC"/>
    <w:rsid w:val="00853932"/>
    <w:rsid w:val="0085458C"/>
    <w:rsid w:val="00854B81"/>
    <w:rsid w:val="00854D2E"/>
    <w:rsid w:val="00854D5D"/>
    <w:rsid w:val="008550C8"/>
    <w:rsid w:val="008553A0"/>
    <w:rsid w:val="00855718"/>
    <w:rsid w:val="0085598B"/>
    <w:rsid w:val="008559D9"/>
    <w:rsid w:val="00855A33"/>
    <w:rsid w:val="0085606F"/>
    <w:rsid w:val="00856360"/>
    <w:rsid w:val="0085639B"/>
    <w:rsid w:val="0085639C"/>
    <w:rsid w:val="008563CB"/>
    <w:rsid w:val="00856911"/>
    <w:rsid w:val="00856930"/>
    <w:rsid w:val="00856F4F"/>
    <w:rsid w:val="008571FD"/>
    <w:rsid w:val="008572F1"/>
    <w:rsid w:val="008579DA"/>
    <w:rsid w:val="00857B18"/>
    <w:rsid w:val="00857B1B"/>
    <w:rsid w:val="00857C52"/>
    <w:rsid w:val="00857DDD"/>
    <w:rsid w:val="008601A7"/>
    <w:rsid w:val="0086053D"/>
    <w:rsid w:val="0086073C"/>
    <w:rsid w:val="008612A9"/>
    <w:rsid w:val="008613D1"/>
    <w:rsid w:val="008613DC"/>
    <w:rsid w:val="00861FFD"/>
    <w:rsid w:val="0086207C"/>
    <w:rsid w:val="0086228A"/>
    <w:rsid w:val="008622ED"/>
    <w:rsid w:val="008623A9"/>
    <w:rsid w:val="008626E6"/>
    <w:rsid w:val="0086295B"/>
    <w:rsid w:val="00862972"/>
    <w:rsid w:val="00862B18"/>
    <w:rsid w:val="00862B1B"/>
    <w:rsid w:val="00862D4F"/>
    <w:rsid w:val="0086332D"/>
    <w:rsid w:val="0086358E"/>
    <w:rsid w:val="0086363B"/>
    <w:rsid w:val="00863B12"/>
    <w:rsid w:val="00863EEE"/>
    <w:rsid w:val="0086401D"/>
    <w:rsid w:val="008643D8"/>
    <w:rsid w:val="008646F3"/>
    <w:rsid w:val="00864DC3"/>
    <w:rsid w:val="00864EF3"/>
    <w:rsid w:val="008655FA"/>
    <w:rsid w:val="00865616"/>
    <w:rsid w:val="00865AB1"/>
    <w:rsid w:val="00865BED"/>
    <w:rsid w:val="00865FEE"/>
    <w:rsid w:val="00866680"/>
    <w:rsid w:val="00866793"/>
    <w:rsid w:val="00866F45"/>
    <w:rsid w:val="00866FEC"/>
    <w:rsid w:val="008670D3"/>
    <w:rsid w:val="008672C0"/>
    <w:rsid w:val="00867304"/>
    <w:rsid w:val="00867353"/>
    <w:rsid w:val="008676F2"/>
    <w:rsid w:val="008677FD"/>
    <w:rsid w:val="00867805"/>
    <w:rsid w:val="00867B00"/>
    <w:rsid w:val="00867B5D"/>
    <w:rsid w:val="00867BF5"/>
    <w:rsid w:val="00867D8D"/>
    <w:rsid w:val="00867E3F"/>
    <w:rsid w:val="008700A7"/>
    <w:rsid w:val="008702A0"/>
    <w:rsid w:val="008703A0"/>
    <w:rsid w:val="0087049F"/>
    <w:rsid w:val="008704EB"/>
    <w:rsid w:val="00870608"/>
    <w:rsid w:val="008706D4"/>
    <w:rsid w:val="00870F8A"/>
    <w:rsid w:val="0087151F"/>
    <w:rsid w:val="008717BB"/>
    <w:rsid w:val="008718E8"/>
    <w:rsid w:val="008718EB"/>
    <w:rsid w:val="008719A4"/>
    <w:rsid w:val="00871B53"/>
    <w:rsid w:val="00871C61"/>
    <w:rsid w:val="00871D23"/>
    <w:rsid w:val="00871E78"/>
    <w:rsid w:val="00871E7E"/>
    <w:rsid w:val="00872312"/>
    <w:rsid w:val="00872374"/>
    <w:rsid w:val="008724CE"/>
    <w:rsid w:val="00872667"/>
    <w:rsid w:val="008726A3"/>
    <w:rsid w:val="00872983"/>
    <w:rsid w:val="00872D55"/>
    <w:rsid w:val="0087313A"/>
    <w:rsid w:val="00873636"/>
    <w:rsid w:val="00873D42"/>
    <w:rsid w:val="00873F62"/>
    <w:rsid w:val="00874312"/>
    <w:rsid w:val="0087437C"/>
    <w:rsid w:val="008744E2"/>
    <w:rsid w:val="0087453F"/>
    <w:rsid w:val="00874999"/>
    <w:rsid w:val="00874A2D"/>
    <w:rsid w:val="00874D24"/>
    <w:rsid w:val="00875170"/>
    <w:rsid w:val="00875683"/>
    <w:rsid w:val="008756F9"/>
    <w:rsid w:val="00875838"/>
    <w:rsid w:val="00875B04"/>
    <w:rsid w:val="00875CD7"/>
    <w:rsid w:val="00875E9B"/>
    <w:rsid w:val="0087609B"/>
    <w:rsid w:val="00876266"/>
    <w:rsid w:val="00876673"/>
    <w:rsid w:val="008766F2"/>
    <w:rsid w:val="00876B4D"/>
    <w:rsid w:val="00876BBC"/>
    <w:rsid w:val="0087724D"/>
    <w:rsid w:val="00877457"/>
    <w:rsid w:val="00877A0C"/>
    <w:rsid w:val="00877CAA"/>
    <w:rsid w:val="00877E41"/>
    <w:rsid w:val="00877F18"/>
    <w:rsid w:val="008801AF"/>
    <w:rsid w:val="00880206"/>
    <w:rsid w:val="0088022B"/>
    <w:rsid w:val="00880808"/>
    <w:rsid w:val="0088106B"/>
    <w:rsid w:val="00881095"/>
    <w:rsid w:val="00881164"/>
    <w:rsid w:val="0088142D"/>
    <w:rsid w:val="00881522"/>
    <w:rsid w:val="008816AB"/>
    <w:rsid w:val="008816D1"/>
    <w:rsid w:val="008819C5"/>
    <w:rsid w:val="00881E3F"/>
    <w:rsid w:val="00882043"/>
    <w:rsid w:val="008821AC"/>
    <w:rsid w:val="00882B69"/>
    <w:rsid w:val="00882F1A"/>
    <w:rsid w:val="00883047"/>
    <w:rsid w:val="00883099"/>
    <w:rsid w:val="00883259"/>
    <w:rsid w:val="008833B3"/>
    <w:rsid w:val="008833E6"/>
    <w:rsid w:val="00883635"/>
    <w:rsid w:val="00883686"/>
    <w:rsid w:val="00883B97"/>
    <w:rsid w:val="00883D2C"/>
    <w:rsid w:val="00883D38"/>
    <w:rsid w:val="00883FC5"/>
    <w:rsid w:val="00884364"/>
    <w:rsid w:val="00884406"/>
    <w:rsid w:val="00884676"/>
    <w:rsid w:val="008846A7"/>
    <w:rsid w:val="00884965"/>
    <w:rsid w:val="00884C67"/>
    <w:rsid w:val="00884DF0"/>
    <w:rsid w:val="00885296"/>
    <w:rsid w:val="008853A1"/>
    <w:rsid w:val="0088547C"/>
    <w:rsid w:val="008854B7"/>
    <w:rsid w:val="008856C3"/>
    <w:rsid w:val="008858DA"/>
    <w:rsid w:val="00885BEF"/>
    <w:rsid w:val="00885C7B"/>
    <w:rsid w:val="00885CE1"/>
    <w:rsid w:val="00885F91"/>
    <w:rsid w:val="00886167"/>
    <w:rsid w:val="0088642C"/>
    <w:rsid w:val="0088658F"/>
    <w:rsid w:val="00886630"/>
    <w:rsid w:val="008868BC"/>
    <w:rsid w:val="0088693F"/>
    <w:rsid w:val="00886F49"/>
    <w:rsid w:val="00886FDF"/>
    <w:rsid w:val="00887504"/>
    <w:rsid w:val="00887517"/>
    <w:rsid w:val="00887550"/>
    <w:rsid w:val="008876C6"/>
    <w:rsid w:val="00887A5F"/>
    <w:rsid w:val="00887B14"/>
    <w:rsid w:val="00887B3E"/>
    <w:rsid w:val="00887F04"/>
    <w:rsid w:val="00890408"/>
    <w:rsid w:val="008907A3"/>
    <w:rsid w:val="008908F3"/>
    <w:rsid w:val="00890A1C"/>
    <w:rsid w:val="00890BCD"/>
    <w:rsid w:val="00890D9D"/>
    <w:rsid w:val="00890F76"/>
    <w:rsid w:val="00890FAF"/>
    <w:rsid w:val="00890FC0"/>
    <w:rsid w:val="008910A0"/>
    <w:rsid w:val="00891627"/>
    <w:rsid w:val="00891678"/>
    <w:rsid w:val="00891FD3"/>
    <w:rsid w:val="00891FFD"/>
    <w:rsid w:val="00892064"/>
    <w:rsid w:val="00892184"/>
    <w:rsid w:val="0089243D"/>
    <w:rsid w:val="0089259F"/>
    <w:rsid w:val="0089266A"/>
    <w:rsid w:val="0089282C"/>
    <w:rsid w:val="00892C48"/>
    <w:rsid w:val="00892F3A"/>
    <w:rsid w:val="00892F7D"/>
    <w:rsid w:val="00892FD3"/>
    <w:rsid w:val="0089318A"/>
    <w:rsid w:val="0089328F"/>
    <w:rsid w:val="008932B6"/>
    <w:rsid w:val="00893438"/>
    <w:rsid w:val="00893503"/>
    <w:rsid w:val="008938AA"/>
    <w:rsid w:val="00893ED7"/>
    <w:rsid w:val="00894065"/>
    <w:rsid w:val="008941E3"/>
    <w:rsid w:val="00894237"/>
    <w:rsid w:val="00894358"/>
    <w:rsid w:val="008943DF"/>
    <w:rsid w:val="00894682"/>
    <w:rsid w:val="00894A88"/>
    <w:rsid w:val="00894B71"/>
    <w:rsid w:val="00894BA4"/>
    <w:rsid w:val="00894E4D"/>
    <w:rsid w:val="00895386"/>
    <w:rsid w:val="0089561E"/>
    <w:rsid w:val="00895AF0"/>
    <w:rsid w:val="00895B7C"/>
    <w:rsid w:val="008961E9"/>
    <w:rsid w:val="008962EC"/>
    <w:rsid w:val="00896393"/>
    <w:rsid w:val="008963BF"/>
    <w:rsid w:val="00896405"/>
    <w:rsid w:val="00896407"/>
    <w:rsid w:val="0089660D"/>
    <w:rsid w:val="00896D4D"/>
    <w:rsid w:val="00896E5A"/>
    <w:rsid w:val="00896F14"/>
    <w:rsid w:val="0089704D"/>
    <w:rsid w:val="00897225"/>
    <w:rsid w:val="00897266"/>
    <w:rsid w:val="008972D0"/>
    <w:rsid w:val="0089755F"/>
    <w:rsid w:val="008977D0"/>
    <w:rsid w:val="00897996"/>
    <w:rsid w:val="00897BED"/>
    <w:rsid w:val="00897C06"/>
    <w:rsid w:val="00897CE0"/>
    <w:rsid w:val="00897D51"/>
    <w:rsid w:val="00897FDB"/>
    <w:rsid w:val="008A0012"/>
    <w:rsid w:val="008A03A2"/>
    <w:rsid w:val="008A0491"/>
    <w:rsid w:val="008A04FD"/>
    <w:rsid w:val="008A0A0D"/>
    <w:rsid w:val="008A0BC1"/>
    <w:rsid w:val="008A104F"/>
    <w:rsid w:val="008A10C6"/>
    <w:rsid w:val="008A13F9"/>
    <w:rsid w:val="008A1644"/>
    <w:rsid w:val="008A168F"/>
    <w:rsid w:val="008A1874"/>
    <w:rsid w:val="008A1F85"/>
    <w:rsid w:val="008A20C7"/>
    <w:rsid w:val="008A2140"/>
    <w:rsid w:val="008A21FF"/>
    <w:rsid w:val="008A223F"/>
    <w:rsid w:val="008A23A8"/>
    <w:rsid w:val="008A247B"/>
    <w:rsid w:val="008A24B7"/>
    <w:rsid w:val="008A2743"/>
    <w:rsid w:val="008A278E"/>
    <w:rsid w:val="008A2844"/>
    <w:rsid w:val="008A2934"/>
    <w:rsid w:val="008A2B9B"/>
    <w:rsid w:val="008A2CE2"/>
    <w:rsid w:val="008A2D94"/>
    <w:rsid w:val="008A2F0C"/>
    <w:rsid w:val="008A3081"/>
    <w:rsid w:val="008A30AC"/>
    <w:rsid w:val="008A31E1"/>
    <w:rsid w:val="008A32DF"/>
    <w:rsid w:val="008A3548"/>
    <w:rsid w:val="008A3646"/>
    <w:rsid w:val="008A396F"/>
    <w:rsid w:val="008A3A4D"/>
    <w:rsid w:val="008A3A88"/>
    <w:rsid w:val="008A3B40"/>
    <w:rsid w:val="008A3C80"/>
    <w:rsid w:val="008A43AB"/>
    <w:rsid w:val="008A44B8"/>
    <w:rsid w:val="008A45F9"/>
    <w:rsid w:val="008A50A8"/>
    <w:rsid w:val="008A50EC"/>
    <w:rsid w:val="008A51A8"/>
    <w:rsid w:val="008A51AD"/>
    <w:rsid w:val="008A54C7"/>
    <w:rsid w:val="008A56DF"/>
    <w:rsid w:val="008A5846"/>
    <w:rsid w:val="008A59B9"/>
    <w:rsid w:val="008A5AE5"/>
    <w:rsid w:val="008A5BEA"/>
    <w:rsid w:val="008A5CE6"/>
    <w:rsid w:val="008A5D17"/>
    <w:rsid w:val="008A5DC7"/>
    <w:rsid w:val="008A61FF"/>
    <w:rsid w:val="008A6499"/>
    <w:rsid w:val="008A6793"/>
    <w:rsid w:val="008A6906"/>
    <w:rsid w:val="008A6DAB"/>
    <w:rsid w:val="008A6DED"/>
    <w:rsid w:val="008A6EC7"/>
    <w:rsid w:val="008A703D"/>
    <w:rsid w:val="008A7224"/>
    <w:rsid w:val="008A7259"/>
    <w:rsid w:val="008A748D"/>
    <w:rsid w:val="008A76F9"/>
    <w:rsid w:val="008A770E"/>
    <w:rsid w:val="008A77A7"/>
    <w:rsid w:val="008A77BF"/>
    <w:rsid w:val="008A77D8"/>
    <w:rsid w:val="008A7F6C"/>
    <w:rsid w:val="008B02CB"/>
    <w:rsid w:val="008B0483"/>
    <w:rsid w:val="008B05A4"/>
    <w:rsid w:val="008B07AB"/>
    <w:rsid w:val="008B090B"/>
    <w:rsid w:val="008B0D4D"/>
    <w:rsid w:val="008B0D5B"/>
    <w:rsid w:val="008B0E9A"/>
    <w:rsid w:val="008B0F1D"/>
    <w:rsid w:val="008B10BA"/>
    <w:rsid w:val="008B1104"/>
    <w:rsid w:val="008B120C"/>
    <w:rsid w:val="008B129E"/>
    <w:rsid w:val="008B13B8"/>
    <w:rsid w:val="008B154F"/>
    <w:rsid w:val="008B183F"/>
    <w:rsid w:val="008B1C08"/>
    <w:rsid w:val="008B1ED3"/>
    <w:rsid w:val="008B20CE"/>
    <w:rsid w:val="008B285C"/>
    <w:rsid w:val="008B2A02"/>
    <w:rsid w:val="008B2B87"/>
    <w:rsid w:val="008B2C29"/>
    <w:rsid w:val="008B2D4C"/>
    <w:rsid w:val="008B2D72"/>
    <w:rsid w:val="008B2EC3"/>
    <w:rsid w:val="008B304A"/>
    <w:rsid w:val="008B33C6"/>
    <w:rsid w:val="008B34D1"/>
    <w:rsid w:val="008B35FE"/>
    <w:rsid w:val="008B3A12"/>
    <w:rsid w:val="008B3A34"/>
    <w:rsid w:val="008B3E63"/>
    <w:rsid w:val="008B3EF8"/>
    <w:rsid w:val="008B4070"/>
    <w:rsid w:val="008B434E"/>
    <w:rsid w:val="008B441E"/>
    <w:rsid w:val="008B44DE"/>
    <w:rsid w:val="008B4568"/>
    <w:rsid w:val="008B47EA"/>
    <w:rsid w:val="008B4942"/>
    <w:rsid w:val="008B4C36"/>
    <w:rsid w:val="008B4C92"/>
    <w:rsid w:val="008B5027"/>
    <w:rsid w:val="008B506C"/>
    <w:rsid w:val="008B51A0"/>
    <w:rsid w:val="008B52DC"/>
    <w:rsid w:val="008B54BE"/>
    <w:rsid w:val="008B5688"/>
    <w:rsid w:val="008B592A"/>
    <w:rsid w:val="008B5A58"/>
    <w:rsid w:val="008B5AF1"/>
    <w:rsid w:val="008B5FF1"/>
    <w:rsid w:val="008B632E"/>
    <w:rsid w:val="008B63C5"/>
    <w:rsid w:val="008B65F2"/>
    <w:rsid w:val="008B6637"/>
    <w:rsid w:val="008B665C"/>
    <w:rsid w:val="008B66F9"/>
    <w:rsid w:val="008B6787"/>
    <w:rsid w:val="008B6805"/>
    <w:rsid w:val="008B6903"/>
    <w:rsid w:val="008B6BDD"/>
    <w:rsid w:val="008B6CDF"/>
    <w:rsid w:val="008B6D13"/>
    <w:rsid w:val="008B6D15"/>
    <w:rsid w:val="008B716C"/>
    <w:rsid w:val="008B723F"/>
    <w:rsid w:val="008B7265"/>
    <w:rsid w:val="008B7323"/>
    <w:rsid w:val="008B73F7"/>
    <w:rsid w:val="008B7A1C"/>
    <w:rsid w:val="008B7A2E"/>
    <w:rsid w:val="008B7AC0"/>
    <w:rsid w:val="008B7B5C"/>
    <w:rsid w:val="008B7DB2"/>
    <w:rsid w:val="008C0060"/>
    <w:rsid w:val="008C0448"/>
    <w:rsid w:val="008C05D9"/>
    <w:rsid w:val="008C0706"/>
    <w:rsid w:val="008C0B4B"/>
    <w:rsid w:val="008C0C3A"/>
    <w:rsid w:val="008C0C99"/>
    <w:rsid w:val="008C0CE3"/>
    <w:rsid w:val="008C0D72"/>
    <w:rsid w:val="008C0F3A"/>
    <w:rsid w:val="008C0F84"/>
    <w:rsid w:val="008C1017"/>
    <w:rsid w:val="008C119B"/>
    <w:rsid w:val="008C11D6"/>
    <w:rsid w:val="008C1259"/>
    <w:rsid w:val="008C1527"/>
    <w:rsid w:val="008C171C"/>
    <w:rsid w:val="008C1763"/>
    <w:rsid w:val="008C1A62"/>
    <w:rsid w:val="008C1B00"/>
    <w:rsid w:val="008C2017"/>
    <w:rsid w:val="008C228D"/>
    <w:rsid w:val="008C233D"/>
    <w:rsid w:val="008C262F"/>
    <w:rsid w:val="008C30EB"/>
    <w:rsid w:val="008C31E9"/>
    <w:rsid w:val="008C349E"/>
    <w:rsid w:val="008C35C2"/>
    <w:rsid w:val="008C3792"/>
    <w:rsid w:val="008C383D"/>
    <w:rsid w:val="008C39D3"/>
    <w:rsid w:val="008C3B33"/>
    <w:rsid w:val="008C3DC9"/>
    <w:rsid w:val="008C3F15"/>
    <w:rsid w:val="008C3F84"/>
    <w:rsid w:val="008C42BA"/>
    <w:rsid w:val="008C46B0"/>
    <w:rsid w:val="008C4958"/>
    <w:rsid w:val="008C4AA5"/>
    <w:rsid w:val="008C4BAA"/>
    <w:rsid w:val="008C4D62"/>
    <w:rsid w:val="008C4E4D"/>
    <w:rsid w:val="008C53C3"/>
    <w:rsid w:val="008C53DA"/>
    <w:rsid w:val="008C5430"/>
    <w:rsid w:val="008C5512"/>
    <w:rsid w:val="008C5637"/>
    <w:rsid w:val="008C5687"/>
    <w:rsid w:val="008C569D"/>
    <w:rsid w:val="008C5881"/>
    <w:rsid w:val="008C5893"/>
    <w:rsid w:val="008C59E5"/>
    <w:rsid w:val="008C5B7A"/>
    <w:rsid w:val="008C5DAC"/>
    <w:rsid w:val="008C5F7E"/>
    <w:rsid w:val="008C62A9"/>
    <w:rsid w:val="008C647B"/>
    <w:rsid w:val="008C69D3"/>
    <w:rsid w:val="008C6AE8"/>
    <w:rsid w:val="008C6B66"/>
    <w:rsid w:val="008C7307"/>
    <w:rsid w:val="008C7459"/>
    <w:rsid w:val="008C748E"/>
    <w:rsid w:val="008C7573"/>
    <w:rsid w:val="008C75F3"/>
    <w:rsid w:val="008C792D"/>
    <w:rsid w:val="008C7AF9"/>
    <w:rsid w:val="008C7B10"/>
    <w:rsid w:val="008C7D65"/>
    <w:rsid w:val="008C7F77"/>
    <w:rsid w:val="008C7FC0"/>
    <w:rsid w:val="008D00A5"/>
    <w:rsid w:val="008D02D4"/>
    <w:rsid w:val="008D04C4"/>
    <w:rsid w:val="008D091F"/>
    <w:rsid w:val="008D0D5F"/>
    <w:rsid w:val="008D0FA8"/>
    <w:rsid w:val="008D12C4"/>
    <w:rsid w:val="008D140D"/>
    <w:rsid w:val="008D1597"/>
    <w:rsid w:val="008D1820"/>
    <w:rsid w:val="008D1A8E"/>
    <w:rsid w:val="008D1BBA"/>
    <w:rsid w:val="008D1EDA"/>
    <w:rsid w:val="008D2148"/>
    <w:rsid w:val="008D2424"/>
    <w:rsid w:val="008D2731"/>
    <w:rsid w:val="008D34C2"/>
    <w:rsid w:val="008D34F1"/>
    <w:rsid w:val="008D35E9"/>
    <w:rsid w:val="008D3633"/>
    <w:rsid w:val="008D38F8"/>
    <w:rsid w:val="008D39D8"/>
    <w:rsid w:val="008D39E4"/>
    <w:rsid w:val="008D3A2D"/>
    <w:rsid w:val="008D4195"/>
    <w:rsid w:val="008D42C2"/>
    <w:rsid w:val="008D44B4"/>
    <w:rsid w:val="008D4656"/>
    <w:rsid w:val="008D4696"/>
    <w:rsid w:val="008D4F6F"/>
    <w:rsid w:val="008D5123"/>
    <w:rsid w:val="008D5241"/>
    <w:rsid w:val="008D5349"/>
    <w:rsid w:val="008D54C0"/>
    <w:rsid w:val="008D587F"/>
    <w:rsid w:val="008D58DE"/>
    <w:rsid w:val="008D59D1"/>
    <w:rsid w:val="008D5B5D"/>
    <w:rsid w:val="008D5EAD"/>
    <w:rsid w:val="008D5F67"/>
    <w:rsid w:val="008D636A"/>
    <w:rsid w:val="008D66BD"/>
    <w:rsid w:val="008D6879"/>
    <w:rsid w:val="008D68DB"/>
    <w:rsid w:val="008D6D1A"/>
    <w:rsid w:val="008D7362"/>
    <w:rsid w:val="008D78F8"/>
    <w:rsid w:val="008D790C"/>
    <w:rsid w:val="008D79D7"/>
    <w:rsid w:val="008E04ED"/>
    <w:rsid w:val="008E065E"/>
    <w:rsid w:val="008E066A"/>
    <w:rsid w:val="008E06E8"/>
    <w:rsid w:val="008E0927"/>
    <w:rsid w:val="008E09F7"/>
    <w:rsid w:val="008E0E15"/>
    <w:rsid w:val="008E0F43"/>
    <w:rsid w:val="008E118B"/>
    <w:rsid w:val="008E13ED"/>
    <w:rsid w:val="008E14AF"/>
    <w:rsid w:val="008E16AA"/>
    <w:rsid w:val="008E1793"/>
    <w:rsid w:val="008E1907"/>
    <w:rsid w:val="008E1909"/>
    <w:rsid w:val="008E199C"/>
    <w:rsid w:val="008E1AB7"/>
    <w:rsid w:val="008E1E14"/>
    <w:rsid w:val="008E1F6D"/>
    <w:rsid w:val="008E1FF6"/>
    <w:rsid w:val="008E2310"/>
    <w:rsid w:val="008E25C4"/>
    <w:rsid w:val="008E2DC2"/>
    <w:rsid w:val="008E2F55"/>
    <w:rsid w:val="008E3040"/>
    <w:rsid w:val="008E3216"/>
    <w:rsid w:val="008E32DA"/>
    <w:rsid w:val="008E34AF"/>
    <w:rsid w:val="008E3590"/>
    <w:rsid w:val="008E3646"/>
    <w:rsid w:val="008E3C1F"/>
    <w:rsid w:val="008E4152"/>
    <w:rsid w:val="008E4193"/>
    <w:rsid w:val="008E5034"/>
    <w:rsid w:val="008E5080"/>
    <w:rsid w:val="008E5152"/>
    <w:rsid w:val="008E560A"/>
    <w:rsid w:val="008E58EA"/>
    <w:rsid w:val="008E5B53"/>
    <w:rsid w:val="008E5C19"/>
    <w:rsid w:val="008E5EB4"/>
    <w:rsid w:val="008E5FF7"/>
    <w:rsid w:val="008E60A3"/>
    <w:rsid w:val="008E64B9"/>
    <w:rsid w:val="008E6519"/>
    <w:rsid w:val="008E6C70"/>
    <w:rsid w:val="008E6C86"/>
    <w:rsid w:val="008E6CCA"/>
    <w:rsid w:val="008E709A"/>
    <w:rsid w:val="008E7942"/>
    <w:rsid w:val="008E7BDD"/>
    <w:rsid w:val="008E7FCD"/>
    <w:rsid w:val="008F0061"/>
    <w:rsid w:val="008F019F"/>
    <w:rsid w:val="008F0280"/>
    <w:rsid w:val="008F04DC"/>
    <w:rsid w:val="008F083F"/>
    <w:rsid w:val="008F0A14"/>
    <w:rsid w:val="008F0B88"/>
    <w:rsid w:val="008F0B89"/>
    <w:rsid w:val="008F0C46"/>
    <w:rsid w:val="008F0C83"/>
    <w:rsid w:val="008F0E18"/>
    <w:rsid w:val="008F0F40"/>
    <w:rsid w:val="008F10CF"/>
    <w:rsid w:val="008F11D4"/>
    <w:rsid w:val="008F11EF"/>
    <w:rsid w:val="008F12F1"/>
    <w:rsid w:val="008F1305"/>
    <w:rsid w:val="008F132E"/>
    <w:rsid w:val="008F13DE"/>
    <w:rsid w:val="008F141D"/>
    <w:rsid w:val="008F1913"/>
    <w:rsid w:val="008F1C59"/>
    <w:rsid w:val="008F1CAB"/>
    <w:rsid w:val="008F1EAB"/>
    <w:rsid w:val="008F1F55"/>
    <w:rsid w:val="008F20AC"/>
    <w:rsid w:val="008F27AD"/>
    <w:rsid w:val="008F2F86"/>
    <w:rsid w:val="008F32BA"/>
    <w:rsid w:val="008F33DC"/>
    <w:rsid w:val="008F3480"/>
    <w:rsid w:val="008F34FA"/>
    <w:rsid w:val="008F38A6"/>
    <w:rsid w:val="008F38EA"/>
    <w:rsid w:val="008F3B37"/>
    <w:rsid w:val="008F3CC6"/>
    <w:rsid w:val="008F3E21"/>
    <w:rsid w:val="008F3E26"/>
    <w:rsid w:val="008F3EF5"/>
    <w:rsid w:val="008F3F61"/>
    <w:rsid w:val="008F3FC2"/>
    <w:rsid w:val="008F4388"/>
    <w:rsid w:val="008F4399"/>
    <w:rsid w:val="008F4411"/>
    <w:rsid w:val="008F44C0"/>
    <w:rsid w:val="008F477F"/>
    <w:rsid w:val="008F48C1"/>
    <w:rsid w:val="008F48E3"/>
    <w:rsid w:val="008F49FB"/>
    <w:rsid w:val="008F4A5C"/>
    <w:rsid w:val="008F4AB3"/>
    <w:rsid w:val="008F4B71"/>
    <w:rsid w:val="008F4C04"/>
    <w:rsid w:val="008F5024"/>
    <w:rsid w:val="008F521A"/>
    <w:rsid w:val="008F53B3"/>
    <w:rsid w:val="008F5423"/>
    <w:rsid w:val="008F5540"/>
    <w:rsid w:val="008F5574"/>
    <w:rsid w:val="008F568E"/>
    <w:rsid w:val="008F56DF"/>
    <w:rsid w:val="008F5744"/>
    <w:rsid w:val="008F57CE"/>
    <w:rsid w:val="008F5815"/>
    <w:rsid w:val="008F59A8"/>
    <w:rsid w:val="008F59EA"/>
    <w:rsid w:val="008F5A36"/>
    <w:rsid w:val="008F5B30"/>
    <w:rsid w:val="008F5BD9"/>
    <w:rsid w:val="008F5C60"/>
    <w:rsid w:val="008F5DDA"/>
    <w:rsid w:val="008F6023"/>
    <w:rsid w:val="008F63B4"/>
    <w:rsid w:val="008F63ED"/>
    <w:rsid w:val="008F6745"/>
    <w:rsid w:val="008F6B3E"/>
    <w:rsid w:val="008F6BFA"/>
    <w:rsid w:val="008F6C8D"/>
    <w:rsid w:val="008F6E83"/>
    <w:rsid w:val="008F702D"/>
    <w:rsid w:val="008F71DC"/>
    <w:rsid w:val="008F764F"/>
    <w:rsid w:val="008F77CC"/>
    <w:rsid w:val="008F7822"/>
    <w:rsid w:val="008F795D"/>
    <w:rsid w:val="008F7A2B"/>
    <w:rsid w:val="008F7AEF"/>
    <w:rsid w:val="008F7B17"/>
    <w:rsid w:val="008F7B9A"/>
    <w:rsid w:val="008F7FBC"/>
    <w:rsid w:val="00900454"/>
    <w:rsid w:val="0090062D"/>
    <w:rsid w:val="00900890"/>
    <w:rsid w:val="00900F6F"/>
    <w:rsid w:val="0090111E"/>
    <w:rsid w:val="009012A3"/>
    <w:rsid w:val="009012AB"/>
    <w:rsid w:val="009016E7"/>
    <w:rsid w:val="00901832"/>
    <w:rsid w:val="0090210D"/>
    <w:rsid w:val="00902348"/>
    <w:rsid w:val="00902350"/>
    <w:rsid w:val="009023F7"/>
    <w:rsid w:val="0090253C"/>
    <w:rsid w:val="00902631"/>
    <w:rsid w:val="009029C7"/>
    <w:rsid w:val="00902C31"/>
    <w:rsid w:val="00902C7B"/>
    <w:rsid w:val="00903201"/>
    <w:rsid w:val="0090336B"/>
    <w:rsid w:val="00903A0F"/>
    <w:rsid w:val="00903FEC"/>
    <w:rsid w:val="009040BC"/>
    <w:rsid w:val="0090419E"/>
    <w:rsid w:val="00905070"/>
    <w:rsid w:val="0090514B"/>
    <w:rsid w:val="0090522A"/>
    <w:rsid w:val="009053AA"/>
    <w:rsid w:val="009054BB"/>
    <w:rsid w:val="009056E4"/>
    <w:rsid w:val="00905936"/>
    <w:rsid w:val="009059F9"/>
    <w:rsid w:val="00905A27"/>
    <w:rsid w:val="00905A29"/>
    <w:rsid w:val="00905BB9"/>
    <w:rsid w:val="00905BD4"/>
    <w:rsid w:val="00905E44"/>
    <w:rsid w:val="00905F6B"/>
    <w:rsid w:val="0090626D"/>
    <w:rsid w:val="009063A3"/>
    <w:rsid w:val="00906467"/>
    <w:rsid w:val="009067DC"/>
    <w:rsid w:val="00906939"/>
    <w:rsid w:val="00906981"/>
    <w:rsid w:val="009069C6"/>
    <w:rsid w:val="00906C6F"/>
    <w:rsid w:val="00907142"/>
    <w:rsid w:val="0090740F"/>
    <w:rsid w:val="0090744F"/>
    <w:rsid w:val="009079BE"/>
    <w:rsid w:val="00907B52"/>
    <w:rsid w:val="00907EAA"/>
    <w:rsid w:val="00907EBA"/>
    <w:rsid w:val="009104ED"/>
    <w:rsid w:val="0091089F"/>
    <w:rsid w:val="00910A70"/>
    <w:rsid w:val="00910B26"/>
    <w:rsid w:val="00910B7D"/>
    <w:rsid w:val="00910D99"/>
    <w:rsid w:val="00910D9C"/>
    <w:rsid w:val="00910EB7"/>
    <w:rsid w:val="00910EC4"/>
    <w:rsid w:val="009116DF"/>
    <w:rsid w:val="00911A75"/>
    <w:rsid w:val="00911AC3"/>
    <w:rsid w:val="00911CBD"/>
    <w:rsid w:val="00911DFB"/>
    <w:rsid w:val="00911F9D"/>
    <w:rsid w:val="00912125"/>
    <w:rsid w:val="0091237D"/>
    <w:rsid w:val="00912B49"/>
    <w:rsid w:val="00912C82"/>
    <w:rsid w:val="00912C98"/>
    <w:rsid w:val="00912CA4"/>
    <w:rsid w:val="00912D0E"/>
    <w:rsid w:val="00913219"/>
    <w:rsid w:val="0091338F"/>
    <w:rsid w:val="00913563"/>
    <w:rsid w:val="00913616"/>
    <w:rsid w:val="00913689"/>
    <w:rsid w:val="00913918"/>
    <w:rsid w:val="00913939"/>
    <w:rsid w:val="00913998"/>
    <w:rsid w:val="009139D9"/>
    <w:rsid w:val="00913F3D"/>
    <w:rsid w:val="00914175"/>
    <w:rsid w:val="00914222"/>
    <w:rsid w:val="00914466"/>
    <w:rsid w:val="00914478"/>
    <w:rsid w:val="0091456F"/>
    <w:rsid w:val="009146BC"/>
    <w:rsid w:val="00914828"/>
    <w:rsid w:val="00914893"/>
    <w:rsid w:val="00914AD8"/>
    <w:rsid w:val="00914BDF"/>
    <w:rsid w:val="00914FC4"/>
    <w:rsid w:val="0091535B"/>
    <w:rsid w:val="00915500"/>
    <w:rsid w:val="009156A8"/>
    <w:rsid w:val="009158B9"/>
    <w:rsid w:val="00915A93"/>
    <w:rsid w:val="00915C68"/>
    <w:rsid w:val="00916053"/>
    <w:rsid w:val="00916079"/>
    <w:rsid w:val="009162C6"/>
    <w:rsid w:val="00916363"/>
    <w:rsid w:val="009164BB"/>
    <w:rsid w:val="009169DA"/>
    <w:rsid w:val="00916CA0"/>
    <w:rsid w:val="009170FF"/>
    <w:rsid w:val="009171D0"/>
    <w:rsid w:val="00917396"/>
    <w:rsid w:val="00917445"/>
    <w:rsid w:val="00917705"/>
    <w:rsid w:val="009177E4"/>
    <w:rsid w:val="00917BB8"/>
    <w:rsid w:val="00917CE9"/>
    <w:rsid w:val="00917E82"/>
    <w:rsid w:val="0092039A"/>
    <w:rsid w:val="009205FB"/>
    <w:rsid w:val="009208E3"/>
    <w:rsid w:val="00920BF2"/>
    <w:rsid w:val="00920DBB"/>
    <w:rsid w:val="00921187"/>
    <w:rsid w:val="0092121A"/>
    <w:rsid w:val="00921310"/>
    <w:rsid w:val="00921510"/>
    <w:rsid w:val="00921681"/>
    <w:rsid w:val="009218B6"/>
    <w:rsid w:val="00921B34"/>
    <w:rsid w:val="00921D58"/>
    <w:rsid w:val="00921E60"/>
    <w:rsid w:val="00921E74"/>
    <w:rsid w:val="00921F20"/>
    <w:rsid w:val="00921FC8"/>
    <w:rsid w:val="00922010"/>
    <w:rsid w:val="00922018"/>
    <w:rsid w:val="009222FE"/>
    <w:rsid w:val="009228AB"/>
    <w:rsid w:val="0092300D"/>
    <w:rsid w:val="009232FC"/>
    <w:rsid w:val="009237B8"/>
    <w:rsid w:val="00923873"/>
    <w:rsid w:val="00923ABA"/>
    <w:rsid w:val="009245AE"/>
    <w:rsid w:val="009248F0"/>
    <w:rsid w:val="00924D2C"/>
    <w:rsid w:val="00924E6E"/>
    <w:rsid w:val="00924FC1"/>
    <w:rsid w:val="00925103"/>
    <w:rsid w:val="00925171"/>
    <w:rsid w:val="0092536E"/>
    <w:rsid w:val="0092582A"/>
    <w:rsid w:val="00925940"/>
    <w:rsid w:val="00925B3C"/>
    <w:rsid w:val="00925E03"/>
    <w:rsid w:val="00925E55"/>
    <w:rsid w:val="00926600"/>
    <w:rsid w:val="00926647"/>
    <w:rsid w:val="009268B9"/>
    <w:rsid w:val="00926977"/>
    <w:rsid w:val="00926EE4"/>
    <w:rsid w:val="009272A1"/>
    <w:rsid w:val="00927582"/>
    <w:rsid w:val="00927623"/>
    <w:rsid w:val="009276F8"/>
    <w:rsid w:val="00927904"/>
    <w:rsid w:val="00927AA4"/>
    <w:rsid w:val="00927BE2"/>
    <w:rsid w:val="00927E12"/>
    <w:rsid w:val="00927E72"/>
    <w:rsid w:val="00927EFC"/>
    <w:rsid w:val="009302A7"/>
    <w:rsid w:val="009302B3"/>
    <w:rsid w:val="009303EA"/>
    <w:rsid w:val="009304CF"/>
    <w:rsid w:val="009305C9"/>
    <w:rsid w:val="0093073A"/>
    <w:rsid w:val="00930A46"/>
    <w:rsid w:val="00930A5C"/>
    <w:rsid w:val="00930B26"/>
    <w:rsid w:val="009312C5"/>
    <w:rsid w:val="00931388"/>
    <w:rsid w:val="00931543"/>
    <w:rsid w:val="00931995"/>
    <w:rsid w:val="00931A74"/>
    <w:rsid w:val="00931BD9"/>
    <w:rsid w:val="00931D73"/>
    <w:rsid w:val="009321BA"/>
    <w:rsid w:val="009322B6"/>
    <w:rsid w:val="0093281A"/>
    <w:rsid w:val="00932C76"/>
    <w:rsid w:val="00932E1C"/>
    <w:rsid w:val="00932E39"/>
    <w:rsid w:val="00932F99"/>
    <w:rsid w:val="00933134"/>
    <w:rsid w:val="009331F0"/>
    <w:rsid w:val="0093366C"/>
    <w:rsid w:val="009336D6"/>
    <w:rsid w:val="0093374A"/>
    <w:rsid w:val="0093383E"/>
    <w:rsid w:val="009338D9"/>
    <w:rsid w:val="0093391B"/>
    <w:rsid w:val="00933A18"/>
    <w:rsid w:val="00933D4C"/>
    <w:rsid w:val="00933FF3"/>
    <w:rsid w:val="00934000"/>
    <w:rsid w:val="00934024"/>
    <w:rsid w:val="00934D32"/>
    <w:rsid w:val="00935403"/>
    <w:rsid w:val="0093540D"/>
    <w:rsid w:val="00935B20"/>
    <w:rsid w:val="00935DF5"/>
    <w:rsid w:val="00935DF8"/>
    <w:rsid w:val="00935FB8"/>
    <w:rsid w:val="00935FC3"/>
    <w:rsid w:val="00936046"/>
    <w:rsid w:val="009361D1"/>
    <w:rsid w:val="00936296"/>
    <w:rsid w:val="009363BB"/>
    <w:rsid w:val="00936439"/>
    <w:rsid w:val="009368F3"/>
    <w:rsid w:val="00936BA1"/>
    <w:rsid w:val="00936CA7"/>
    <w:rsid w:val="0093730E"/>
    <w:rsid w:val="0093733D"/>
    <w:rsid w:val="009377E3"/>
    <w:rsid w:val="00937984"/>
    <w:rsid w:val="00937B32"/>
    <w:rsid w:val="00937C0E"/>
    <w:rsid w:val="00937F50"/>
    <w:rsid w:val="00940111"/>
    <w:rsid w:val="0094024D"/>
    <w:rsid w:val="00940361"/>
    <w:rsid w:val="009404C9"/>
    <w:rsid w:val="009405E0"/>
    <w:rsid w:val="00940715"/>
    <w:rsid w:val="0094073A"/>
    <w:rsid w:val="0094074A"/>
    <w:rsid w:val="009407C0"/>
    <w:rsid w:val="00940857"/>
    <w:rsid w:val="009408C2"/>
    <w:rsid w:val="00940A92"/>
    <w:rsid w:val="00941163"/>
    <w:rsid w:val="009411D3"/>
    <w:rsid w:val="009412CB"/>
    <w:rsid w:val="00941383"/>
    <w:rsid w:val="00941636"/>
    <w:rsid w:val="00941732"/>
    <w:rsid w:val="00941DB6"/>
    <w:rsid w:val="0094250A"/>
    <w:rsid w:val="00942671"/>
    <w:rsid w:val="00942674"/>
    <w:rsid w:val="00942905"/>
    <w:rsid w:val="00942A36"/>
    <w:rsid w:val="00942BA7"/>
    <w:rsid w:val="00942BCF"/>
    <w:rsid w:val="00942CC6"/>
    <w:rsid w:val="00942D65"/>
    <w:rsid w:val="00943438"/>
    <w:rsid w:val="0094354B"/>
    <w:rsid w:val="00943667"/>
    <w:rsid w:val="00943742"/>
    <w:rsid w:val="0094387C"/>
    <w:rsid w:val="00943923"/>
    <w:rsid w:val="00943C9E"/>
    <w:rsid w:val="009440E3"/>
    <w:rsid w:val="00944A04"/>
    <w:rsid w:val="00944A75"/>
    <w:rsid w:val="00944AAC"/>
    <w:rsid w:val="00944B66"/>
    <w:rsid w:val="00944E99"/>
    <w:rsid w:val="00944F84"/>
    <w:rsid w:val="00944FF2"/>
    <w:rsid w:val="0094516F"/>
    <w:rsid w:val="00945176"/>
    <w:rsid w:val="009451B7"/>
    <w:rsid w:val="00945221"/>
    <w:rsid w:val="00945259"/>
    <w:rsid w:val="00945368"/>
    <w:rsid w:val="0094591F"/>
    <w:rsid w:val="009459F6"/>
    <w:rsid w:val="00945B54"/>
    <w:rsid w:val="00945C05"/>
    <w:rsid w:val="009460A1"/>
    <w:rsid w:val="00946496"/>
    <w:rsid w:val="00946506"/>
    <w:rsid w:val="009468FE"/>
    <w:rsid w:val="00946945"/>
    <w:rsid w:val="00946A98"/>
    <w:rsid w:val="00946BF7"/>
    <w:rsid w:val="00946C38"/>
    <w:rsid w:val="00946C3B"/>
    <w:rsid w:val="00946C77"/>
    <w:rsid w:val="00947315"/>
    <w:rsid w:val="00947642"/>
    <w:rsid w:val="00947713"/>
    <w:rsid w:val="00947A4A"/>
    <w:rsid w:val="00947FEE"/>
    <w:rsid w:val="009504F8"/>
    <w:rsid w:val="0095066E"/>
    <w:rsid w:val="009506EF"/>
    <w:rsid w:val="00950879"/>
    <w:rsid w:val="00950D63"/>
    <w:rsid w:val="00950D6B"/>
    <w:rsid w:val="00950DE7"/>
    <w:rsid w:val="00950E9A"/>
    <w:rsid w:val="00950EDD"/>
    <w:rsid w:val="00951279"/>
    <w:rsid w:val="0095190E"/>
    <w:rsid w:val="0095199B"/>
    <w:rsid w:val="00951E96"/>
    <w:rsid w:val="00951EA7"/>
    <w:rsid w:val="00951FAF"/>
    <w:rsid w:val="00952216"/>
    <w:rsid w:val="00952357"/>
    <w:rsid w:val="00952401"/>
    <w:rsid w:val="00952938"/>
    <w:rsid w:val="00952A1B"/>
    <w:rsid w:val="00952B25"/>
    <w:rsid w:val="00952B6E"/>
    <w:rsid w:val="00952CAF"/>
    <w:rsid w:val="00952CB8"/>
    <w:rsid w:val="00952D22"/>
    <w:rsid w:val="00952E39"/>
    <w:rsid w:val="0095305B"/>
    <w:rsid w:val="009531B7"/>
    <w:rsid w:val="00953504"/>
    <w:rsid w:val="00953696"/>
    <w:rsid w:val="00953752"/>
    <w:rsid w:val="0095383C"/>
    <w:rsid w:val="0095389C"/>
    <w:rsid w:val="00953920"/>
    <w:rsid w:val="00953D47"/>
    <w:rsid w:val="0095453E"/>
    <w:rsid w:val="00954969"/>
    <w:rsid w:val="00954C44"/>
    <w:rsid w:val="009550F8"/>
    <w:rsid w:val="00955182"/>
    <w:rsid w:val="009552CA"/>
    <w:rsid w:val="0095589F"/>
    <w:rsid w:val="00955AA2"/>
    <w:rsid w:val="00955B2B"/>
    <w:rsid w:val="00955C39"/>
    <w:rsid w:val="00955E0A"/>
    <w:rsid w:val="0095632F"/>
    <w:rsid w:val="00956461"/>
    <w:rsid w:val="00956582"/>
    <w:rsid w:val="0095681E"/>
    <w:rsid w:val="00956986"/>
    <w:rsid w:val="009569C1"/>
    <w:rsid w:val="00956B96"/>
    <w:rsid w:val="00956CF4"/>
    <w:rsid w:val="009572D4"/>
    <w:rsid w:val="009573D7"/>
    <w:rsid w:val="0095748D"/>
    <w:rsid w:val="0095782E"/>
    <w:rsid w:val="009579DF"/>
    <w:rsid w:val="00957A4D"/>
    <w:rsid w:val="00960350"/>
    <w:rsid w:val="00960637"/>
    <w:rsid w:val="00960B77"/>
    <w:rsid w:val="00960EFD"/>
    <w:rsid w:val="00961001"/>
    <w:rsid w:val="00961013"/>
    <w:rsid w:val="009610A5"/>
    <w:rsid w:val="00961367"/>
    <w:rsid w:val="009615F8"/>
    <w:rsid w:val="009617DE"/>
    <w:rsid w:val="00961921"/>
    <w:rsid w:val="00961A1F"/>
    <w:rsid w:val="00961BA1"/>
    <w:rsid w:val="009620CF"/>
    <w:rsid w:val="009622BE"/>
    <w:rsid w:val="0096264F"/>
    <w:rsid w:val="009626C0"/>
    <w:rsid w:val="00962FA5"/>
    <w:rsid w:val="009631F4"/>
    <w:rsid w:val="0096345D"/>
    <w:rsid w:val="00963647"/>
    <w:rsid w:val="009636B2"/>
    <w:rsid w:val="0096386F"/>
    <w:rsid w:val="00963878"/>
    <w:rsid w:val="00963A06"/>
    <w:rsid w:val="00963A91"/>
    <w:rsid w:val="00963C36"/>
    <w:rsid w:val="00963F28"/>
    <w:rsid w:val="00963F2F"/>
    <w:rsid w:val="00964253"/>
    <w:rsid w:val="0096430A"/>
    <w:rsid w:val="00964632"/>
    <w:rsid w:val="009647B4"/>
    <w:rsid w:val="00964AF6"/>
    <w:rsid w:val="00964B22"/>
    <w:rsid w:val="00964E36"/>
    <w:rsid w:val="00964FBE"/>
    <w:rsid w:val="00965099"/>
    <w:rsid w:val="0096509A"/>
    <w:rsid w:val="009650F4"/>
    <w:rsid w:val="009651C4"/>
    <w:rsid w:val="0096527D"/>
    <w:rsid w:val="009653A5"/>
    <w:rsid w:val="009654C0"/>
    <w:rsid w:val="00965531"/>
    <w:rsid w:val="0096554B"/>
    <w:rsid w:val="0096584A"/>
    <w:rsid w:val="00965885"/>
    <w:rsid w:val="00965A8F"/>
    <w:rsid w:val="00965F38"/>
    <w:rsid w:val="009661FD"/>
    <w:rsid w:val="00966291"/>
    <w:rsid w:val="009664C8"/>
    <w:rsid w:val="009666A8"/>
    <w:rsid w:val="00966828"/>
    <w:rsid w:val="00966DDE"/>
    <w:rsid w:val="009670A7"/>
    <w:rsid w:val="009672AA"/>
    <w:rsid w:val="00967344"/>
    <w:rsid w:val="009676B6"/>
    <w:rsid w:val="0096772A"/>
    <w:rsid w:val="0096779F"/>
    <w:rsid w:val="00967BCF"/>
    <w:rsid w:val="00970125"/>
    <w:rsid w:val="0097014A"/>
    <w:rsid w:val="00970A2F"/>
    <w:rsid w:val="00971013"/>
    <w:rsid w:val="009711F6"/>
    <w:rsid w:val="00971246"/>
    <w:rsid w:val="00971609"/>
    <w:rsid w:val="00971A33"/>
    <w:rsid w:val="00971F08"/>
    <w:rsid w:val="0097225B"/>
    <w:rsid w:val="0097246B"/>
    <w:rsid w:val="00972476"/>
    <w:rsid w:val="009725BD"/>
    <w:rsid w:val="0097262C"/>
    <w:rsid w:val="00972858"/>
    <w:rsid w:val="00972896"/>
    <w:rsid w:val="009728E5"/>
    <w:rsid w:val="00972ABE"/>
    <w:rsid w:val="00973646"/>
    <w:rsid w:val="00973C83"/>
    <w:rsid w:val="00973DF8"/>
    <w:rsid w:val="00973EF0"/>
    <w:rsid w:val="009740FE"/>
    <w:rsid w:val="0097418C"/>
    <w:rsid w:val="00974339"/>
    <w:rsid w:val="0097435E"/>
    <w:rsid w:val="009743D4"/>
    <w:rsid w:val="00974890"/>
    <w:rsid w:val="0097490F"/>
    <w:rsid w:val="00974B45"/>
    <w:rsid w:val="00974E82"/>
    <w:rsid w:val="0097504F"/>
    <w:rsid w:val="0097516D"/>
    <w:rsid w:val="009752DE"/>
    <w:rsid w:val="00975300"/>
    <w:rsid w:val="00975552"/>
    <w:rsid w:val="00975684"/>
    <w:rsid w:val="009757D5"/>
    <w:rsid w:val="009758AB"/>
    <w:rsid w:val="0097599C"/>
    <w:rsid w:val="00975BB3"/>
    <w:rsid w:val="00975CAA"/>
    <w:rsid w:val="00976003"/>
    <w:rsid w:val="0097603D"/>
    <w:rsid w:val="009761DC"/>
    <w:rsid w:val="00976582"/>
    <w:rsid w:val="00976623"/>
    <w:rsid w:val="00976949"/>
    <w:rsid w:val="00976B2F"/>
    <w:rsid w:val="00976B98"/>
    <w:rsid w:val="00976D7A"/>
    <w:rsid w:val="00976D9D"/>
    <w:rsid w:val="00976E32"/>
    <w:rsid w:val="009770AA"/>
    <w:rsid w:val="009770BA"/>
    <w:rsid w:val="009770D4"/>
    <w:rsid w:val="00977138"/>
    <w:rsid w:val="00977246"/>
    <w:rsid w:val="0097749D"/>
    <w:rsid w:val="009774CC"/>
    <w:rsid w:val="009775DA"/>
    <w:rsid w:val="00977624"/>
    <w:rsid w:val="00977734"/>
    <w:rsid w:val="009778D2"/>
    <w:rsid w:val="00977C5D"/>
    <w:rsid w:val="00977D1E"/>
    <w:rsid w:val="00977E04"/>
    <w:rsid w:val="00980134"/>
    <w:rsid w:val="00980477"/>
    <w:rsid w:val="00980A8D"/>
    <w:rsid w:val="00980D2D"/>
    <w:rsid w:val="00980F57"/>
    <w:rsid w:val="00981170"/>
    <w:rsid w:val="009811BD"/>
    <w:rsid w:val="00981B15"/>
    <w:rsid w:val="009822BD"/>
    <w:rsid w:val="00982357"/>
    <w:rsid w:val="009832BA"/>
    <w:rsid w:val="00983460"/>
    <w:rsid w:val="009834CF"/>
    <w:rsid w:val="009837B2"/>
    <w:rsid w:val="009837D7"/>
    <w:rsid w:val="0098391F"/>
    <w:rsid w:val="00983A06"/>
    <w:rsid w:val="00983A7B"/>
    <w:rsid w:val="00983B82"/>
    <w:rsid w:val="00983D17"/>
    <w:rsid w:val="00984527"/>
    <w:rsid w:val="009848AC"/>
    <w:rsid w:val="00984A1A"/>
    <w:rsid w:val="00984CD6"/>
    <w:rsid w:val="00984DAD"/>
    <w:rsid w:val="00984FD4"/>
    <w:rsid w:val="00985253"/>
    <w:rsid w:val="009852CC"/>
    <w:rsid w:val="00985303"/>
    <w:rsid w:val="009853B3"/>
    <w:rsid w:val="00985730"/>
    <w:rsid w:val="00985AB3"/>
    <w:rsid w:val="00985BA5"/>
    <w:rsid w:val="0098606B"/>
    <w:rsid w:val="00986076"/>
    <w:rsid w:val="0098640E"/>
    <w:rsid w:val="00986559"/>
    <w:rsid w:val="0098688D"/>
    <w:rsid w:val="00986DEA"/>
    <w:rsid w:val="00986EDD"/>
    <w:rsid w:val="00987103"/>
    <w:rsid w:val="00987239"/>
    <w:rsid w:val="009872EC"/>
    <w:rsid w:val="00987318"/>
    <w:rsid w:val="00987459"/>
    <w:rsid w:val="009875E0"/>
    <w:rsid w:val="00987C47"/>
    <w:rsid w:val="0099002F"/>
    <w:rsid w:val="00990305"/>
    <w:rsid w:val="0099041A"/>
    <w:rsid w:val="00990630"/>
    <w:rsid w:val="00990652"/>
    <w:rsid w:val="00990783"/>
    <w:rsid w:val="00990AB4"/>
    <w:rsid w:val="00990B8A"/>
    <w:rsid w:val="00991064"/>
    <w:rsid w:val="00991306"/>
    <w:rsid w:val="009913B1"/>
    <w:rsid w:val="00991508"/>
    <w:rsid w:val="00991761"/>
    <w:rsid w:val="009919DD"/>
    <w:rsid w:val="009919E9"/>
    <w:rsid w:val="00991B48"/>
    <w:rsid w:val="00991B8D"/>
    <w:rsid w:val="00991DF2"/>
    <w:rsid w:val="00991F18"/>
    <w:rsid w:val="0099241C"/>
    <w:rsid w:val="009924C8"/>
    <w:rsid w:val="00992557"/>
    <w:rsid w:val="00992616"/>
    <w:rsid w:val="00992869"/>
    <w:rsid w:val="00992B66"/>
    <w:rsid w:val="00992F24"/>
    <w:rsid w:val="00992F26"/>
    <w:rsid w:val="009933FF"/>
    <w:rsid w:val="009938D2"/>
    <w:rsid w:val="00993A7F"/>
    <w:rsid w:val="00993CFC"/>
    <w:rsid w:val="00994440"/>
    <w:rsid w:val="009945BB"/>
    <w:rsid w:val="00994767"/>
    <w:rsid w:val="00994A9A"/>
    <w:rsid w:val="00994DCA"/>
    <w:rsid w:val="00994E0E"/>
    <w:rsid w:val="00994EE5"/>
    <w:rsid w:val="00994F8B"/>
    <w:rsid w:val="00994FBF"/>
    <w:rsid w:val="00995015"/>
    <w:rsid w:val="00995088"/>
    <w:rsid w:val="0099523C"/>
    <w:rsid w:val="009953D1"/>
    <w:rsid w:val="00995D2C"/>
    <w:rsid w:val="00995E0C"/>
    <w:rsid w:val="009960EC"/>
    <w:rsid w:val="009963B7"/>
    <w:rsid w:val="009965DB"/>
    <w:rsid w:val="00996610"/>
    <w:rsid w:val="009966A6"/>
    <w:rsid w:val="00996CC3"/>
    <w:rsid w:val="00996F62"/>
    <w:rsid w:val="009970DD"/>
    <w:rsid w:val="0099737F"/>
    <w:rsid w:val="00997444"/>
    <w:rsid w:val="00997483"/>
    <w:rsid w:val="009974B5"/>
    <w:rsid w:val="0099753C"/>
    <w:rsid w:val="00997542"/>
    <w:rsid w:val="00997644"/>
    <w:rsid w:val="00997655"/>
    <w:rsid w:val="00997663"/>
    <w:rsid w:val="009978DA"/>
    <w:rsid w:val="00997C4A"/>
    <w:rsid w:val="00997FD3"/>
    <w:rsid w:val="009A00A4"/>
    <w:rsid w:val="009A0C3C"/>
    <w:rsid w:val="009A0FBA"/>
    <w:rsid w:val="009A1601"/>
    <w:rsid w:val="009A1748"/>
    <w:rsid w:val="009A18E1"/>
    <w:rsid w:val="009A1BE0"/>
    <w:rsid w:val="009A1E8F"/>
    <w:rsid w:val="009A1FB1"/>
    <w:rsid w:val="009A2094"/>
    <w:rsid w:val="009A2201"/>
    <w:rsid w:val="009A223E"/>
    <w:rsid w:val="009A23DD"/>
    <w:rsid w:val="009A2590"/>
    <w:rsid w:val="009A265C"/>
    <w:rsid w:val="009A27BB"/>
    <w:rsid w:val="009A29E3"/>
    <w:rsid w:val="009A2A3E"/>
    <w:rsid w:val="009A2D24"/>
    <w:rsid w:val="009A2F3F"/>
    <w:rsid w:val="009A30D8"/>
    <w:rsid w:val="009A3245"/>
    <w:rsid w:val="009A32B0"/>
    <w:rsid w:val="009A337C"/>
    <w:rsid w:val="009A37A2"/>
    <w:rsid w:val="009A3AAB"/>
    <w:rsid w:val="009A3BB6"/>
    <w:rsid w:val="009A3C20"/>
    <w:rsid w:val="009A3C7D"/>
    <w:rsid w:val="009A3D15"/>
    <w:rsid w:val="009A3E96"/>
    <w:rsid w:val="009A4423"/>
    <w:rsid w:val="009A445A"/>
    <w:rsid w:val="009A45F8"/>
    <w:rsid w:val="009A462D"/>
    <w:rsid w:val="009A488D"/>
    <w:rsid w:val="009A4C0B"/>
    <w:rsid w:val="009A4C7F"/>
    <w:rsid w:val="009A4E20"/>
    <w:rsid w:val="009A4FA4"/>
    <w:rsid w:val="009A50E0"/>
    <w:rsid w:val="009A5346"/>
    <w:rsid w:val="009A5547"/>
    <w:rsid w:val="009A57D2"/>
    <w:rsid w:val="009A5CBA"/>
    <w:rsid w:val="009A5E21"/>
    <w:rsid w:val="009A635B"/>
    <w:rsid w:val="009A63B3"/>
    <w:rsid w:val="009A674A"/>
    <w:rsid w:val="009A693B"/>
    <w:rsid w:val="009A694B"/>
    <w:rsid w:val="009A6B10"/>
    <w:rsid w:val="009A6EA5"/>
    <w:rsid w:val="009A6FC9"/>
    <w:rsid w:val="009A6FEA"/>
    <w:rsid w:val="009A715F"/>
    <w:rsid w:val="009A7545"/>
    <w:rsid w:val="009A77D4"/>
    <w:rsid w:val="009A7B9E"/>
    <w:rsid w:val="009B0170"/>
    <w:rsid w:val="009B030A"/>
    <w:rsid w:val="009B037D"/>
    <w:rsid w:val="009B047B"/>
    <w:rsid w:val="009B0567"/>
    <w:rsid w:val="009B0628"/>
    <w:rsid w:val="009B06FE"/>
    <w:rsid w:val="009B07AA"/>
    <w:rsid w:val="009B0881"/>
    <w:rsid w:val="009B09A0"/>
    <w:rsid w:val="009B09CD"/>
    <w:rsid w:val="009B0C86"/>
    <w:rsid w:val="009B0CE8"/>
    <w:rsid w:val="009B0D0A"/>
    <w:rsid w:val="009B0DF0"/>
    <w:rsid w:val="009B0EDE"/>
    <w:rsid w:val="009B12BD"/>
    <w:rsid w:val="009B1344"/>
    <w:rsid w:val="009B1729"/>
    <w:rsid w:val="009B1916"/>
    <w:rsid w:val="009B1B98"/>
    <w:rsid w:val="009B1D15"/>
    <w:rsid w:val="009B1E1F"/>
    <w:rsid w:val="009B1F30"/>
    <w:rsid w:val="009B2047"/>
    <w:rsid w:val="009B2386"/>
    <w:rsid w:val="009B27B1"/>
    <w:rsid w:val="009B2902"/>
    <w:rsid w:val="009B2DF2"/>
    <w:rsid w:val="009B2F40"/>
    <w:rsid w:val="009B309E"/>
    <w:rsid w:val="009B3339"/>
    <w:rsid w:val="009B3480"/>
    <w:rsid w:val="009B3634"/>
    <w:rsid w:val="009B3929"/>
    <w:rsid w:val="009B3AC2"/>
    <w:rsid w:val="009B406D"/>
    <w:rsid w:val="009B413E"/>
    <w:rsid w:val="009B42DF"/>
    <w:rsid w:val="009B4907"/>
    <w:rsid w:val="009B492D"/>
    <w:rsid w:val="009B4A87"/>
    <w:rsid w:val="009B4DF4"/>
    <w:rsid w:val="009B4E00"/>
    <w:rsid w:val="009B4FCF"/>
    <w:rsid w:val="009B513D"/>
    <w:rsid w:val="009B51F2"/>
    <w:rsid w:val="009B52E8"/>
    <w:rsid w:val="009B564E"/>
    <w:rsid w:val="009B5B57"/>
    <w:rsid w:val="009B5B76"/>
    <w:rsid w:val="009B5D3E"/>
    <w:rsid w:val="009B5E24"/>
    <w:rsid w:val="009B5F4E"/>
    <w:rsid w:val="009B5F86"/>
    <w:rsid w:val="009B62EC"/>
    <w:rsid w:val="009B63FD"/>
    <w:rsid w:val="009B643A"/>
    <w:rsid w:val="009B675C"/>
    <w:rsid w:val="009B6988"/>
    <w:rsid w:val="009B6B5B"/>
    <w:rsid w:val="009B6D6F"/>
    <w:rsid w:val="009B6D7B"/>
    <w:rsid w:val="009B6E3F"/>
    <w:rsid w:val="009B6EA8"/>
    <w:rsid w:val="009B6F39"/>
    <w:rsid w:val="009B72D2"/>
    <w:rsid w:val="009B74D3"/>
    <w:rsid w:val="009B77F5"/>
    <w:rsid w:val="009B77FF"/>
    <w:rsid w:val="009B78E8"/>
    <w:rsid w:val="009B7D71"/>
    <w:rsid w:val="009B7E87"/>
    <w:rsid w:val="009B7FB8"/>
    <w:rsid w:val="009C011E"/>
    <w:rsid w:val="009C0169"/>
    <w:rsid w:val="009C04D7"/>
    <w:rsid w:val="009C06B9"/>
    <w:rsid w:val="009C07BB"/>
    <w:rsid w:val="009C0D0F"/>
    <w:rsid w:val="009C0F10"/>
    <w:rsid w:val="009C103F"/>
    <w:rsid w:val="009C1469"/>
    <w:rsid w:val="009C1600"/>
    <w:rsid w:val="009C1775"/>
    <w:rsid w:val="009C17E7"/>
    <w:rsid w:val="009C1869"/>
    <w:rsid w:val="009C1BD1"/>
    <w:rsid w:val="009C1CAA"/>
    <w:rsid w:val="009C2266"/>
    <w:rsid w:val="009C235C"/>
    <w:rsid w:val="009C2602"/>
    <w:rsid w:val="009C264D"/>
    <w:rsid w:val="009C2C7D"/>
    <w:rsid w:val="009C2DC7"/>
    <w:rsid w:val="009C3125"/>
    <w:rsid w:val="009C33F1"/>
    <w:rsid w:val="009C3766"/>
    <w:rsid w:val="009C379C"/>
    <w:rsid w:val="009C3977"/>
    <w:rsid w:val="009C3A13"/>
    <w:rsid w:val="009C3A14"/>
    <w:rsid w:val="009C3CF5"/>
    <w:rsid w:val="009C3E85"/>
    <w:rsid w:val="009C3F4D"/>
    <w:rsid w:val="009C403E"/>
    <w:rsid w:val="009C4203"/>
    <w:rsid w:val="009C420C"/>
    <w:rsid w:val="009C427C"/>
    <w:rsid w:val="009C45B5"/>
    <w:rsid w:val="009C4AB6"/>
    <w:rsid w:val="009C4BAE"/>
    <w:rsid w:val="009C4C5C"/>
    <w:rsid w:val="009C4D4B"/>
    <w:rsid w:val="009C513A"/>
    <w:rsid w:val="009C5212"/>
    <w:rsid w:val="009C52C1"/>
    <w:rsid w:val="009C57B4"/>
    <w:rsid w:val="009C5B10"/>
    <w:rsid w:val="009C5C14"/>
    <w:rsid w:val="009C5CE0"/>
    <w:rsid w:val="009C5E6C"/>
    <w:rsid w:val="009C64DD"/>
    <w:rsid w:val="009C65DE"/>
    <w:rsid w:val="009C6758"/>
    <w:rsid w:val="009C680A"/>
    <w:rsid w:val="009C6898"/>
    <w:rsid w:val="009C68F7"/>
    <w:rsid w:val="009C691B"/>
    <w:rsid w:val="009C6920"/>
    <w:rsid w:val="009C6A94"/>
    <w:rsid w:val="009C6C26"/>
    <w:rsid w:val="009C6F59"/>
    <w:rsid w:val="009C70EB"/>
    <w:rsid w:val="009C7102"/>
    <w:rsid w:val="009C72AA"/>
    <w:rsid w:val="009C7432"/>
    <w:rsid w:val="009C7851"/>
    <w:rsid w:val="009C7974"/>
    <w:rsid w:val="009D01F7"/>
    <w:rsid w:val="009D03FE"/>
    <w:rsid w:val="009D045A"/>
    <w:rsid w:val="009D0480"/>
    <w:rsid w:val="009D05E0"/>
    <w:rsid w:val="009D0617"/>
    <w:rsid w:val="009D07A7"/>
    <w:rsid w:val="009D0914"/>
    <w:rsid w:val="009D0AF1"/>
    <w:rsid w:val="009D109C"/>
    <w:rsid w:val="009D1667"/>
    <w:rsid w:val="009D1734"/>
    <w:rsid w:val="009D1810"/>
    <w:rsid w:val="009D1F66"/>
    <w:rsid w:val="009D21F3"/>
    <w:rsid w:val="009D2277"/>
    <w:rsid w:val="009D22D7"/>
    <w:rsid w:val="009D25B2"/>
    <w:rsid w:val="009D269F"/>
    <w:rsid w:val="009D2937"/>
    <w:rsid w:val="009D2C6B"/>
    <w:rsid w:val="009D2EDC"/>
    <w:rsid w:val="009D30FB"/>
    <w:rsid w:val="009D3140"/>
    <w:rsid w:val="009D3208"/>
    <w:rsid w:val="009D34A4"/>
    <w:rsid w:val="009D355B"/>
    <w:rsid w:val="009D36AF"/>
    <w:rsid w:val="009D3756"/>
    <w:rsid w:val="009D39A6"/>
    <w:rsid w:val="009D3CA9"/>
    <w:rsid w:val="009D3D96"/>
    <w:rsid w:val="009D3DE0"/>
    <w:rsid w:val="009D400D"/>
    <w:rsid w:val="009D4142"/>
    <w:rsid w:val="009D431B"/>
    <w:rsid w:val="009D4C57"/>
    <w:rsid w:val="009D4FF0"/>
    <w:rsid w:val="009D56C3"/>
    <w:rsid w:val="009D56C5"/>
    <w:rsid w:val="009D5939"/>
    <w:rsid w:val="009D59E9"/>
    <w:rsid w:val="009D5ADF"/>
    <w:rsid w:val="009D5C33"/>
    <w:rsid w:val="009D5C43"/>
    <w:rsid w:val="009D5C7E"/>
    <w:rsid w:val="009D5E9A"/>
    <w:rsid w:val="009D6002"/>
    <w:rsid w:val="009D64C3"/>
    <w:rsid w:val="009D658D"/>
    <w:rsid w:val="009D6632"/>
    <w:rsid w:val="009D674C"/>
    <w:rsid w:val="009D67F4"/>
    <w:rsid w:val="009D68CC"/>
    <w:rsid w:val="009D6B7E"/>
    <w:rsid w:val="009D6BA0"/>
    <w:rsid w:val="009D6C68"/>
    <w:rsid w:val="009D6F4C"/>
    <w:rsid w:val="009D6FA9"/>
    <w:rsid w:val="009D703C"/>
    <w:rsid w:val="009D718F"/>
    <w:rsid w:val="009D7402"/>
    <w:rsid w:val="009D7558"/>
    <w:rsid w:val="009D7618"/>
    <w:rsid w:val="009D7A3F"/>
    <w:rsid w:val="009D7AD2"/>
    <w:rsid w:val="009E0647"/>
    <w:rsid w:val="009E068F"/>
    <w:rsid w:val="009E06B0"/>
    <w:rsid w:val="009E0A83"/>
    <w:rsid w:val="009E0CE1"/>
    <w:rsid w:val="009E14A9"/>
    <w:rsid w:val="009E14E0"/>
    <w:rsid w:val="009E1A54"/>
    <w:rsid w:val="009E1AD2"/>
    <w:rsid w:val="009E1BBB"/>
    <w:rsid w:val="009E1C4B"/>
    <w:rsid w:val="009E1DA8"/>
    <w:rsid w:val="009E237B"/>
    <w:rsid w:val="009E2676"/>
    <w:rsid w:val="009E275E"/>
    <w:rsid w:val="009E27C1"/>
    <w:rsid w:val="009E2A34"/>
    <w:rsid w:val="009E2A46"/>
    <w:rsid w:val="009E2A73"/>
    <w:rsid w:val="009E2F31"/>
    <w:rsid w:val="009E3059"/>
    <w:rsid w:val="009E3090"/>
    <w:rsid w:val="009E3442"/>
    <w:rsid w:val="009E35DB"/>
    <w:rsid w:val="009E389E"/>
    <w:rsid w:val="009E3E41"/>
    <w:rsid w:val="009E3FCD"/>
    <w:rsid w:val="009E3FEC"/>
    <w:rsid w:val="009E4059"/>
    <w:rsid w:val="009E406A"/>
    <w:rsid w:val="009E44F3"/>
    <w:rsid w:val="009E4532"/>
    <w:rsid w:val="009E47A3"/>
    <w:rsid w:val="009E4B0E"/>
    <w:rsid w:val="009E4B46"/>
    <w:rsid w:val="009E4EFC"/>
    <w:rsid w:val="009E4F25"/>
    <w:rsid w:val="009E5AD9"/>
    <w:rsid w:val="009E5C5C"/>
    <w:rsid w:val="009E5CA9"/>
    <w:rsid w:val="009E5F93"/>
    <w:rsid w:val="009E64B4"/>
    <w:rsid w:val="009E656D"/>
    <w:rsid w:val="009E68F3"/>
    <w:rsid w:val="009E69AE"/>
    <w:rsid w:val="009E6C23"/>
    <w:rsid w:val="009E6C79"/>
    <w:rsid w:val="009E6DC0"/>
    <w:rsid w:val="009E6EE8"/>
    <w:rsid w:val="009E6FFC"/>
    <w:rsid w:val="009E700A"/>
    <w:rsid w:val="009E77E8"/>
    <w:rsid w:val="009E7928"/>
    <w:rsid w:val="009E7FD8"/>
    <w:rsid w:val="009F028E"/>
    <w:rsid w:val="009F03B1"/>
    <w:rsid w:val="009F05F5"/>
    <w:rsid w:val="009F06C6"/>
    <w:rsid w:val="009F08F3"/>
    <w:rsid w:val="009F09E1"/>
    <w:rsid w:val="009F09F5"/>
    <w:rsid w:val="009F0D67"/>
    <w:rsid w:val="009F111D"/>
    <w:rsid w:val="009F12D2"/>
    <w:rsid w:val="009F1887"/>
    <w:rsid w:val="009F18F3"/>
    <w:rsid w:val="009F1B51"/>
    <w:rsid w:val="009F1B86"/>
    <w:rsid w:val="009F1BD9"/>
    <w:rsid w:val="009F216A"/>
    <w:rsid w:val="009F2296"/>
    <w:rsid w:val="009F32E4"/>
    <w:rsid w:val="009F33AF"/>
    <w:rsid w:val="009F33D1"/>
    <w:rsid w:val="009F344F"/>
    <w:rsid w:val="009F3564"/>
    <w:rsid w:val="009F3A19"/>
    <w:rsid w:val="009F3AA4"/>
    <w:rsid w:val="009F3BE7"/>
    <w:rsid w:val="009F3C21"/>
    <w:rsid w:val="009F3D85"/>
    <w:rsid w:val="009F3FB8"/>
    <w:rsid w:val="009F436C"/>
    <w:rsid w:val="009F44C1"/>
    <w:rsid w:val="009F4D54"/>
    <w:rsid w:val="009F520D"/>
    <w:rsid w:val="009F54FB"/>
    <w:rsid w:val="009F550F"/>
    <w:rsid w:val="009F57D4"/>
    <w:rsid w:val="009F5C5D"/>
    <w:rsid w:val="009F6177"/>
    <w:rsid w:val="009F619B"/>
    <w:rsid w:val="009F650B"/>
    <w:rsid w:val="009F6621"/>
    <w:rsid w:val="009F6933"/>
    <w:rsid w:val="009F6993"/>
    <w:rsid w:val="009F70A2"/>
    <w:rsid w:val="009F7274"/>
    <w:rsid w:val="009F7490"/>
    <w:rsid w:val="009F7628"/>
    <w:rsid w:val="009F768E"/>
    <w:rsid w:val="009F76F7"/>
    <w:rsid w:val="009F7846"/>
    <w:rsid w:val="009F79F4"/>
    <w:rsid w:val="009F7D5C"/>
    <w:rsid w:val="00A001F7"/>
    <w:rsid w:val="00A002C4"/>
    <w:rsid w:val="00A009B1"/>
    <w:rsid w:val="00A009BE"/>
    <w:rsid w:val="00A00B9A"/>
    <w:rsid w:val="00A01188"/>
    <w:rsid w:val="00A016A3"/>
    <w:rsid w:val="00A01828"/>
    <w:rsid w:val="00A018BF"/>
    <w:rsid w:val="00A01E8A"/>
    <w:rsid w:val="00A01F69"/>
    <w:rsid w:val="00A020F7"/>
    <w:rsid w:val="00A02160"/>
    <w:rsid w:val="00A021EE"/>
    <w:rsid w:val="00A0241B"/>
    <w:rsid w:val="00A02835"/>
    <w:rsid w:val="00A02A73"/>
    <w:rsid w:val="00A02AF0"/>
    <w:rsid w:val="00A02B59"/>
    <w:rsid w:val="00A0314E"/>
    <w:rsid w:val="00A031D8"/>
    <w:rsid w:val="00A0333A"/>
    <w:rsid w:val="00A03AFF"/>
    <w:rsid w:val="00A03CF2"/>
    <w:rsid w:val="00A03EF1"/>
    <w:rsid w:val="00A041DD"/>
    <w:rsid w:val="00A042C6"/>
    <w:rsid w:val="00A045EF"/>
    <w:rsid w:val="00A04893"/>
    <w:rsid w:val="00A048A8"/>
    <w:rsid w:val="00A04A04"/>
    <w:rsid w:val="00A04B3D"/>
    <w:rsid w:val="00A04C0B"/>
    <w:rsid w:val="00A04F49"/>
    <w:rsid w:val="00A04F4C"/>
    <w:rsid w:val="00A05003"/>
    <w:rsid w:val="00A052D5"/>
    <w:rsid w:val="00A054EA"/>
    <w:rsid w:val="00A057B1"/>
    <w:rsid w:val="00A05861"/>
    <w:rsid w:val="00A05A2C"/>
    <w:rsid w:val="00A05CE5"/>
    <w:rsid w:val="00A05DD7"/>
    <w:rsid w:val="00A060E3"/>
    <w:rsid w:val="00A063A8"/>
    <w:rsid w:val="00A06417"/>
    <w:rsid w:val="00A06988"/>
    <w:rsid w:val="00A06E20"/>
    <w:rsid w:val="00A07318"/>
    <w:rsid w:val="00A075D5"/>
    <w:rsid w:val="00A07A23"/>
    <w:rsid w:val="00A1050D"/>
    <w:rsid w:val="00A10619"/>
    <w:rsid w:val="00A1061D"/>
    <w:rsid w:val="00A10654"/>
    <w:rsid w:val="00A106C7"/>
    <w:rsid w:val="00A106D9"/>
    <w:rsid w:val="00A107AC"/>
    <w:rsid w:val="00A10B1D"/>
    <w:rsid w:val="00A10CDB"/>
    <w:rsid w:val="00A113A5"/>
    <w:rsid w:val="00A1157B"/>
    <w:rsid w:val="00A11ABA"/>
    <w:rsid w:val="00A11B85"/>
    <w:rsid w:val="00A1214E"/>
    <w:rsid w:val="00A121BA"/>
    <w:rsid w:val="00A12646"/>
    <w:rsid w:val="00A1280C"/>
    <w:rsid w:val="00A12AB4"/>
    <w:rsid w:val="00A12C33"/>
    <w:rsid w:val="00A12DB6"/>
    <w:rsid w:val="00A12DB9"/>
    <w:rsid w:val="00A1317C"/>
    <w:rsid w:val="00A13260"/>
    <w:rsid w:val="00A13346"/>
    <w:rsid w:val="00A13574"/>
    <w:rsid w:val="00A13871"/>
    <w:rsid w:val="00A13884"/>
    <w:rsid w:val="00A13C18"/>
    <w:rsid w:val="00A13E54"/>
    <w:rsid w:val="00A13FB5"/>
    <w:rsid w:val="00A143A4"/>
    <w:rsid w:val="00A14448"/>
    <w:rsid w:val="00A146B8"/>
    <w:rsid w:val="00A1479A"/>
    <w:rsid w:val="00A14A0F"/>
    <w:rsid w:val="00A14A60"/>
    <w:rsid w:val="00A14BB3"/>
    <w:rsid w:val="00A14CAC"/>
    <w:rsid w:val="00A14E14"/>
    <w:rsid w:val="00A14E50"/>
    <w:rsid w:val="00A14FAC"/>
    <w:rsid w:val="00A1572E"/>
    <w:rsid w:val="00A15882"/>
    <w:rsid w:val="00A159D4"/>
    <w:rsid w:val="00A15B37"/>
    <w:rsid w:val="00A1607D"/>
    <w:rsid w:val="00A1616B"/>
    <w:rsid w:val="00A1675E"/>
    <w:rsid w:val="00A168AB"/>
    <w:rsid w:val="00A168EC"/>
    <w:rsid w:val="00A16902"/>
    <w:rsid w:val="00A1691B"/>
    <w:rsid w:val="00A169A6"/>
    <w:rsid w:val="00A16F2A"/>
    <w:rsid w:val="00A17080"/>
    <w:rsid w:val="00A1710A"/>
    <w:rsid w:val="00A17168"/>
    <w:rsid w:val="00A17384"/>
    <w:rsid w:val="00A174DD"/>
    <w:rsid w:val="00A1778F"/>
    <w:rsid w:val="00A17AEB"/>
    <w:rsid w:val="00A17F63"/>
    <w:rsid w:val="00A2002B"/>
    <w:rsid w:val="00A202A9"/>
    <w:rsid w:val="00A202C9"/>
    <w:rsid w:val="00A203BE"/>
    <w:rsid w:val="00A204B8"/>
    <w:rsid w:val="00A2064D"/>
    <w:rsid w:val="00A20697"/>
    <w:rsid w:val="00A206EB"/>
    <w:rsid w:val="00A207DD"/>
    <w:rsid w:val="00A20A77"/>
    <w:rsid w:val="00A21106"/>
    <w:rsid w:val="00A211C5"/>
    <w:rsid w:val="00A21263"/>
    <w:rsid w:val="00A21303"/>
    <w:rsid w:val="00A21936"/>
    <w:rsid w:val="00A2193B"/>
    <w:rsid w:val="00A219CE"/>
    <w:rsid w:val="00A21B4C"/>
    <w:rsid w:val="00A21CC0"/>
    <w:rsid w:val="00A21D01"/>
    <w:rsid w:val="00A21EB3"/>
    <w:rsid w:val="00A220C9"/>
    <w:rsid w:val="00A22280"/>
    <w:rsid w:val="00A222AF"/>
    <w:rsid w:val="00A227C8"/>
    <w:rsid w:val="00A2288D"/>
    <w:rsid w:val="00A22BC5"/>
    <w:rsid w:val="00A230FA"/>
    <w:rsid w:val="00A231B0"/>
    <w:rsid w:val="00A23286"/>
    <w:rsid w:val="00A23294"/>
    <w:rsid w:val="00A2351A"/>
    <w:rsid w:val="00A23707"/>
    <w:rsid w:val="00A23A98"/>
    <w:rsid w:val="00A23AA6"/>
    <w:rsid w:val="00A240A2"/>
    <w:rsid w:val="00A245BD"/>
    <w:rsid w:val="00A247D8"/>
    <w:rsid w:val="00A24B61"/>
    <w:rsid w:val="00A24C13"/>
    <w:rsid w:val="00A24EA9"/>
    <w:rsid w:val="00A2534D"/>
    <w:rsid w:val="00A25430"/>
    <w:rsid w:val="00A254FB"/>
    <w:rsid w:val="00A25641"/>
    <w:rsid w:val="00A259BB"/>
    <w:rsid w:val="00A25A88"/>
    <w:rsid w:val="00A25C6B"/>
    <w:rsid w:val="00A25F51"/>
    <w:rsid w:val="00A263EA"/>
    <w:rsid w:val="00A264A9"/>
    <w:rsid w:val="00A268D8"/>
    <w:rsid w:val="00A26D18"/>
    <w:rsid w:val="00A26DCF"/>
    <w:rsid w:val="00A26DDA"/>
    <w:rsid w:val="00A26E9C"/>
    <w:rsid w:val="00A26F92"/>
    <w:rsid w:val="00A27785"/>
    <w:rsid w:val="00A27E99"/>
    <w:rsid w:val="00A27FF9"/>
    <w:rsid w:val="00A30187"/>
    <w:rsid w:val="00A30484"/>
    <w:rsid w:val="00A30532"/>
    <w:rsid w:val="00A30888"/>
    <w:rsid w:val="00A30DAA"/>
    <w:rsid w:val="00A31060"/>
    <w:rsid w:val="00A3109E"/>
    <w:rsid w:val="00A312A6"/>
    <w:rsid w:val="00A313A6"/>
    <w:rsid w:val="00A31873"/>
    <w:rsid w:val="00A31A31"/>
    <w:rsid w:val="00A31AB3"/>
    <w:rsid w:val="00A31C3B"/>
    <w:rsid w:val="00A31C56"/>
    <w:rsid w:val="00A32056"/>
    <w:rsid w:val="00A32227"/>
    <w:rsid w:val="00A3236A"/>
    <w:rsid w:val="00A323A8"/>
    <w:rsid w:val="00A32466"/>
    <w:rsid w:val="00A32762"/>
    <w:rsid w:val="00A327C3"/>
    <w:rsid w:val="00A32E34"/>
    <w:rsid w:val="00A33107"/>
    <w:rsid w:val="00A33226"/>
    <w:rsid w:val="00A33233"/>
    <w:rsid w:val="00A336CA"/>
    <w:rsid w:val="00A338F5"/>
    <w:rsid w:val="00A33932"/>
    <w:rsid w:val="00A33CAA"/>
    <w:rsid w:val="00A3448A"/>
    <w:rsid w:val="00A34A68"/>
    <w:rsid w:val="00A34C67"/>
    <w:rsid w:val="00A34E58"/>
    <w:rsid w:val="00A34EE7"/>
    <w:rsid w:val="00A35697"/>
    <w:rsid w:val="00A35882"/>
    <w:rsid w:val="00A35A5C"/>
    <w:rsid w:val="00A35A74"/>
    <w:rsid w:val="00A35BD1"/>
    <w:rsid w:val="00A35CC8"/>
    <w:rsid w:val="00A35D90"/>
    <w:rsid w:val="00A36297"/>
    <w:rsid w:val="00A36522"/>
    <w:rsid w:val="00A3690E"/>
    <w:rsid w:val="00A372F5"/>
    <w:rsid w:val="00A37555"/>
    <w:rsid w:val="00A3765B"/>
    <w:rsid w:val="00A3784C"/>
    <w:rsid w:val="00A378AE"/>
    <w:rsid w:val="00A37A65"/>
    <w:rsid w:val="00A37AD7"/>
    <w:rsid w:val="00A37AE9"/>
    <w:rsid w:val="00A37BD4"/>
    <w:rsid w:val="00A37E13"/>
    <w:rsid w:val="00A40008"/>
    <w:rsid w:val="00A4045B"/>
    <w:rsid w:val="00A40466"/>
    <w:rsid w:val="00A405B7"/>
    <w:rsid w:val="00A40795"/>
    <w:rsid w:val="00A407C1"/>
    <w:rsid w:val="00A40EF3"/>
    <w:rsid w:val="00A411F2"/>
    <w:rsid w:val="00A41325"/>
    <w:rsid w:val="00A41566"/>
    <w:rsid w:val="00A415BD"/>
    <w:rsid w:val="00A416CE"/>
    <w:rsid w:val="00A416E4"/>
    <w:rsid w:val="00A418AD"/>
    <w:rsid w:val="00A41A52"/>
    <w:rsid w:val="00A41B19"/>
    <w:rsid w:val="00A41CE1"/>
    <w:rsid w:val="00A41D9D"/>
    <w:rsid w:val="00A41E2B"/>
    <w:rsid w:val="00A41EDA"/>
    <w:rsid w:val="00A424D2"/>
    <w:rsid w:val="00A4251A"/>
    <w:rsid w:val="00A4281B"/>
    <w:rsid w:val="00A42BBE"/>
    <w:rsid w:val="00A42C4E"/>
    <w:rsid w:val="00A4301A"/>
    <w:rsid w:val="00A431A4"/>
    <w:rsid w:val="00A4326D"/>
    <w:rsid w:val="00A434D9"/>
    <w:rsid w:val="00A43685"/>
    <w:rsid w:val="00A43C3E"/>
    <w:rsid w:val="00A4421F"/>
    <w:rsid w:val="00A4484D"/>
    <w:rsid w:val="00A44AFD"/>
    <w:rsid w:val="00A44E2F"/>
    <w:rsid w:val="00A44E63"/>
    <w:rsid w:val="00A44F2F"/>
    <w:rsid w:val="00A450CC"/>
    <w:rsid w:val="00A4574F"/>
    <w:rsid w:val="00A45751"/>
    <w:rsid w:val="00A457BB"/>
    <w:rsid w:val="00A45922"/>
    <w:rsid w:val="00A45B74"/>
    <w:rsid w:val="00A45DF9"/>
    <w:rsid w:val="00A45EDD"/>
    <w:rsid w:val="00A460D0"/>
    <w:rsid w:val="00A4652B"/>
    <w:rsid w:val="00A465C1"/>
    <w:rsid w:val="00A46A02"/>
    <w:rsid w:val="00A46D52"/>
    <w:rsid w:val="00A473F6"/>
    <w:rsid w:val="00A47A1D"/>
    <w:rsid w:val="00A47C6D"/>
    <w:rsid w:val="00A47FD6"/>
    <w:rsid w:val="00A5014B"/>
    <w:rsid w:val="00A502F2"/>
    <w:rsid w:val="00A5036A"/>
    <w:rsid w:val="00A5054B"/>
    <w:rsid w:val="00A50926"/>
    <w:rsid w:val="00A5098E"/>
    <w:rsid w:val="00A50C49"/>
    <w:rsid w:val="00A50C4A"/>
    <w:rsid w:val="00A50D9A"/>
    <w:rsid w:val="00A50ED3"/>
    <w:rsid w:val="00A5101B"/>
    <w:rsid w:val="00A510E5"/>
    <w:rsid w:val="00A51217"/>
    <w:rsid w:val="00A5154B"/>
    <w:rsid w:val="00A517DB"/>
    <w:rsid w:val="00A51A7E"/>
    <w:rsid w:val="00A51ABC"/>
    <w:rsid w:val="00A51B8D"/>
    <w:rsid w:val="00A51C62"/>
    <w:rsid w:val="00A51C6E"/>
    <w:rsid w:val="00A51D1A"/>
    <w:rsid w:val="00A51DBD"/>
    <w:rsid w:val="00A526FD"/>
    <w:rsid w:val="00A52879"/>
    <w:rsid w:val="00A52B86"/>
    <w:rsid w:val="00A52BAD"/>
    <w:rsid w:val="00A52CDB"/>
    <w:rsid w:val="00A52E1D"/>
    <w:rsid w:val="00A52FD0"/>
    <w:rsid w:val="00A53017"/>
    <w:rsid w:val="00A5311C"/>
    <w:rsid w:val="00A53133"/>
    <w:rsid w:val="00A53368"/>
    <w:rsid w:val="00A535AD"/>
    <w:rsid w:val="00A53626"/>
    <w:rsid w:val="00A53D84"/>
    <w:rsid w:val="00A53F5F"/>
    <w:rsid w:val="00A540AB"/>
    <w:rsid w:val="00A54143"/>
    <w:rsid w:val="00A5417C"/>
    <w:rsid w:val="00A541B0"/>
    <w:rsid w:val="00A5434F"/>
    <w:rsid w:val="00A54368"/>
    <w:rsid w:val="00A54452"/>
    <w:rsid w:val="00A5474F"/>
    <w:rsid w:val="00A548D4"/>
    <w:rsid w:val="00A54D92"/>
    <w:rsid w:val="00A55144"/>
    <w:rsid w:val="00A55345"/>
    <w:rsid w:val="00A5539A"/>
    <w:rsid w:val="00A5590B"/>
    <w:rsid w:val="00A55E9C"/>
    <w:rsid w:val="00A561F5"/>
    <w:rsid w:val="00A56259"/>
    <w:rsid w:val="00A56399"/>
    <w:rsid w:val="00A5694F"/>
    <w:rsid w:val="00A569BA"/>
    <w:rsid w:val="00A56B8C"/>
    <w:rsid w:val="00A56CA7"/>
    <w:rsid w:val="00A56D40"/>
    <w:rsid w:val="00A57012"/>
    <w:rsid w:val="00A57252"/>
    <w:rsid w:val="00A57275"/>
    <w:rsid w:val="00A575BE"/>
    <w:rsid w:val="00A57849"/>
    <w:rsid w:val="00A5791D"/>
    <w:rsid w:val="00A579C4"/>
    <w:rsid w:val="00A579EE"/>
    <w:rsid w:val="00A57C00"/>
    <w:rsid w:val="00A57E2E"/>
    <w:rsid w:val="00A57F68"/>
    <w:rsid w:val="00A60066"/>
    <w:rsid w:val="00A601B2"/>
    <w:rsid w:val="00A60319"/>
    <w:rsid w:val="00A604C7"/>
    <w:rsid w:val="00A60565"/>
    <w:rsid w:val="00A607E6"/>
    <w:rsid w:val="00A608B9"/>
    <w:rsid w:val="00A60935"/>
    <w:rsid w:val="00A60A23"/>
    <w:rsid w:val="00A60B44"/>
    <w:rsid w:val="00A60D50"/>
    <w:rsid w:val="00A60DE7"/>
    <w:rsid w:val="00A60E33"/>
    <w:rsid w:val="00A60E84"/>
    <w:rsid w:val="00A610F0"/>
    <w:rsid w:val="00A611F1"/>
    <w:rsid w:val="00A6123E"/>
    <w:rsid w:val="00A612D5"/>
    <w:rsid w:val="00A61499"/>
    <w:rsid w:val="00A61926"/>
    <w:rsid w:val="00A61B50"/>
    <w:rsid w:val="00A61D6F"/>
    <w:rsid w:val="00A61E39"/>
    <w:rsid w:val="00A61F8B"/>
    <w:rsid w:val="00A6253E"/>
    <w:rsid w:val="00A627F7"/>
    <w:rsid w:val="00A62896"/>
    <w:rsid w:val="00A6290C"/>
    <w:rsid w:val="00A6291D"/>
    <w:rsid w:val="00A62947"/>
    <w:rsid w:val="00A62A77"/>
    <w:rsid w:val="00A62AFE"/>
    <w:rsid w:val="00A630AA"/>
    <w:rsid w:val="00A6315A"/>
    <w:rsid w:val="00A632B8"/>
    <w:rsid w:val="00A63483"/>
    <w:rsid w:val="00A635A8"/>
    <w:rsid w:val="00A6371D"/>
    <w:rsid w:val="00A63C71"/>
    <w:rsid w:val="00A64023"/>
    <w:rsid w:val="00A64156"/>
    <w:rsid w:val="00A64583"/>
    <w:rsid w:val="00A64685"/>
    <w:rsid w:val="00A646B9"/>
    <w:rsid w:val="00A6483A"/>
    <w:rsid w:val="00A64873"/>
    <w:rsid w:val="00A6491F"/>
    <w:rsid w:val="00A64F6F"/>
    <w:rsid w:val="00A6512F"/>
    <w:rsid w:val="00A652C2"/>
    <w:rsid w:val="00A65306"/>
    <w:rsid w:val="00A6532B"/>
    <w:rsid w:val="00A65474"/>
    <w:rsid w:val="00A657D7"/>
    <w:rsid w:val="00A6585F"/>
    <w:rsid w:val="00A65AE7"/>
    <w:rsid w:val="00A65C2C"/>
    <w:rsid w:val="00A65E5A"/>
    <w:rsid w:val="00A660AC"/>
    <w:rsid w:val="00A66377"/>
    <w:rsid w:val="00A663B8"/>
    <w:rsid w:val="00A664C3"/>
    <w:rsid w:val="00A66743"/>
    <w:rsid w:val="00A66D8F"/>
    <w:rsid w:val="00A671B7"/>
    <w:rsid w:val="00A671BB"/>
    <w:rsid w:val="00A6738A"/>
    <w:rsid w:val="00A67492"/>
    <w:rsid w:val="00A67510"/>
    <w:rsid w:val="00A67539"/>
    <w:rsid w:val="00A6773E"/>
    <w:rsid w:val="00A67B18"/>
    <w:rsid w:val="00A67B26"/>
    <w:rsid w:val="00A67B3D"/>
    <w:rsid w:val="00A67C19"/>
    <w:rsid w:val="00A67E6C"/>
    <w:rsid w:val="00A70096"/>
    <w:rsid w:val="00A704A1"/>
    <w:rsid w:val="00A70C31"/>
    <w:rsid w:val="00A70DA1"/>
    <w:rsid w:val="00A71028"/>
    <w:rsid w:val="00A710FD"/>
    <w:rsid w:val="00A71227"/>
    <w:rsid w:val="00A712D4"/>
    <w:rsid w:val="00A7161B"/>
    <w:rsid w:val="00A71AC0"/>
    <w:rsid w:val="00A71B99"/>
    <w:rsid w:val="00A71C7A"/>
    <w:rsid w:val="00A71D83"/>
    <w:rsid w:val="00A71DD3"/>
    <w:rsid w:val="00A71E9E"/>
    <w:rsid w:val="00A7231D"/>
    <w:rsid w:val="00A72338"/>
    <w:rsid w:val="00A7244E"/>
    <w:rsid w:val="00A724DF"/>
    <w:rsid w:val="00A72908"/>
    <w:rsid w:val="00A72A7C"/>
    <w:rsid w:val="00A72A8C"/>
    <w:rsid w:val="00A72C51"/>
    <w:rsid w:val="00A72EBB"/>
    <w:rsid w:val="00A73118"/>
    <w:rsid w:val="00A7316B"/>
    <w:rsid w:val="00A731F1"/>
    <w:rsid w:val="00A733C9"/>
    <w:rsid w:val="00A733F9"/>
    <w:rsid w:val="00A73611"/>
    <w:rsid w:val="00A739D0"/>
    <w:rsid w:val="00A73E10"/>
    <w:rsid w:val="00A73F59"/>
    <w:rsid w:val="00A74031"/>
    <w:rsid w:val="00A742FE"/>
    <w:rsid w:val="00A74382"/>
    <w:rsid w:val="00A74D1B"/>
    <w:rsid w:val="00A754DD"/>
    <w:rsid w:val="00A75660"/>
    <w:rsid w:val="00A756F9"/>
    <w:rsid w:val="00A75C9A"/>
    <w:rsid w:val="00A75D7E"/>
    <w:rsid w:val="00A76098"/>
    <w:rsid w:val="00A7617E"/>
    <w:rsid w:val="00A761D4"/>
    <w:rsid w:val="00A765A4"/>
    <w:rsid w:val="00A766B8"/>
    <w:rsid w:val="00A76731"/>
    <w:rsid w:val="00A767D8"/>
    <w:rsid w:val="00A76833"/>
    <w:rsid w:val="00A76CB1"/>
    <w:rsid w:val="00A76F54"/>
    <w:rsid w:val="00A77137"/>
    <w:rsid w:val="00A7724F"/>
    <w:rsid w:val="00A772D4"/>
    <w:rsid w:val="00A777B5"/>
    <w:rsid w:val="00A77EC4"/>
    <w:rsid w:val="00A8020D"/>
    <w:rsid w:val="00A80261"/>
    <w:rsid w:val="00A802EE"/>
    <w:rsid w:val="00A803B2"/>
    <w:rsid w:val="00A80452"/>
    <w:rsid w:val="00A81991"/>
    <w:rsid w:val="00A81B83"/>
    <w:rsid w:val="00A81C15"/>
    <w:rsid w:val="00A81CC4"/>
    <w:rsid w:val="00A81D70"/>
    <w:rsid w:val="00A81DAB"/>
    <w:rsid w:val="00A81EA0"/>
    <w:rsid w:val="00A81F91"/>
    <w:rsid w:val="00A82102"/>
    <w:rsid w:val="00A822BE"/>
    <w:rsid w:val="00A8261D"/>
    <w:rsid w:val="00A82DB7"/>
    <w:rsid w:val="00A83090"/>
    <w:rsid w:val="00A8318D"/>
    <w:rsid w:val="00A831EA"/>
    <w:rsid w:val="00A83584"/>
    <w:rsid w:val="00A83E75"/>
    <w:rsid w:val="00A83E99"/>
    <w:rsid w:val="00A84453"/>
    <w:rsid w:val="00A84664"/>
    <w:rsid w:val="00A84685"/>
    <w:rsid w:val="00A84740"/>
    <w:rsid w:val="00A84917"/>
    <w:rsid w:val="00A849CC"/>
    <w:rsid w:val="00A84C72"/>
    <w:rsid w:val="00A84D65"/>
    <w:rsid w:val="00A84E47"/>
    <w:rsid w:val="00A850B7"/>
    <w:rsid w:val="00A8560E"/>
    <w:rsid w:val="00A85AC0"/>
    <w:rsid w:val="00A85CF8"/>
    <w:rsid w:val="00A85F50"/>
    <w:rsid w:val="00A86516"/>
    <w:rsid w:val="00A866A6"/>
    <w:rsid w:val="00A86984"/>
    <w:rsid w:val="00A870F9"/>
    <w:rsid w:val="00A871A7"/>
    <w:rsid w:val="00A87330"/>
    <w:rsid w:val="00A87484"/>
    <w:rsid w:val="00A877CE"/>
    <w:rsid w:val="00A9030D"/>
    <w:rsid w:val="00A903B0"/>
    <w:rsid w:val="00A90556"/>
    <w:rsid w:val="00A905A1"/>
    <w:rsid w:val="00A90775"/>
    <w:rsid w:val="00A90997"/>
    <w:rsid w:val="00A909A7"/>
    <w:rsid w:val="00A90C3B"/>
    <w:rsid w:val="00A90C59"/>
    <w:rsid w:val="00A90D59"/>
    <w:rsid w:val="00A90DDD"/>
    <w:rsid w:val="00A91375"/>
    <w:rsid w:val="00A91406"/>
    <w:rsid w:val="00A9148E"/>
    <w:rsid w:val="00A914AA"/>
    <w:rsid w:val="00A9171C"/>
    <w:rsid w:val="00A917F8"/>
    <w:rsid w:val="00A919ED"/>
    <w:rsid w:val="00A91A0C"/>
    <w:rsid w:val="00A91AED"/>
    <w:rsid w:val="00A91E0C"/>
    <w:rsid w:val="00A9225B"/>
    <w:rsid w:val="00A922C0"/>
    <w:rsid w:val="00A92362"/>
    <w:rsid w:val="00A925FC"/>
    <w:rsid w:val="00A92741"/>
    <w:rsid w:val="00A92879"/>
    <w:rsid w:val="00A92901"/>
    <w:rsid w:val="00A92D52"/>
    <w:rsid w:val="00A92DAA"/>
    <w:rsid w:val="00A92E48"/>
    <w:rsid w:val="00A936A8"/>
    <w:rsid w:val="00A9376C"/>
    <w:rsid w:val="00A93929"/>
    <w:rsid w:val="00A93955"/>
    <w:rsid w:val="00A93A57"/>
    <w:rsid w:val="00A93BD3"/>
    <w:rsid w:val="00A943DA"/>
    <w:rsid w:val="00A9442A"/>
    <w:rsid w:val="00A945FE"/>
    <w:rsid w:val="00A9466D"/>
    <w:rsid w:val="00A948D7"/>
    <w:rsid w:val="00A949D7"/>
    <w:rsid w:val="00A94A4C"/>
    <w:rsid w:val="00A94D6D"/>
    <w:rsid w:val="00A95099"/>
    <w:rsid w:val="00A95617"/>
    <w:rsid w:val="00A95787"/>
    <w:rsid w:val="00A95788"/>
    <w:rsid w:val="00A95930"/>
    <w:rsid w:val="00A95B16"/>
    <w:rsid w:val="00A95B3D"/>
    <w:rsid w:val="00A95B75"/>
    <w:rsid w:val="00A95CE9"/>
    <w:rsid w:val="00A95E57"/>
    <w:rsid w:val="00A96063"/>
    <w:rsid w:val="00A963C1"/>
    <w:rsid w:val="00A964DB"/>
    <w:rsid w:val="00A9666C"/>
    <w:rsid w:val="00A9668B"/>
    <w:rsid w:val="00A96989"/>
    <w:rsid w:val="00A96E8F"/>
    <w:rsid w:val="00A96FBE"/>
    <w:rsid w:val="00A97071"/>
    <w:rsid w:val="00A972A4"/>
    <w:rsid w:val="00A972CF"/>
    <w:rsid w:val="00A9794E"/>
    <w:rsid w:val="00A97CBD"/>
    <w:rsid w:val="00A97F88"/>
    <w:rsid w:val="00AA00D4"/>
    <w:rsid w:val="00AA016F"/>
    <w:rsid w:val="00AA0247"/>
    <w:rsid w:val="00AA02E3"/>
    <w:rsid w:val="00AA0337"/>
    <w:rsid w:val="00AA039C"/>
    <w:rsid w:val="00AA04E5"/>
    <w:rsid w:val="00AA06AA"/>
    <w:rsid w:val="00AA093D"/>
    <w:rsid w:val="00AA0A8D"/>
    <w:rsid w:val="00AA0D2E"/>
    <w:rsid w:val="00AA0E0A"/>
    <w:rsid w:val="00AA1039"/>
    <w:rsid w:val="00AA10FE"/>
    <w:rsid w:val="00AA1508"/>
    <w:rsid w:val="00AA15A0"/>
    <w:rsid w:val="00AA1796"/>
    <w:rsid w:val="00AA18B5"/>
    <w:rsid w:val="00AA1AF0"/>
    <w:rsid w:val="00AA1AFA"/>
    <w:rsid w:val="00AA1DA5"/>
    <w:rsid w:val="00AA1DCE"/>
    <w:rsid w:val="00AA1ED6"/>
    <w:rsid w:val="00AA233F"/>
    <w:rsid w:val="00AA23B2"/>
    <w:rsid w:val="00AA28F9"/>
    <w:rsid w:val="00AA2D75"/>
    <w:rsid w:val="00AA2DB5"/>
    <w:rsid w:val="00AA2E50"/>
    <w:rsid w:val="00AA2E6C"/>
    <w:rsid w:val="00AA33C1"/>
    <w:rsid w:val="00AA38AB"/>
    <w:rsid w:val="00AA396A"/>
    <w:rsid w:val="00AA3DFF"/>
    <w:rsid w:val="00AA4034"/>
    <w:rsid w:val="00AA415E"/>
    <w:rsid w:val="00AA4366"/>
    <w:rsid w:val="00AA44FF"/>
    <w:rsid w:val="00AA453C"/>
    <w:rsid w:val="00AA456E"/>
    <w:rsid w:val="00AA4668"/>
    <w:rsid w:val="00AA47F8"/>
    <w:rsid w:val="00AA4896"/>
    <w:rsid w:val="00AA489A"/>
    <w:rsid w:val="00AA4AB1"/>
    <w:rsid w:val="00AA4C2D"/>
    <w:rsid w:val="00AA4D24"/>
    <w:rsid w:val="00AA5002"/>
    <w:rsid w:val="00AA508B"/>
    <w:rsid w:val="00AA51D6"/>
    <w:rsid w:val="00AA5284"/>
    <w:rsid w:val="00AA568C"/>
    <w:rsid w:val="00AA58D0"/>
    <w:rsid w:val="00AA5AE6"/>
    <w:rsid w:val="00AA5BE6"/>
    <w:rsid w:val="00AA5DB4"/>
    <w:rsid w:val="00AA6166"/>
    <w:rsid w:val="00AA63D8"/>
    <w:rsid w:val="00AA6423"/>
    <w:rsid w:val="00AA6468"/>
    <w:rsid w:val="00AA6547"/>
    <w:rsid w:val="00AA66A4"/>
    <w:rsid w:val="00AA6765"/>
    <w:rsid w:val="00AA679A"/>
    <w:rsid w:val="00AA67AB"/>
    <w:rsid w:val="00AA680E"/>
    <w:rsid w:val="00AA6A53"/>
    <w:rsid w:val="00AA6B16"/>
    <w:rsid w:val="00AA7172"/>
    <w:rsid w:val="00AA72CB"/>
    <w:rsid w:val="00AA7554"/>
    <w:rsid w:val="00AA78CC"/>
    <w:rsid w:val="00AA7A77"/>
    <w:rsid w:val="00AA7A8C"/>
    <w:rsid w:val="00AA7C63"/>
    <w:rsid w:val="00AB0698"/>
    <w:rsid w:val="00AB0852"/>
    <w:rsid w:val="00AB09DD"/>
    <w:rsid w:val="00AB0BC8"/>
    <w:rsid w:val="00AB0F3F"/>
    <w:rsid w:val="00AB1011"/>
    <w:rsid w:val="00AB11CA"/>
    <w:rsid w:val="00AB14D9"/>
    <w:rsid w:val="00AB186B"/>
    <w:rsid w:val="00AB1B8D"/>
    <w:rsid w:val="00AB1BDC"/>
    <w:rsid w:val="00AB205F"/>
    <w:rsid w:val="00AB20FA"/>
    <w:rsid w:val="00AB2152"/>
    <w:rsid w:val="00AB229B"/>
    <w:rsid w:val="00AB26DA"/>
    <w:rsid w:val="00AB2A8F"/>
    <w:rsid w:val="00AB2AED"/>
    <w:rsid w:val="00AB3149"/>
    <w:rsid w:val="00AB324B"/>
    <w:rsid w:val="00AB3382"/>
    <w:rsid w:val="00AB342D"/>
    <w:rsid w:val="00AB357A"/>
    <w:rsid w:val="00AB3775"/>
    <w:rsid w:val="00AB38E2"/>
    <w:rsid w:val="00AB3933"/>
    <w:rsid w:val="00AB3CE5"/>
    <w:rsid w:val="00AB3D40"/>
    <w:rsid w:val="00AB4207"/>
    <w:rsid w:val="00AB421A"/>
    <w:rsid w:val="00AB4222"/>
    <w:rsid w:val="00AB433D"/>
    <w:rsid w:val="00AB4417"/>
    <w:rsid w:val="00AB4678"/>
    <w:rsid w:val="00AB49BC"/>
    <w:rsid w:val="00AB4AB8"/>
    <w:rsid w:val="00AB4AF3"/>
    <w:rsid w:val="00AB4CEA"/>
    <w:rsid w:val="00AB4CF1"/>
    <w:rsid w:val="00AB4EA1"/>
    <w:rsid w:val="00AB51DD"/>
    <w:rsid w:val="00AB59B7"/>
    <w:rsid w:val="00AB5ADD"/>
    <w:rsid w:val="00AB5B69"/>
    <w:rsid w:val="00AB5DB8"/>
    <w:rsid w:val="00AB5F48"/>
    <w:rsid w:val="00AB655E"/>
    <w:rsid w:val="00AB66FA"/>
    <w:rsid w:val="00AB6A0F"/>
    <w:rsid w:val="00AB6B6C"/>
    <w:rsid w:val="00AB6D13"/>
    <w:rsid w:val="00AB6DBC"/>
    <w:rsid w:val="00AB7043"/>
    <w:rsid w:val="00AB736C"/>
    <w:rsid w:val="00AB7578"/>
    <w:rsid w:val="00AB75A9"/>
    <w:rsid w:val="00AB791B"/>
    <w:rsid w:val="00AB7921"/>
    <w:rsid w:val="00AB7BBF"/>
    <w:rsid w:val="00AB7BDA"/>
    <w:rsid w:val="00AC007F"/>
    <w:rsid w:val="00AC0280"/>
    <w:rsid w:val="00AC0430"/>
    <w:rsid w:val="00AC07A7"/>
    <w:rsid w:val="00AC0857"/>
    <w:rsid w:val="00AC0978"/>
    <w:rsid w:val="00AC0AFF"/>
    <w:rsid w:val="00AC0C7F"/>
    <w:rsid w:val="00AC0D55"/>
    <w:rsid w:val="00AC0D5A"/>
    <w:rsid w:val="00AC0D93"/>
    <w:rsid w:val="00AC15FC"/>
    <w:rsid w:val="00AC1807"/>
    <w:rsid w:val="00AC189B"/>
    <w:rsid w:val="00AC1965"/>
    <w:rsid w:val="00AC1BEB"/>
    <w:rsid w:val="00AC1C0C"/>
    <w:rsid w:val="00AC1D12"/>
    <w:rsid w:val="00AC1E85"/>
    <w:rsid w:val="00AC1F9E"/>
    <w:rsid w:val="00AC24E8"/>
    <w:rsid w:val="00AC2874"/>
    <w:rsid w:val="00AC2C36"/>
    <w:rsid w:val="00AC2DB1"/>
    <w:rsid w:val="00AC2ECD"/>
    <w:rsid w:val="00AC2FC5"/>
    <w:rsid w:val="00AC300E"/>
    <w:rsid w:val="00AC3058"/>
    <w:rsid w:val="00AC3104"/>
    <w:rsid w:val="00AC3119"/>
    <w:rsid w:val="00AC320F"/>
    <w:rsid w:val="00AC33D5"/>
    <w:rsid w:val="00AC34A7"/>
    <w:rsid w:val="00AC3503"/>
    <w:rsid w:val="00AC3856"/>
    <w:rsid w:val="00AC3DB4"/>
    <w:rsid w:val="00AC3E33"/>
    <w:rsid w:val="00AC41D9"/>
    <w:rsid w:val="00AC47E0"/>
    <w:rsid w:val="00AC49FB"/>
    <w:rsid w:val="00AC51CD"/>
    <w:rsid w:val="00AC52E4"/>
    <w:rsid w:val="00AC56B5"/>
    <w:rsid w:val="00AC5716"/>
    <w:rsid w:val="00AC5821"/>
    <w:rsid w:val="00AC599A"/>
    <w:rsid w:val="00AC5A10"/>
    <w:rsid w:val="00AC5A2C"/>
    <w:rsid w:val="00AC5AA2"/>
    <w:rsid w:val="00AC6307"/>
    <w:rsid w:val="00AC6625"/>
    <w:rsid w:val="00AC686C"/>
    <w:rsid w:val="00AC68A5"/>
    <w:rsid w:val="00AC6A65"/>
    <w:rsid w:val="00AC6DF2"/>
    <w:rsid w:val="00AC6E4F"/>
    <w:rsid w:val="00AC7010"/>
    <w:rsid w:val="00AC73BC"/>
    <w:rsid w:val="00AC7BAE"/>
    <w:rsid w:val="00AC7C6E"/>
    <w:rsid w:val="00AD00F8"/>
    <w:rsid w:val="00AD014D"/>
    <w:rsid w:val="00AD0AA3"/>
    <w:rsid w:val="00AD0AAC"/>
    <w:rsid w:val="00AD0B1F"/>
    <w:rsid w:val="00AD0C20"/>
    <w:rsid w:val="00AD0F1E"/>
    <w:rsid w:val="00AD0F35"/>
    <w:rsid w:val="00AD103A"/>
    <w:rsid w:val="00AD10CF"/>
    <w:rsid w:val="00AD11A2"/>
    <w:rsid w:val="00AD123B"/>
    <w:rsid w:val="00AD1450"/>
    <w:rsid w:val="00AD14CE"/>
    <w:rsid w:val="00AD14F2"/>
    <w:rsid w:val="00AD163A"/>
    <w:rsid w:val="00AD169B"/>
    <w:rsid w:val="00AD169C"/>
    <w:rsid w:val="00AD18AC"/>
    <w:rsid w:val="00AD1A05"/>
    <w:rsid w:val="00AD1CD8"/>
    <w:rsid w:val="00AD1CDF"/>
    <w:rsid w:val="00AD1E0D"/>
    <w:rsid w:val="00AD1FC5"/>
    <w:rsid w:val="00AD2106"/>
    <w:rsid w:val="00AD2160"/>
    <w:rsid w:val="00AD2207"/>
    <w:rsid w:val="00AD2AF2"/>
    <w:rsid w:val="00AD2E42"/>
    <w:rsid w:val="00AD2E89"/>
    <w:rsid w:val="00AD2EA6"/>
    <w:rsid w:val="00AD2F5F"/>
    <w:rsid w:val="00AD3165"/>
    <w:rsid w:val="00AD3272"/>
    <w:rsid w:val="00AD3491"/>
    <w:rsid w:val="00AD3A63"/>
    <w:rsid w:val="00AD3B63"/>
    <w:rsid w:val="00AD3D09"/>
    <w:rsid w:val="00AD3E69"/>
    <w:rsid w:val="00AD3F94"/>
    <w:rsid w:val="00AD40AB"/>
    <w:rsid w:val="00AD43BF"/>
    <w:rsid w:val="00AD4433"/>
    <w:rsid w:val="00AD465C"/>
    <w:rsid w:val="00AD4753"/>
    <w:rsid w:val="00AD4940"/>
    <w:rsid w:val="00AD4A5A"/>
    <w:rsid w:val="00AD4ADC"/>
    <w:rsid w:val="00AD4F78"/>
    <w:rsid w:val="00AD50D9"/>
    <w:rsid w:val="00AD5303"/>
    <w:rsid w:val="00AD59E3"/>
    <w:rsid w:val="00AD5BF5"/>
    <w:rsid w:val="00AD5C69"/>
    <w:rsid w:val="00AD5E0A"/>
    <w:rsid w:val="00AD5E8B"/>
    <w:rsid w:val="00AD6012"/>
    <w:rsid w:val="00AD60F8"/>
    <w:rsid w:val="00AD66ED"/>
    <w:rsid w:val="00AD6DBA"/>
    <w:rsid w:val="00AD711A"/>
    <w:rsid w:val="00AD724E"/>
    <w:rsid w:val="00AD731D"/>
    <w:rsid w:val="00AD739A"/>
    <w:rsid w:val="00AD76BB"/>
    <w:rsid w:val="00AD7806"/>
    <w:rsid w:val="00AD7B16"/>
    <w:rsid w:val="00AD7B76"/>
    <w:rsid w:val="00AD7C19"/>
    <w:rsid w:val="00AD7C71"/>
    <w:rsid w:val="00AE008D"/>
    <w:rsid w:val="00AE015D"/>
    <w:rsid w:val="00AE036D"/>
    <w:rsid w:val="00AE06F0"/>
    <w:rsid w:val="00AE084D"/>
    <w:rsid w:val="00AE0D8E"/>
    <w:rsid w:val="00AE0DFB"/>
    <w:rsid w:val="00AE0FA7"/>
    <w:rsid w:val="00AE10D0"/>
    <w:rsid w:val="00AE11DD"/>
    <w:rsid w:val="00AE11EB"/>
    <w:rsid w:val="00AE16E2"/>
    <w:rsid w:val="00AE178F"/>
    <w:rsid w:val="00AE1912"/>
    <w:rsid w:val="00AE192F"/>
    <w:rsid w:val="00AE1C58"/>
    <w:rsid w:val="00AE1DA8"/>
    <w:rsid w:val="00AE20D4"/>
    <w:rsid w:val="00AE24AC"/>
    <w:rsid w:val="00AE24D8"/>
    <w:rsid w:val="00AE254F"/>
    <w:rsid w:val="00AE255E"/>
    <w:rsid w:val="00AE25F3"/>
    <w:rsid w:val="00AE267F"/>
    <w:rsid w:val="00AE2739"/>
    <w:rsid w:val="00AE27AC"/>
    <w:rsid w:val="00AE27D1"/>
    <w:rsid w:val="00AE2D7A"/>
    <w:rsid w:val="00AE2E50"/>
    <w:rsid w:val="00AE2E6F"/>
    <w:rsid w:val="00AE2E9B"/>
    <w:rsid w:val="00AE3343"/>
    <w:rsid w:val="00AE36EF"/>
    <w:rsid w:val="00AE3821"/>
    <w:rsid w:val="00AE3A5E"/>
    <w:rsid w:val="00AE3BC8"/>
    <w:rsid w:val="00AE3E4D"/>
    <w:rsid w:val="00AE3EC2"/>
    <w:rsid w:val="00AE40E0"/>
    <w:rsid w:val="00AE4265"/>
    <w:rsid w:val="00AE4477"/>
    <w:rsid w:val="00AE453D"/>
    <w:rsid w:val="00AE4631"/>
    <w:rsid w:val="00AE47FB"/>
    <w:rsid w:val="00AE4950"/>
    <w:rsid w:val="00AE4A7F"/>
    <w:rsid w:val="00AE4B32"/>
    <w:rsid w:val="00AE4B79"/>
    <w:rsid w:val="00AE4D09"/>
    <w:rsid w:val="00AE4D5C"/>
    <w:rsid w:val="00AE4DBA"/>
    <w:rsid w:val="00AE4F07"/>
    <w:rsid w:val="00AE5543"/>
    <w:rsid w:val="00AE5883"/>
    <w:rsid w:val="00AE5AE9"/>
    <w:rsid w:val="00AE5D8C"/>
    <w:rsid w:val="00AE5EC6"/>
    <w:rsid w:val="00AE5FF2"/>
    <w:rsid w:val="00AE62BB"/>
    <w:rsid w:val="00AE6397"/>
    <w:rsid w:val="00AE6B3A"/>
    <w:rsid w:val="00AE6C06"/>
    <w:rsid w:val="00AE6D9B"/>
    <w:rsid w:val="00AE710C"/>
    <w:rsid w:val="00AE71FB"/>
    <w:rsid w:val="00AE744C"/>
    <w:rsid w:val="00AE7D0A"/>
    <w:rsid w:val="00AF0193"/>
    <w:rsid w:val="00AF04FF"/>
    <w:rsid w:val="00AF05D9"/>
    <w:rsid w:val="00AF06CF"/>
    <w:rsid w:val="00AF087E"/>
    <w:rsid w:val="00AF0ABE"/>
    <w:rsid w:val="00AF0B30"/>
    <w:rsid w:val="00AF0BBD"/>
    <w:rsid w:val="00AF0BF1"/>
    <w:rsid w:val="00AF0CB6"/>
    <w:rsid w:val="00AF10D2"/>
    <w:rsid w:val="00AF12E7"/>
    <w:rsid w:val="00AF136D"/>
    <w:rsid w:val="00AF1723"/>
    <w:rsid w:val="00AF1C5D"/>
    <w:rsid w:val="00AF1E51"/>
    <w:rsid w:val="00AF1F24"/>
    <w:rsid w:val="00AF223B"/>
    <w:rsid w:val="00AF2449"/>
    <w:rsid w:val="00AF25BA"/>
    <w:rsid w:val="00AF2749"/>
    <w:rsid w:val="00AF27DF"/>
    <w:rsid w:val="00AF287C"/>
    <w:rsid w:val="00AF2CA0"/>
    <w:rsid w:val="00AF2F28"/>
    <w:rsid w:val="00AF3076"/>
    <w:rsid w:val="00AF31C6"/>
    <w:rsid w:val="00AF3372"/>
    <w:rsid w:val="00AF39E6"/>
    <w:rsid w:val="00AF3B82"/>
    <w:rsid w:val="00AF42D7"/>
    <w:rsid w:val="00AF44DE"/>
    <w:rsid w:val="00AF45B2"/>
    <w:rsid w:val="00AF470E"/>
    <w:rsid w:val="00AF4B2A"/>
    <w:rsid w:val="00AF4D17"/>
    <w:rsid w:val="00AF4D87"/>
    <w:rsid w:val="00AF5174"/>
    <w:rsid w:val="00AF523E"/>
    <w:rsid w:val="00AF524A"/>
    <w:rsid w:val="00AF5899"/>
    <w:rsid w:val="00AF59FF"/>
    <w:rsid w:val="00AF5AFA"/>
    <w:rsid w:val="00AF5B03"/>
    <w:rsid w:val="00AF624E"/>
    <w:rsid w:val="00AF6654"/>
    <w:rsid w:val="00AF66C5"/>
    <w:rsid w:val="00AF6DBD"/>
    <w:rsid w:val="00AF74B2"/>
    <w:rsid w:val="00AF75F8"/>
    <w:rsid w:val="00AF7616"/>
    <w:rsid w:val="00AF79F8"/>
    <w:rsid w:val="00AF7A22"/>
    <w:rsid w:val="00AF7A28"/>
    <w:rsid w:val="00AF7A5D"/>
    <w:rsid w:val="00AF7BE4"/>
    <w:rsid w:val="00AF7BF6"/>
    <w:rsid w:val="00B00089"/>
    <w:rsid w:val="00B0026E"/>
    <w:rsid w:val="00B00404"/>
    <w:rsid w:val="00B00547"/>
    <w:rsid w:val="00B006FE"/>
    <w:rsid w:val="00B007CB"/>
    <w:rsid w:val="00B00A67"/>
    <w:rsid w:val="00B00BF4"/>
    <w:rsid w:val="00B00C4D"/>
    <w:rsid w:val="00B014E0"/>
    <w:rsid w:val="00B016EF"/>
    <w:rsid w:val="00B017A5"/>
    <w:rsid w:val="00B01A3E"/>
    <w:rsid w:val="00B01BDA"/>
    <w:rsid w:val="00B01D85"/>
    <w:rsid w:val="00B01F46"/>
    <w:rsid w:val="00B01FF2"/>
    <w:rsid w:val="00B02298"/>
    <w:rsid w:val="00B02512"/>
    <w:rsid w:val="00B02998"/>
    <w:rsid w:val="00B029CE"/>
    <w:rsid w:val="00B02AA9"/>
    <w:rsid w:val="00B02C31"/>
    <w:rsid w:val="00B02C4B"/>
    <w:rsid w:val="00B02CBA"/>
    <w:rsid w:val="00B02FA3"/>
    <w:rsid w:val="00B032E1"/>
    <w:rsid w:val="00B036D0"/>
    <w:rsid w:val="00B03BBF"/>
    <w:rsid w:val="00B04323"/>
    <w:rsid w:val="00B046F5"/>
    <w:rsid w:val="00B04725"/>
    <w:rsid w:val="00B0488A"/>
    <w:rsid w:val="00B04927"/>
    <w:rsid w:val="00B04E05"/>
    <w:rsid w:val="00B05021"/>
    <w:rsid w:val="00B05084"/>
    <w:rsid w:val="00B05121"/>
    <w:rsid w:val="00B052CD"/>
    <w:rsid w:val="00B056D6"/>
    <w:rsid w:val="00B05751"/>
    <w:rsid w:val="00B0582A"/>
    <w:rsid w:val="00B058DA"/>
    <w:rsid w:val="00B05B41"/>
    <w:rsid w:val="00B062BC"/>
    <w:rsid w:val="00B066AD"/>
    <w:rsid w:val="00B068E0"/>
    <w:rsid w:val="00B06BB3"/>
    <w:rsid w:val="00B06BD8"/>
    <w:rsid w:val="00B06C21"/>
    <w:rsid w:val="00B06C24"/>
    <w:rsid w:val="00B06C8B"/>
    <w:rsid w:val="00B06D1C"/>
    <w:rsid w:val="00B06F34"/>
    <w:rsid w:val="00B06FF2"/>
    <w:rsid w:val="00B0718C"/>
    <w:rsid w:val="00B0721E"/>
    <w:rsid w:val="00B07381"/>
    <w:rsid w:val="00B073B2"/>
    <w:rsid w:val="00B0799E"/>
    <w:rsid w:val="00B07A92"/>
    <w:rsid w:val="00B07BE8"/>
    <w:rsid w:val="00B07C1F"/>
    <w:rsid w:val="00B10877"/>
    <w:rsid w:val="00B10886"/>
    <w:rsid w:val="00B10BBA"/>
    <w:rsid w:val="00B10CB5"/>
    <w:rsid w:val="00B10DA3"/>
    <w:rsid w:val="00B10F77"/>
    <w:rsid w:val="00B11A15"/>
    <w:rsid w:val="00B11A1A"/>
    <w:rsid w:val="00B12012"/>
    <w:rsid w:val="00B120FD"/>
    <w:rsid w:val="00B1213E"/>
    <w:rsid w:val="00B12165"/>
    <w:rsid w:val="00B1219B"/>
    <w:rsid w:val="00B12484"/>
    <w:rsid w:val="00B124EE"/>
    <w:rsid w:val="00B12597"/>
    <w:rsid w:val="00B12835"/>
    <w:rsid w:val="00B12870"/>
    <w:rsid w:val="00B12926"/>
    <w:rsid w:val="00B12A4E"/>
    <w:rsid w:val="00B12BA3"/>
    <w:rsid w:val="00B12BDF"/>
    <w:rsid w:val="00B12C57"/>
    <w:rsid w:val="00B12E41"/>
    <w:rsid w:val="00B13A4B"/>
    <w:rsid w:val="00B13A5C"/>
    <w:rsid w:val="00B13B0A"/>
    <w:rsid w:val="00B13E78"/>
    <w:rsid w:val="00B13F83"/>
    <w:rsid w:val="00B1413E"/>
    <w:rsid w:val="00B1426F"/>
    <w:rsid w:val="00B142E2"/>
    <w:rsid w:val="00B14D11"/>
    <w:rsid w:val="00B14D1C"/>
    <w:rsid w:val="00B14DE6"/>
    <w:rsid w:val="00B14EA1"/>
    <w:rsid w:val="00B150A6"/>
    <w:rsid w:val="00B15200"/>
    <w:rsid w:val="00B157E4"/>
    <w:rsid w:val="00B157F9"/>
    <w:rsid w:val="00B1591C"/>
    <w:rsid w:val="00B1597B"/>
    <w:rsid w:val="00B15B38"/>
    <w:rsid w:val="00B15C53"/>
    <w:rsid w:val="00B15FA9"/>
    <w:rsid w:val="00B15FC3"/>
    <w:rsid w:val="00B16143"/>
    <w:rsid w:val="00B1638B"/>
    <w:rsid w:val="00B16559"/>
    <w:rsid w:val="00B16890"/>
    <w:rsid w:val="00B16A00"/>
    <w:rsid w:val="00B16B9B"/>
    <w:rsid w:val="00B16C80"/>
    <w:rsid w:val="00B1700C"/>
    <w:rsid w:val="00B1731A"/>
    <w:rsid w:val="00B174D9"/>
    <w:rsid w:val="00B1774A"/>
    <w:rsid w:val="00B17CA6"/>
    <w:rsid w:val="00B17D7D"/>
    <w:rsid w:val="00B17FDB"/>
    <w:rsid w:val="00B201C2"/>
    <w:rsid w:val="00B20256"/>
    <w:rsid w:val="00B20440"/>
    <w:rsid w:val="00B204B5"/>
    <w:rsid w:val="00B20700"/>
    <w:rsid w:val="00B20844"/>
    <w:rsid w:val="00B2094E"/>
    <w:rsid w:val="00B20A4C"/>
    <w:rsid w:val="00B20B87"/>
    <w:rsid w:val="00B20C32"/>
    <w:rsid w:val="00B20D09"/>
    <w:rsid w:val="00B21191"/>
    <w:rsid w:val="00B2164B"/>
    <w:rsid w:val="00B21FB0"/>
    <w:rsid w:val="00B22096"/>
    <w:rsid w:val="00B22259"/>
    <w:rsid w:val="00B222DF"/>
    <w:rsid w:val="00B22346"/>
    <w:rsid w:val="00B2263C"/>
    <w:rsid w:val="00B228B3"/>
    <w:rsid w:val="00B22C9A"/>
    <w:rsid w:val="00B22CE5"/>
    <w:rsid w:val="00B22E02"/>
    <w:rsid w:val="00B23343"/>
    <w:rsid w:val="00B2337F"/>
    <w:rsid w:val="00B23689"/>
    <w:rsid w:val="00B23783"/>
    <w:rsid w:val="00B23941"/>
    <w:rsid w:val="00B23A9A"/>
    <w:rsid w:val="00B23D9A"/>
    <w:rsid w:val="00B23F0A"/>
    <w:rsid w:val="00B241B2"/>
    <w:rsid w:val="00B2426C"/>
    <w:rsid w:val="00B2439A"/>
    <w:rsid w:val="00B24577"/>
    <w:rsid w:val="00B24D70"/>
    <w:rsid w:val="00B24DF4"/>
    <w:rsid w:val="00B25105"/>
    <w:rsid w:val="00B25228"/>
    <w:rsid w:val="00B25243"/>
    <w:rsid w:val="00B25248"/>
    <w:rsid w:val="00B2531E"/>
    <w:rsid w:val="00B253B1"/>
    <w:rsid w:val="00B254A2"/>
    <w:rsid w:val="00B25503"/>
    <w:rsid w:val="00B257D8"/>
    <w:rsid w:val="00B25807"/>
    <w:rsid w:val="00B25CAC"/>
    <w:rsid w:val="00B2625F"/>
    <w:rsid w:val="00B26587"/>
    <w:rsid w:val="00B2664C"/>
    <w:rsid w:val="00B26BE8"/>
    <w:rsid w:val="00B26E66"/>
    <w:rsid w:val="00B27268"/>
    <w:rsid w:val="00B273D5"/>
    <w:rsid w:val="00B27499"/>
    <w:rsid w:val="00B2763F"/>
    <w:rsid w:val="00B276C1"/>
    <w:rsid w:val="00B2776B"/>
    <w:rsid w:val="00B278FA"/>
    <w:rsid w:val="00B27901"/>
    <w:rsid w:val="00B27AAC"/>
    <w:rsid w:val="00B27C81"/>
    <w:rsid w:val="00B302B2"/>
    <w:rsid w:val="00B304AE"/>
    <w:rsid w:val="00B3056D"/>
    <w:rsid w:val="00B3059F"/>
    <w:rsid w:val="00B30929"/>
    <w:rsid w:val="00B309CD"/>
    <w:rsid w:val="00B30E4C"/>
    <w:rsid w:val="00B31145"/>
    <w:rsid w:val="00B313D4"/>
    <w:rsid w:val="00B314EF"/>
    <w:rsid w:val="00B31513"/>
    <w:rsid w:val="00B31582"/>
    <w:rsid w:val="00B31B01"/>
    <w:rsid w:val="00B31CD6"/>
    <w:rsid w:val="00B31E02"/>
    <w:rsid w:val="00B31F10"/>
    <w:rsid w:val="00B32160"/>
    <w:rsid w:val="00B32615"/>
    <w:rsid w:val="00B32655"/>
    <w:rsid w:val="00B32C0B"/>
    <w:rsid w:val="00B32DEA"/>
    <w:rsid w:val="00B32ECF"/>
    <w:rsid w:val="00B32F8B"/>
    <w:rsid w:val="00B32FE6"/>
    <w:rsid w:val="00B3344E"/>
    <w:rsid w:val="00B334B5"/>
    <w:rsid w:val="00B335AE"/>
    <w:rsid w:val="00B335BF"/>
    <w:rsid w:val="00B335F5"/>
    <w:rsid w:val="00B33613"/>
    <w:rsid w:val="00B33974"/>
    <w:rsid w:val="00B33984"/>
    <w:rsid w:val="00B33C4D"/>
    <w:rsid w:val="00B33F2A"/>
    <w:rsid w:val="00B343AC"/>
    <w:rsid w:val="00B343AF"/>
    <w:rsid w:val="00B34528"/>
    <w:rsid w:val="00B3488C"/>
    <w:rsid w:val="00B34B08"/>
    <w:rsid w:val="00B34BCA"/>
    <w:rsid w:val="00B34D0B"/>
    <w:rsid w:val="00B34E72"/>
    <w:rsid w:val="00B34E78"/>
    <w:rsid w:val="00B350B3"/>
    <w:rsid w:val="00B350BC"/>
    <w:rsid w:val="00B352D5"/>
    <w:rsid w:val="00B35372"/>
    <w:rsid w:val="00B353A5"/>
    <w:rsid w:val="00B35512"/>
    <w:rsid w:val="00B359E8"/>
    <w:rsid w:val="00B359FA"/>
    <w:rsid w:val="00B35ACB"/>
    <w:rsid w:val="00B35B5A"/>
    <w:rsid w:val="00B35DE6"/>
    <w:rsid w:val="00B367FF"/>
    <w:rsid w:val="00B36B1E"/>
    <w:rsid w:val="00B36CA2"/>
    <w:rsid w:val="00B3705A"/>
    <w:rsid w:val="00B372AA"/>
    <w:rsid w:val="00B373C9"/>
    <w:rsid w:val="00B3781F"/>
    <w:rsid w:val="00B3796E"/>
    <w:rsid w:val="00B379EE"/>
    <w:rsid w:val="00B37A22"/>
    <w:rsid w:val="00B37AA3"/>
    <w:rsid w:val="00B37CB6"/>
    <w:rsid w:val="00B403A0"/>
    <w:rsid w:val="00B40445"/>
    <w:rsid w:val="00B404EE"/>
    <w:rsid w:val="00B4058A"/>
    <w:rsid w:val="00B409E0"/>
    <w:rsid w:val="00B40CA4"/>
    <w:rsid w:val="00B40CF0"/>
    <w:rsid w:val="00B40F7A"/>
    <w:rsid w:val="00B41156"/>
    <w:rsid w:val="00B41162"/>
    <w:rsid w:val="00B4145A"/>
    <w:rsid w:val="00B41806"/>
    <w:rsid w:val="00B41888"/>
    <w:rsid w:val="00B419C5"/>
    <w:rsid w:val="00B419C6"/>
    <w:rsid w:val="00B419C9"/>
    <w:rsid w:val="00B41C37"/>
    <w:rsid w:val="00B41F47"/>
    <w:rsid w:val="00B422AD"/>
    <w:rsid w:val="00B423E7"/>
    <w:rsid w:val="00B4257B"/>
    <w:rsid w:val="00B4273A"/>
    <w:rsid w:val="00B4283F"/>
    <w:rsid w:val="00B42B17"/>
    <w:rsid w:val="00B42CB1"/>
    <w:rsid w:val="00B42D93"/>
    <w:rsid w:val="00B42DCF"/>
    <w:rsid w:val="00B42F55"/>
    <w:rsid w:val="00B43042"/>
    <w:rsid w:val="00B4351F"/>
    <w:rsid w:val="00B43B9D"/>
    <w:rsid w:val="00B44589"/>
    <w:rsid w:val="00B445D8"/>
    <w:rsid w:val="00B4461A"/>
    <w:rsid w:val="00B44812"/>
    <w:rsid w:val="00B44867"/>
    <w:rsid w:val="00B4489B"/>
    <w:rsid w:val="00B449A8"/>
    <w:rsid w:val="00B44A0C"/>
    <w:rsid w:val="00B44AC5"/>
    <w:rsid w:val="00B44EBE"/>
    <w:rsid w:val="00B44F0B"/>
    <w:rsid w:val="00B451D4"/>
    <w:rsid w:val="00B45299"/>
    <w:rsid w:val="00B454AD"/>
    <w:rsid w:val="00B456CA"/>
    <w:rsid w:val="00B4579B"/>
    <w:rsid w:val="00B458DE"/>
    <w:rsid w:val="00B45A52"/>
    <w:rsid w:val="00B45B26"/>
    <w:rsid w:val="00B45BC8"/>
    <w:rsid w:val="00B45D43"/>
    <w:rsid w:val="00B45F4D"/>
    <w:rsid w:val="00B460D9"/>
    <w:rsid w:val="00B46175"/>
    <w:rsid w:val="00B4633F"/>
    <w:rsid w:val="00B46388"/>
    <w:rsid w:val="00B4665D"/>
    <w:rsid w:val="00B466EC"/>
    <w:rsid w:val="00B46920"/>
    <w:rsid w:val="00B46B55"/>
    <w:rsid w:val="00B46C17"/>
    <w:rsid w:val="00B46E7B"/>
    <w:rsid w:val="00B46FBD"/>
    <w:rsid w:val="00B47083"/>
    <w:rsid w:val="00B47331"/>
    <w:rsid w:val="00B475C4"/>
    <w:rsid w:val="00B476E8"/>
    <w:rsid w:val="00B4774D"/>
    <w:rsid w:val="00B50191"/>
    <w:rsid w:val="00B50397"/>
    <w:rsid w:val="00B503D1"/>
    <w:rsid w:val="00B504FA"/>
    <w:rsid w:val="00B50AD3"/>
    <w:rsid w:val="00B50D2A"/>
    <w:rsid w:val="00B50E2B"/>
    <w:rsid w:val="00B50E32"/>
    <w:rsid w:val="00B50F24"/>
    <w:rsid w:val="00B50F60"/>
    <w:rsid w:val="00B5176D"/>
    <w:rsid w:val="00B517E3"/>
    <w:rsid w:val="00B51950"/>
    <w:rsid w:val="00B519A0"/>
    <w:rsid w:val="00B51B20"/>
    <w:rsid w:val="00B51E82"/>
    <w:rsid w:val="00B51EB4"/>
    <w:rsid w:val="00B520A9"/>
    <w:rsid w:val="00B52155"/>
    <w:rsid w:val="00B521B1"/>
    <w:rsid w:val="00B52587"/>
    <w:rsid w:val="00B52716"/>
    <w:rsid w:val="00B527DF"/>
    <w:rsid w:val="00B52A49"/>
    <w:rsid w:val="00B52B80"/>
    <w:rsid w:val="00B52CCE"/>
    <w:rsid w:val="00B52D6A"/>
    <w:rsid w:val="00B531BD"/>
    <w:rsid w:val="00B53831"/>
    <w:rsid w:val="00B54170"/>
    <w:rsid w:val="00B54225"/>
    <w:rsid w:val="00B54348"/>
    <w:rsid w:val="00B545FA"/>
    <w:rsid w:val="00B546B1"/>
    <w:rsid w:val="00B548A8"/>
    <w:rsid w:val="00B548B7"/>
    <w:rsid w:val="00B548E7"/>
    <w:rsid w:val="00B5492A"/>
    <w:rsid w:val="00B54954"/>
    <w:rsid w:val="00B54E7B"/>
    <w:rsid w:val="00B55017"/>
    <w:rsid w:val="00B5502F"/>
    <w:rsid w:val="00B551B3"/>
    <w:rsid w:val="00B5542B"/>
    <w:rsid w:val="00B5598A"/>
    <w:rsid w:val="00B55CB9"/>
    <w:rsid w:val="00B55D9B"/>
    <w:rsid w:val="00B55F4A"/>
    <w:rsid w:val="00B5612E"/>
    <w:rsid w:val="00B56213"/>
    <w:rsid w:val="00B56517"/>
    <w:rsid w:val="00B565DA"/>
    <w:rsid w:val="00B56701"/>
    <w:rsid w:val="00B5685B"/>
    <w:rsid w:val="00B5707E"/>
    <w:rsid w:val="00B5726E"/>
    <w:rsid w:val="00B5732E"/>
    <w:rsid w:val="00B5745B"/>
    <w:rsid w:val="00B574A5"/>
    <w:rsid w:val="00B574FC"/>
    <w:rsid w:val="00B57546"/>
    <w:rsid w:val="00B57FD5"/>
    <w:rsid w:val="00B601E2"/>
    <w:rsid w:val="00B601F7"/>
    <w:rsid w:val="00B60474"/>
    <w:rsid w:val="00B60743"/>
    <w:rsid w:val="00B6076C"/>
    <w:rsid w:val="00B60A40"/>
    <w:rsid w:val="00B60A7D"/>
    <w:rsid w:val="00B60D55"/>
    <w:rsid w:val="00B60D5F"/>
    <w:rsid w:val="00B60EDD"/>
    <w:rsid w:val="00B60F3F"/>
    <w:rsid w:val="00B610CF"/>
    <w:rsid w:val="00B61206"/>
    <w:rsid w:val="00B61284"/>
    <w:rsid w:val="00B61318"/>
    <w:rsid w:val="00B613A3"/>
    <w:rsid w:val="00B61569"/>
    <w:rsid w:val="00B618E7"/>
    <w:rsid w:val="00B618F4"/>
    <w:rsid w:val="00B61A35"/>
    <w:rsid w:val="00B61CA3"/>
    <w:rsid w:val="00B621F9"/>
    <w:rsid w:val="00B62257"/>
    <w:rsid w:val="00B623E6"/>
    <w:rsid w:val="00B62890"/>
    <w:rsid w:val="00B62967"/>
    <w:rsid w:val="00B62B7D"/>
    <w:rsid w:val="00B62D94"/>
    <w:rsid w:val="00B630CD"/>
    <w:rsid w:val="00B63399"/>
    <w:rsid w:val="00B63771"/>
    <w:rsid w:val="00B63907"/>
    <w:rsid w:val="00B63E83"/>
    <w:rsid w:val="00B63F19"/>
    <w:rsid w:val="00B6402C"/>
    <w:rsid w:val="00B64081"/>
    <w:rsid w:val="00B64305"/>
    <w:rsid w:val="00B6433C"/>
    <w:rsid w:val="00B643A4"/>
    <w:rsid w:val="00B643C6"/>
    <w:rsid w:val="00B64D02"/>
    <w:rsid w:val="00B64D5C"/>
    <w:rsid w:val="00B652E8"/>
    <w:rsid w:val="00B65421"/>
    <w:rsid w:val="00B6555B"/>
    <w:rsid w:val="00B65568"/>
    <w:rsid w:val="00B655BE"/>
    <w:rsid w:val="00B6569C"/>
    <w:rsid w:val="00B6572D"/>
    <w:rsid w:val="00B65744"/>
    <w:rsid w:val="00B65846"/>
    <w:rsid w:val="00B65B6F"/>
    <w:rsid w:val="00B65C37"/>
    <w:rsid w:val="00B65F9C"/>
    <w:rsid w:val="00B65FBE"/>
    <w:rsid w:val="00B6602D"/>
    <w:rsid w:val="00B660AB"/>
    <w:rsid w:val="00B6612F"/>
    <w:rsid w:val="00B662A2"/>
    <w:rsid w:val="00B662BF"/>
    <w:rsid w:val="00B664C7"/>
    <w:rsid w:val="00B6682E"/>
    <w:rsid w:val="00B668FF"/>
    <w:rsid w:val="00B66EF6"/>
    <w:rsid w:val="00B66F66"/>
    <w:rsid w:val="00B672B3"/>
    <w:rsid w:val="00B67443"/>
    <w:rsid w:val="00B67484"/>
    <w:rsid w:val="00B67539"/>
    <w:rsid w:val="00B675E0"/>
    <w:rsid w:val="00B6761C"/>
    <w:rsid w:val="00B67BA8"/>
    <w:rsid w:val="00B67CF8"/>
    <w:rsid w:val="00B701AC"/>
    <w:rsid w:val="00B702BE"/>
    <w:rsid w:val="00B704A4"/>
    <w:rsid w:val="00B7073E"/>
    <w:rsid w:val="00B7092E"/>
    <w:rsid w:val="00B71050"/>
    <w:rsid w:val="00B71302"/>
    <w:rsid w:val="00B715DC"/>
    <w:rsid w:val="00B71635"/>
    <w:rsid w:val="00B71684"/>
    <w:rsid w:val="00B71700"/>
    <w:rsid w:val="00B71830"/>
    <w:rsid w:val="00B71969"/>
    <w:rsid w:val="00B71A27"/>
    <w:rsid w:val="00B71BE4"/>
    <w:rsid w:val="00B71D61"/>
    <w:rsid w:val="00B72723"/>
    <w:rsid w:val="00B72848"/>
    <w:rsid w:val="00B72C0B"/>
    <w:rsid w:val="00B73254"/>
    <w:rsid w:val="00B73432"/>
    <w:rsid w:val="00B734DC"/>
    <w:rsid w:val="00B737F6"/>
    <w:rsid w:val="00B739F6"/>
    <w:rsid w:val="00B744BA"/>
    <w:rsid w:val="00B74D03"/>
    <w:rsid w:val="00B74FB5"/>
    <w:rsid w:val="00B75124"/>
    <w:rsid w:val="00B751D5"/>
    <w:rsid w:val="00B75511"/>
    <w:rsid w:val="00B755BF"/>
    <w:rsid w:val="00B75706"/>
    <w:rsid w:val="00B75AB7"/>
    <w:rsid w:val="00B75AEE"/>
    <w:rsid w:val="00B7614C"/>
    <w:rsid w:val="00B76386"/>
    <w:rsid w:val="00B766D4"/>
    <w:rsid w:val="00B76791"/>
    <w:rsid w:val="00B76FA8"/>
    <w:rsid w:val="00B770C1"/>
    <w:rsid w:val="00B7716B"/>
    <w:rsid w:val="00B771BA"/>
    <w:rsid w:val="00B774FD"/>
    <w:rsid w:val="00B77527"/>
    <w:rsid w:val="00B77724"/>
    <w:rsid w:val="00B779CB"/>
    <w:rsid w:val="00B80579"/>
    <w:rsid w:val="00B8095E"/>
    <w:rsid w:val="00B80AED"/>
    <w:rsid w:val="00B80F4E"/>
    <w:rsid w:val="00B80FCD"/>
    <w:rsid w:val="00B8108A"/>
    <w:rsid w:val="00B81254"/>
    <w:rsid w:val="00B8132D"/>
    <w:rsid w:val="00B8134F"/>
    <w:rsid w:val="00B81364"/>
    <w:rsid w:val="00B81426"/>
    <w:rsid w:val="00B81505"/>
    <w:rsid w:val="00B8194F"/>
    <w:rsid w:val="00B81A6C"/>
    <w:rsid w:val="00B81B2A"/>
    <w:rsid w:val="00B81B5F"/>
    <w:rsid w:val="00B81B72"/>
    <w:rsid w:val="00B81BBC"/>
    <w:rsid w:val="00B81E70"/>
    <w:rsid w:val="00B82278"/>
    <w:rsid w:val="00B824D5"/>
    <w:rsid w:val="00B82643"/>
    <w:rsid w:val="00B82A62"/>
    <w:rsid w:val="00B82AF6"/>
    <w:rsid w:val="00B82BA4"/>
    <w:rsid w:val="00B82D48"/>
    <w:rsid w:val="00B831BD"/>
    <w:rsid w:val="00B832BA"/>
    <w:rsid w:val="00B8330E"/>
    <w:rsid w:val="00B833C4"/>
    <w:rsid w:val="00B8349A"/>
    <w:rsid w:val="00B8379C"/>
    <w:rsid w:val="00B83858"/>
    <w:rsid w:val="00B8392E"/>
    <w:rsid w:val="00B83A6C"/>
    <w:rsid w:val="00B83B34"/>
    <w:rsid w:val="00B83F13"/>
    <w:rsid w:val="00B84047"/>
    <w:rsid w:val="00B841A9"/>
    <w:rsid w:val="00B842F3"/>
    <w:rsid w:val="00B8451D"/>
    <w:rsid w:val="00B845B7"/>
    <w:rsid w:val="00B84651"/>
    <w:rsid w:val="00B84963"/>
    <w:rsid w:val="00B84AAF"/>
    <w:rsid w:val="00B84AE9"/>
    <w:rsid w:val="00B84E59"/>
    <w:rsid w:val="00B852A7"/>
    <w:rsid w:val="00B852AF"/>
    <w:rsid w:val="00B8554B"/>
    <w:rsid w:val="00B858A2"/>
    <w:rsid w:val="00B85DE5"/>
    <w:rsid w:val="00B85EA4"/>
    <w:rsid w:val="00B86180"/>
    <w:rsid w:val="00B86190"/>
    <w:rsid w:val="00B8620E"/>
    <w:rsid w:val="00B86290"/>
    <w:rsid w:val="00B86376"/>
    <w:rsid w:val="00B867CB"/>
    <w:rsid w:val="00B869BD"/>
    <w:rsid w:val="00B87603"/>
    <w:rsid w:val="00B878CF"/>
    <w:rsid w:val="00B87E15"/>
    <w:rsid w:val="00B87EEA"/>
    <w:rsid w:val="00B901F4"/>
    <w:rsid w:val="00B907C5"/>
    <w:rsid w:val="00B90D88"/>
    <w:rsid w:val="00B90DBF"/>
    <w:rsid w:val="00B90F73"/>
    <w:rsid w:val="00B9104B"/>
    <w:rsid w:val="00B9116B"/>
    <w:rsid w:val="00B913C7"/>
    <w:rsid w:val="00B916F8"/>
    <w:rsid w:val="00B91718"/>
    <w:rsid w:val="00B917FD"/>
    <w:rsid w:val="00B91850"/>
    <w:rsid w:val="00B91EF2"/>
    <w:rsid w:val="00B92134"/>
    <w:rsid w:val="00B92170"/>
    <w:rsid w:val="00B92251"/>
    <w:rsid w:val="00B923CF"/>
    <w:rsid w:val="00B92B6A"/>
    <w:rsid w:val="00B92CE7"/>
    <w:rsid w:val="00B93053"/>
    <w:rsid w:val="00B93207"/>
    <w:rsid w:val="00B9378A"/>
    <w:rsid w:val="00B93B59"/>
    <w:rsid w:val="00B93C3E"/>
    <w:rsid w:val="00B93D5E"/>
    <w:rsid w:val="00B9406A"/>
    <w:rsid w:val="00B940D7"/>
    <w:rsid w:val="00B94144"/>
    <w:rsid w:val="00B9417D"/>
    <w:rsid w:val="00B94448"/>
    <w:rsid w:val="00B94762"/>
    <w:rsid w:val="00B94A86"/>
    <w:rsid w:val="00B94C58"/>
    <w:rsid w:val="00B94CA6"/>
    <w:rsid w:val="00B94F2E"/>
    <w:rsid w:val="00B94F99"/>
    <w:rsid w:val="00B952E9"/>
    <w:rsid w:val="00B954B7"/>
    <w:rsid w:val="00B95640"/>
    <w:rsid w:val="00B95764"/>
    <w:rsid w:val="00B95981"/>
    <w:rsid w:val="00B95EBA"/>
    <w:rsid w:val="00B9606E"/>
    <w:rsid w:val="00B96572"/>
    <w:rsid w:val="00B96806"/>
    <w:rsid w:val="00B969F6"/>
    <w:rsid w:val="00B96C21"/>
    <w:rsid w:val="00B96D17"/>
    <w:rsid w:val="00B96E67"/>
    <w:rsid w:val="00B96F6C"/>
    <w:rsid w:val="00B9723E"/>
    <w:rsid w:val="00B972DC"/>
    <w:rsid w:val="00B979F0"/>
    <w:rsid w:val="00B979F8"/>
    <w:rsid w:val="00B97BA2"/>
    <w:rsid w:val="00BA025E"/>
    <w:rsid w:val="00BA0619"/>
    <w:rsid w:val="00BA06F4"/>
    <w:rsid w:val="00BA07F2"/>
    <w:rsid w:val="00BA096F"/>
    <w:rsid w:val="00BA09A9"/>
    <w:rsid w:val="00BA0B84"/>
    <w:rsid w:val="00BA0BCD"/>
    <w:rsid w:val="00BA11DF"/>
    <w:rsid w:val="00BA1589"/>
    <w:rsid w:val="00BA174A"/>
    <w:rsid w:val="00BA17E7"/>
    <w:rsid w:val="00BA1DB4"/>
    <w:rsid w:val="00BA207D"/>
    <w:rsid w:val="00BA2197"/>
    <w:rsid w:val="00BA2280"/>
    <w:rsid w:val="00BA23AF"/>
    <w:rsid w:val="00BA23B2"/>
    <w:rsid w:val="00BA261C"/>
    <w:rsid w:val="00BA29EA"/>
    <w:rsid w:val="00BA2A08"/>
    <w:rsid w:val="00BA2B72"/>
    <w:rsid w:val="00BA2FFD"/>
    <w:rsid w:val="00BA2FFE"/>
    <w:rsid w:val="00BA3018"/>
    <w:rsid w:val="00BA310C"/>
    <w:rsid w:val="00BA334E"/>
    <w:rsid w:val="00BA3447"/>
    <w:rsid w:val="00BA34A0"/>
    <w:rsid w:val="00BA34C6"/>
    <w:rsid w:val="00BA36FF"/>
    <w:rsid w:val="00BA39BC"/>
    <w:rsid w:val="00BA3D78"/>
    <w:rsid w:val="00BA3E70"/>
    <w:rsid w:val="00BA41F4"/>
    <w:rsid w:val="00BA4270"/>
    <w:rsid w:val="00BA467E"/>
    <w:rsid w:val="00BA4B6A"/>
    <w:rsid w:val="00BA4D72"/>
    <w:rsid w:val="00BA51C5"/>
    <w:rsid w:val="00BA521A"/>
    <w:rsid w:val="00BA55AF"/>
    <w:rsid w:val="00BA56D2"/>
    <w:rsid w:val="00BA5970"/>
    <w:rsid w:val="00BA5FBF"/>
    <w:rsid w:val="00BA60CE"/>
    <w:rsid w:val="00BA616E"/>
    <w:rsid w:val="00BA6197"/>
    <w:rsid w:val="00BA62D2"/>
    <w:rsid w:val="00BA630C"/>
    <w:rsid w:val="00BA66A6"/>
    <w:rsid w:val="00BA6B0F"/>
    <w:rsid w:val="00BA7373"/>
    <w:rsid w:val="00BA7631"/>
    <w:rsid w:val="00BA76E0"/>
    <w:rsid w:val="00BA7733"/>
    <w:rsid w:val="00BA77E4"/>
    <w:rsid w:val="00BA7A4B"/>
    <w:rsid w:val="00BA7E40"/>
    <w:rsid w:val="00BA7EF2"/>
    <w:rsid w:val="00BA7F44"/>
    <w:rsid w:val="00BA7F48"/>
    <w:rsid w:val="00BB024E"/>
    <w:rsid w:val="00BB037D"/>
    <w:rsid w:val="00BB03AD"/>
    <w:rsid w:val="00BB059D"/>
    <w:rsid w:val="00BB0C45"/>
    <w:rsid w:val="00BB0D10"/>
    <w:rsid w:val="00BB0DAB"/>
    <w:rsid w:val="00BB0E9D"/>
    <w:rsid w:val="00BB0EAA"/>
    <w:rsid w:val="00BB10D8"/>
    <w:rsid w:val="00BB12F1"/>
    <w:rsid w:val="00BB1706"/>
    <w:rsid w:val="00BB1915"/>
    <w:rsid w:val="00BB1F92"/>
    <w:rsid w:val="00BB1FFA"/>
    <w:rsid w:val="00BB22C1"/>
    <w:rsid w:val="00BB2547"/>
    <w:rsid w:val="00BB26A0"/>
    <w:rsid w:val="00BB2A25"/>
    <w:rsid w:val="00BB2DD8"/>
    <w:rsid w:val="00BB2DDD"/>
    <w:rsid w:val="00BB2F77"/>
    <w:rsid w:val="00BB2FFA"/>
    <w:rsid w:val="00BB33DE"/>
    <w:rsid w:val="00BB3860"/>
    <w:rsid w:val="00BB38B8"/>
    <w:rsid w:val="00BB391A"/>
    <w:rsid w:val="00BB3CE1"/>
    <w:rsid w:val="00BB3DA9"/>
    <w:rsid w:val="00BB4056"/>
    <w:rsid w:val="00BB40B6"/>
    <w:rsid w:val="00BB40DD"/>
    <w:rsid w:val="00BB40E9"/>
    <w:rsid w:val="00BB44D2"/>
    <w:rsid w:val="00BB4872"/>
    <w:rsid w:val="00BB4905"/>
    <w:rsid w:val="00BB4922"/>
    <w:rsid w:val="00BB4B33"/>
    <w:rsid w:val="00BB5045"/>
    <w:rsid w:val="00BB50E1"/>
    <w:rsid w:val="00BB51E9"/>
    <w:rsid w:val="00BB5C4C"/>
    <w:rsid w:val="00BB5DCA"/>
    <w:rsid w:val="00BB5F21"/>
    <w:rsid w:val="00BB5FBF"/>
    <w:rsid w:val="00BB6393"/>
    <w:rsid w:val="00BB670C"/>
    <w:rsid w:val="00BB6995"/>
    <w:rsid w:val="00BB6ACE"/>
    <w:rsid w:val="00BB6BAB"/>
    <w:rsid w:val="00BB715F"/>
    <w:rsid w:val="00BB7894"/>
    <w:rsid w:val="00BB7A4E"/>
    <w:rsid w:val="00BB7AC0"/>
    <w:rsid w:val="00BB7D13"/>
    <w:rsid w:val="00BB7E77"/>
    <w:rsid w:val="00BC0153"/>
    <w:rsid w:val="00BC01F8"/>
    <w:rsid w:val="00BC07CE"/>
    <w:rsid w:val="00BC0AF6"/>
    <w:rsid w:val="00BC0B6F"/>
    <w:rsid w:val="00BC0C0C"/>
    <w:rsid w:val="00BC0EC9"/>
    <w:rsid w:val="00BC0EEF"/>
    <w:rsid w:val="00BC0FDC"/>
    <w:rsid w:val="00BC127B"/>
    <w:rsid w:val="00BC15D8"/>
    <w:rsid w:val="00BC1827"/>
    <w:rsid w:val="00BC187D"/>
    <w:rsid w:val="00BC18C3"/>
    <w:rsid w:val="00BC19A9"/>
    <w:rsid w:val="00BC1ABB"/>
    <w:rsid w:val="00BC1ED1"/>
    <w:rsid w:val="00BC1FBE"/>
    <w:rsid w:val="00BC1FC0"/>
    <w:rsid w:val="00BC236B"/>
    <w:rsid w:val="00BC2403"/>
    <w:rsid w:val="00BC244D"/>
    <w:rsid w:val="00BC2486"/>
    <w:rsid w:val="00BC24CF"/>
    <w:rsid w:val="00BC2692"/>
    <w:rsid w:val="00BC274F"/>
    <w:rsid w:val="00BC291D"/>
    <w:rsid w:val="00BC2931"/>
    <w:rsid w:val="00BC29CB"/>
    <w:rsid w:val="00BC2D53"/>
    <w:rsid w:val="00BC2DD5"/>
    <w:rsid w:val="00BC3053"/>
    <w:rsid w:val="00BC309C"/>
    <w:rsid w:val="00BC3167"/>
    <w:rsid w:val="00BC39C7"/>
    <w:rsid w:val="00BC3B28"/>
    <w:rsid w:val="00BC3BF5"/>
    <w:rsid w:val="00BC3CF1"/>
    <w:rsid w:val="00BC3EF2"/>
    <w:rsid w:val="00BC3F68"/>
    <w:rsid w:val="00BC3FBD"/>
    <w:rsid w:val="00BC40D2"/>
    <w:rsid w:val="00BC484C"/>
    <w:rsid w:val="00BC4C7B"/>
    <w:rsid w:val="00BC4D2E"/>
    <w:rsid w:val="00BC4D4F"/>
    <w:rsid w:val="00BC533E"/>
    <w:rsid w:val="00BC5694"/>
    <w:rsid w:val="00BC5709"/>
    <w:rsid w:val="00BC5873"/>
    <w:rsid w:val="00BC5973"/>
    <w:rsid w:val="00BC5A63"/>
    <w:rsid w:val="00BC5D0F"/>
    <w:rsid w:val="00BC5E56"/>
    <w:rsid w:val="00BC6161"/>
    <w:rsid w:val="00BC6488"/>
    <w:rsid w:val="00BC67F9"/>
    <w:rsid w:val="00BC6D12"/>
    <w:rsid w:val="00BC6E24"/>
    <w:rsid w:val="00BC6F52"/>
    <w:rsid w:val="00BC7148"/>
    <w:rsid w:val="00BC71FC"/>
    <w:rsid w:val="00BC72CE"/>
    <w:rsid w:val="00BC7342"/>
    <w:rsid w:val="00BC7390"/>
    <w:rsid w:val="00BC76D1"/>
    <w:rsid w:val="00BC783A"/>
    <w:rsid w:val="00BC7849"/>
    <w:rsid w:val="00BC7BB6"/>
    <w:rsid w:val="00BC7F29"/>
    <w:rsid w:val="00BD036A"/>
    <w:rsid w:val="00BD03FA"/>
    <w:rsid w:val="00BD07CA"/>
    <w:rsid w:val="00BD0E54"/>
    <w:rsid w:val="00BD0F29"/>
    <w:rsid w:val="00BD1292"/>
    <w:rsid w:val="00BD1396"/>
    <w:rsid w:val="00BD1414"/>
    <w:rsid w:val="00BD1699"/>
    <w:rsid w:val="00BD1C95"/>
    <w:rsid w:val="00BD1CFB"/>
    <w:rsid w:val="00BD1DF2"/>
    <w:rsid w:val="00BD1F35"/>
    <w:rsid w:val="00BD20F8"/>
    <w:rsid w:val="00BD20FD"/>
    <w:rsid w:val="00BD23BB"/>
    <w:rsid w:val="00BD27CF"/>
    <w:rsid w:val="00BD29DD"/>
    <w:rsid w:val="00BD3330"/>
    <w:rsid w:val="00BD352D"/>
    <w:rsid w:val="00BD392C"/>
    <w:rsid w:val="00BD3BB7"/>
    <w:rsid w:val="00BD3FAD"/>
    <w:rsid w:val="00BD4274"/>
    <w:rsid w:val="00BD42F5"/>
    <w:rsid w:val="00BD443D"/>
    <w:rsid w:val="00BD474E"/>
    <w:rsid w:val="00BD47EC"/>
    <w:rsid w:val="00BD48AC"/>
    <w:rsid w:val="00BD48C2"/>
    <w:rsid w:val="00BD4B80"/>
    <w:rsid w:val="00BD4C2F"/>
    <w:rsid w:val="00BD506A"/>
    <w:rsid w:val="00BD50AE"/>
    <w:rsid w:val="00BD5563"/>
    <w:rsid w:val="00BD55F6"/>
    <w:rsid w:val="00BD59C1"/>
    <w:rsid w:val="00BD5A79"/>
    <w:rsid w:val="00BD5D54"/>
    <w:rsid w:val="00BD5F1A"/>
    <w:rsid w:val="00BD60A9"/>
    <w:rsid w:val="00BD62B3"/>
    <w:rsid w:val="00BD6A80"/>
    <w:rsid w:val="00BD6B28"/>
    <w:rsid w:val="00BD6C42"/>
    <w:rsid w:val="00BD7063"/>
    <w:rsid w:val="00BD7139"/>
    <w:rsid w:val="00BD73F2"/>
    <w:rsid w:val="00BD7538"/>
    <w:rsid w:val="00BD7A66"/>
    <w:rsid w:val="00BD7AF0"/>
    <w:rsid w:val="00BD7BEB"/>
    <w:rsid w:val="00BD7C1F"/>
    <w:rsid w:val="00BD7CAC"/>
    <w:rsid w:val="00BD7D59"/>
    <w:rsid w:val="00BD7EC6"/>
    <w:rsid w:val="00BE0295"/>
    <w:rsid w:val="00BE04A1"/>
    <w:rsid w:val="00BE0579"/>
    <w:rsid w:val="00BE06B2"/>
    <w:rsid w:val="00BE0A08"/>
    <w:rsid w:val="00BE0C56"/>
    <w:rsid w:val="00BE0CB3"/>
    <w:rsid w:val="00BE0FF3"/>
    <w:rsid w:val="00BE1181"/>
    <w:rsid w:val="00BE11A9"/>
    <w:rsid w:val="00BE1234"/>
    <w:rsid w:val="00BE12E1"/>
    <w:rsid w:val="00BE1426"/>
    <w:rsid w:val="00BE1623"/>
    <w:rsid w:val="00BE16FB"/>
    <w:rsid w:val="00BE1B25"/>
    <w:rsid w:val="00BE2141"/>
    <w:rsid w:val="00BE254A"/>
    <w:rsid w:val="00BE268B"/>
    <w:rsid w:val="00BE26BB"/>
    <w:rsid w:val="00BE2996"/>
    <w:rsid w:val="00BE2A15"/>
    <w:rsid w:val="00BE2CE6"/>
    <w:rsid w:val="00BE2D7C"/>
    <w:rsid w:val="00BE2DE2"/>
    <w:rsid w:val="00BE2E2B"/>
    <w:rsid w:val="00BE2FA6"/>
    <w:rsid w:val="00BE30BE"/>
    <w:rsid w:val="00BE32D3"/>
    <w:rsid w:val="00BE333F"/>
    <w:rsid w:val="00BE391E"/>
    <w:rsid w:val="00BE392A"/>
    <w:rsid w:val="00BE3974"/>
    <w:rsid w:val="00BE3DDE"/>
    <w:rsid w:val="00BE3E78"/>
    <w:rsid w:val="00BE404E"/>
    <w:rsid w:val="00BE4194"/>
    <w:rsid w:val="00BE419A"/>
    <w:rsid w:val="00BE44A8"/>
    <w:rsid w:val="00BE4A5B"/>
    <w:rsid w:val="00BE4D80"/>
    <w:rsid w:val="00BE4F16"/>
    <w:rsid w:val="00BE5083"/>
    <w:rsid w:val="00BE518C"/>
    <w:rsid w:val="00BE5250"/>
    <w:rsid w:val="00BE5498"/>
    <w:rsid w:val="00BE57CC"/>
    <w:rsid w:val="00BE582C"/>
    <w:rsid w:val="00BE599D"/>
    <w:rsid w:val="00BE59B0"/>
    <w:rsid w:val="00BE5D22"/>
    <w:rsid w:val="00BE5ED7"/>
    <w:rsid w:val="00BE6151"/>
    <w:rsid w:val="00BE6514"/>
    <w:rsid w:val="00BE6518"/>
    <w:rsid w:val="00BE65E5"/>
    <w:rsid w:val="00BE66A7"/>
    <w:rsid w:val="00BE68AC"/>
    <w:rsid w:val="00BE68B9"/>
    <w:rsid w:val="00BE69B8"/>
    <w:rsid w:val="00BE6C82"/>
    <w:rsid w:val="00BE6D67"/>
    <w:rsid w:val="00BE70D3"/>
    <w:rsid w:val="00BE7406"/>
    <w:rsid w:val="00BE74B7"/>
    <w:rsid w:val="00BE7603"/>
    <w:rsid w:val="00BE7748"/>
    <w:rsid w:val="00BE7B85"/>
    <w:rsid w:val="00BE7DA9"/>
    <w:rsid w:val="00BF051B"/>
    <w:rsid w:val="00BF05A3"/>
    <w:rsid w:val="00BF06AF"/>
    <w:rsid w:val="00BF0782"/>
    <w:rsid w:val="00BF07F1"/>
    <w:rsid w:val="00BF0932"/>
    <w:rsid w:val="00BF0AEE"/>
    <w:rsid w:val="00BF0DAE"/>
    <w:rsid w:val="00BF0E14"/>
    <w:rsid w:val="00BF0E3F"/>
    <w:rsid w:val="00BF0FA9"/>
    <w:rsid w:val="00BF1248"/>
    <w:rsid w:val="00BF125C"/>
    <w:rsid w:val="00BF13E3"/>
    <w:rsid w:val="00BF1416"/>
    <w:rsid w:val="00BF151A"/>
    <w:rsid w:val="00BF15B7"/>
    <w:rsid w:val="00BF17CC"/>
    <w:rsid w:val="00BF193A"/>
    <w:rsid w:val="00BF1D21"/>
    <w:rsid w:val="00BF1F3B"/>
    <w:rsid w:val="00BF25BE"/>
    <w:rsid w:val="00BF25DA"/>
    <w:rsid w:val="00BF2991"/>
    <w:rsid w:val="00BF29CB"/>
    <w:rsid w:val="00BF2BC5"/>
    <w:rsid w:val="00BF2F6C"/>
    <w:rsid w:val="00BF3267"/>
    <w:rsid w:val="00BF3279"/>
    <w:rsid w:val="00BF38AD"/>
    <w:rsid w:val="00BF38C5"/>
    <w:rsid w:val="00BF3C21"/>
    <w:rsid w:val="00BF3CA6"/>
    <w:rsid w:val="00BF3FFC"/>
    <w:rsid w:val="00BF4196"/>
    <w:rsid w:val="00BF4238"/>
    <w:rsid w:val="00BF43CE"/>
    <w:rsid w:val="00BF44A3"/>
    <w:rsid w:val="00BF45B9"/>
    <w:rsid w:val="00BF4850"/>
    <w:rsid w:val="00BF4F59"/>
    <w:rsid w:val="00BF50D0"/>
    <w:rsid w:val="00BF600D"/>
    <w:rsid w:val="00BF6034"/>
    <w:rsid w:val="00BF6250"/>
    <w:rsid w:val="00BF631C"/>
    <w:rsid w:val="00BF6397"/>
    <w:rsid w:val="00BF660D"/>
    <w:rsid w:val="00BF68FA"/>
    <w:rsid w:val="00BF6EB0"/>
    <w:rsid w:val="00BF6F60"/>
    <w:rsid w:val="00BF6F69"/>
    <w:rsid w:val="00BF6FBD"/>
    <w:rsid w:val="00BF74C7"/>
    <w:rsid w:val="00BF7821"/>
    <w:rsid w:val="00BF7DB6"/>
    <w:rsid w:val="00C00332"/>
    <w:rsid w:val="00C00780"/>
    <w:rsid w:val="00C008D8"/>
    <w:rsid w:val="00C012FC"/>
    <w:rsid w:val="00C0139E"/>
    <w:rsid w:val="00C015F1"/>
    <w:rsid w:val="00C017D5"/>
    <w:rsid w:val="00C018F4"/>
    <w:rsid w:val="00C01BA8"/>
    <w:rsid w:val="00C01F33"/>
    <w:rsid w:val="00C021A4"/>
    <w:rsid w:val="00C0224D"/>
    <w:rsid w:val="00C0225A"/>
    <w:rsid w:val="00C02305"/>
    <w:rsid w:val="00C02307"/>
    <w:rsid w:val="00C024A9"/>
    <w:rsid w:val="00C024CA"/>
    <w:rsid w:val="00C028EE"/>
    <w:rsid w:val="00C02916"/>
    <w:rsid w:val="00C02974"/>
    <w:rsid w:val="00C029D7"/>
    <w:rsid w:val="00C02C11"/>
    <w:rsid w:val="00C02CC6"/>
    <w:rsid w:val="00C02D4B"/>
    <w:rsid w:val="00C031D0"/>
    <w:rsid w:val="00C0328F"/>
    <w:rsid w:val="00C03908"/>
    <w:rsid w:val="00C03A56"/>
    <w:rsid w:val="00C03AD4"/>
    <w:rsid w:val="00C03BB2"/>
    <w:rsid w:val="00C03EF9"/>
    <w:rsid w:val="00C040F7"/>
    <w:rsid w:val="00C0423E"/>
    <w:rsid w:val="00C043AF"/>
    <w:rsid w:val="00C044AB"/>
    <w:rsid w:val="00C044D8"/>
    <w:rsid w:val="00C046CC"/>
    <w:rsid w:val="00C05247"/>
    <w:rsid w:val="00C0553F"/>
    <w:rsid w:val="00C05559"/>
    <w:rsid w:val="00C05706"/>
    <w:rsid w:val="00C0574E"/>
    <w:rsid w:val="00C05879"/>
    <w:rsid w:val="00C058EB"/>
    <w:rsid w:val="00C05AC6"/>
    <w:rsid w:val="00C064BB"/>
    <w:rsid w:val="00C06A5C"/>
    <w:rsid w:val="00C06A90"/>
    <w:rsid w:val="00C06AF2"/>
    <w:rsid w:val="00C06F00"/>
    <w:rsid w:val="00C06F78"/>
    <w:rsid w:val="00C07357"/>
    <w:rsid w:val="00C07377"/>
    <w:rsid w:val="00C0739C"/>
    <w:rsid w:val="00C074BD"/>
    <w:rsid w:val="00C078C9"/>
    <w:rsid w:val="00C07D2A"/>
    <w:rsid w:val="00C102C2"/>
    <w:rsid w:val="00C10321"/>
    <w:rsid w:val="00C10472"/>
    <w:rsid w:val="00C10478"/>
    <w:rsid w:val="00C107BC"/>
    <w:rsid w:val="00C10A44"/>
    <w:rsid w:val="00C10EE8"/>
    <w:rsid w:val="00C110B4"/>
    <w:rsid w:val="00C11158"/>
    <w:rsid w:val="00C11463"/>
    <w:rsid w:val="00C11716"/>
    <w:rsid w:val="00C11B89"/>
    <w:rsid w:val="00C11EB2"/>
    <w:rsid w:val="00C11EFE"/>
    <w:rsid w:val="00C11FFD"/>
    <w:rsid w:val="00C1201D"/>
    <w:rsid w:val="00C12107"/>
    <w:rsid w:val="00C1225A"/>
    <w:rsid w:val="00C124B8"/>
    <w:rsid w:val="00C1265A"/>
    <w:rsid w:val="00C1294B"/>
    <w:rsid w:val="00C12EC4"/>
    <w:rsid w:val="00C12F3F"/>
    <w:rsid w:val="00C13253"/>
    <w:rsid w:val="00C1343B"/>
    <w:rsid w:val="00C13587"/>
    <w:rsid w:val="00C13A3D"/>
    <w:rsid w:val="00C13D23"/>
    <w:rsid w:val="00C13D24"/>
    <w:rsid w:val="00C13D2E"/>
    <w:rsid w:val="00C13D3C"/>
    <w:rsid w:val="00C13E6C"/>
    <w:rsid w:val="00C141F4"/>
    <w:rsid w:val="00C14368"/>
    <w:rsid w:val="00C14476"/>
    <w:rsid w:val="00C14656"/>
    <w:rsid w:val="00C146DE"/>
    <w:rsid w:val="00C1488E"/>
    <w:rsid w:val="00C14D4B"/>
    <w:rsid w:val="00C14E90"/>
    <w:rsid w:val="00C14EF9"/>
    <w:rsid w:val="00C14F0D"/>
    <w:rsid w:val="00C14FBA"/>
    <w:rsid w:val="00C1527B"/>
    <w:rsid w:val="00C15297"/>
    <w:rsid w:val="00C1549B"/>
    <w:rsid w:val="00C154BB"/>
    <w:rsid w:val="00C154BE"/>
    <w:rsid w:val="00C15620"/>
    <w:rsid w:val="00C15687"/>
    <w:rsid w:val="00C15789"/>
    <w:rsid w:val="00C15830"/>
    <w:rsid w:val="00C15B5F"/>
    <w:rsid w:val="00C15D53"/>
    <w:rsid w:val="00C15D72"/>
    <w:rsid w:val="00C15FB0"/>
    <w:rsid w:val="00C1608A"/>
    <w:rsid w:val="00C160CF"/>
    <w:rsid w:val="00C1648D"/>
    <w:rsid w:val="00C1664D"/>
    <w:rsid w:val="00C16892"/>
    <w:rsid w:val="00C16D1E"/>
    <w:rsid w:val="00C16DB9"/>
    <w:rsid w:val="00C16E25"/>
    <w:rsid w:val="00C16E84"/>
    <w:rsid w:val="00C16F69"/>
    <w:rsid w:val="00C171CE"/>
    <w:rsid w:val="00C17533"/>
    <w:rsid w:val="00C17855"/>
    <w:rsid w:val="00C1785C"/>
    <w:rsid w:val="00C1786B"/>
    <w:rsid w:val="00C17A63"/>
    <w:rsid w:val="00C17A70"/>
    <w:rsid w:val="00C17B8D"/>
    <w:rsid w:val="00C17E53"/>
    <w:rsid w:val="00C20444"/>
    <w:rsid w:val="00C205F0"/>
    <w:rsid w:val="00C20607"/>
    <w:rsid w:val="00C208A0"/>
    <w:rsid w:val="00C209BC"/>
    <w:rsid w:val="00C20D72"/>
    <w:rsid w:val="00C20EB6"/>
    <w:rsid w:val="00C210F8"/>
    <w:rsid w:val="00C212FF"/>
    <w:rsid w:val="00C217AF"/>
    <w:rsid w:val="00C21CD9"/>
    <w:rsid w:val="00C21EB1"/>
    <w:rsid w:val="00C2203F"/>
    <w:rsid w:val="00C2230C"/>
    <w:rsid w:val="00C226AB"/>
    <w:rsid w:val="00C226DD"/>
    <w:rsid w:val="00C228E6"/>
    <w:rsid w:val="00C22CB2"/>
    <w:rsid w:val="00C22D51"/>
    <w:rsid w:val="00C22EA9"/>
    <w:rsid w:val="00C22F6A"/>
    <w:rsid w:val="00C2305D"/>
    <w:rsid w:val="00C23319"/>
    <w:rsid w:val="00C23381"/>
    <w:rsid w:val="00C235CF"/>
    <w:rsid w:val="00C23836"/>
    <w:rsid w:val="00C23FF4"/>
    <w:rsid w:val="00C23FFD"/>
    <w:rsid w:val="00C243E3"/>
    <w:rsid w:val="00C24474"/>
    <w:rsid w:val="00C24670"/>
    <w:rsid w:val="00C24BAB"/>
    <w:rsid w:val="00C24DFE"/>
    <w:rsid w:val="00C250C0"/>
    <w:rsid w:val="00C2513A"/>
    <w:rsid w:val="00C254B1"/>
    <w:rsid w:val="00C2551A"/>
    <w:rsid w:val="00C256D1"/>
    <w:rsid w:val="00C25887"/>
    <w:rsid w:val="00C259CF"/>
    <w:rsid w:val="00C25E91"/>
    <w:rsid w:val="00C25F10"/>
    <w:rsid w:val="00C26018"/>
    <w:rsid w:val="00C2605C"/>
    <w:rsid w:val="00C2616C"/>
    <w:rsid w:val="00C2624A"/>
    <w:rsid w:val="00C26356"/>
    <w:rsid w:val="00C26374"/>
    <w:rsid w:val="00C26591"/>
    <w:rsid w:val="00C265C5"/>
    <w:rsid w:val="00C2689F"/>
    <w:rsid w:val="00C268E6"/>
    <w:rsid w:val="00C2691A"/>
    <w:rsid w:val="00C269E1"/>
    <w:rsid w:val="00C2713F"/>
    <w:rsid w:val="00C27376"/>
    <w:rsid w:val="00C274DE"/>
    <w:rsid w:val="00C27616"/>
    <w:rsid w:val="00C277B3"/>
    <w:rsid w:val="00C279B5"/>
    <w:rsid w:val="00C27C45"/>
    <w:rsid w:val="00C27CAF"/>
    <w:rsid w:val="00C27CB6"/>
    <w:rsid w:val="00C27F7D"/>
    <w:rsid w:val="00C27FCB"/>
    <w:rsid w:val="00C30000"/>
    <w:rsid w:val="00C30468"/>
    <w:rsid w:val="00C306F8"/>
    <w:rsid w:val="00C31298"/>
    <w:rsid w:val="00C3132D"/>
    <w:rsid w:val="00C315F6"/>
    <w:rsid w:val="00C3180D"/>
    <w:rsid w:val="00C3184F"/>
    <w:rsid w:val="00C31A2C"/>
    <w:rsid w:val="00C31BED"/>
    <w:rsid w:val="00C31D93"/>
    <w:rsid w:val="00C31DA7"/>
    <w:rsid w:val="00C31E39"/>
    <w:rsid w:val="00C31E4B"/>
    <w:rsid w:val="00C32082"/>
    <w:rsid w:val="00C323E6"/>
    <w:rsid w:val="00C325FC"/>
    <w:rsid w:val="00C32645"/>
    <w:rsid w:val="00C328A4"/>
    <w:rsid w:val="00C328C8"/>
    <w:rsid w:val="00C32A9E"/>
    <w:rsid w:val="00C33136"/>
    <w:rsid w:val="00C33390"/>
    <w:rsid w:val="00C33581"/>
    <w:rsid w:val="00C337F0"/>
    <w:rsid w:val="00C3382D"/>
    <w:rsid w:val="00C33CC5"/>
    <w:rsid w:val="00C33E0A"/>
    <w:rsid w:val="00C34233"/>
    <w:rsid w:val="00C343B5"/>
    <w:rsid w:val="00C3442A"/>
    <w:rsid w:val="00C34514"/>
    <w:rsid w:val="00C3482C"/>
    <w:rsid w:val="00C3498B"/>
    <w:rsid w:val="00C34D28"/>
    <w:rsid w:val="00C34EEE"/>
    <w:rsid w:val="00C35251"/>
    <w:rsid w:val="00C353F9"/>
    <w:rsid w:val="00C3544C"/>
    <w:rsid w:val="00C355E9"/>
    <w:rsid w:val="00C356A1"/>
    <w:rsid w:val="00C35B6E"/>
    <w:rsid w:val="00C35F3B"/>
    <w:rsid w:val="00C35F77"/>
    <w:rsid w:val="00C36007"/>
    <w:rsid w:val="00C36385"/>
    <w:rsid w:val="00C363E2"/>
    <w:rsid w:val="00C36487"/>
    <w:rsid w:val="00C36597"/>
    <w:rsid w:val="00C366EF"/>
    <w:rsid w:val="00C369A6"/>
    <w:rsid w:val="00C36C5D"/>
    <w:rsid w:val="00C36D43"/>
    <w:rsid w:val="00C36ECB"/>
    <w:rsid w:val="00C36F6C"/>
    <w:rsid w:val="00C36FC2"/>
    <w:rsid w:val="00C370D7"/>
    <w:rsid w:val="00C3719D"/>
    <w:rsid w:val="00C371F1"/>
    <w:rsid w:val="00C37653"/>
    <w:rsid w:val="00C37CB2"/>
    <w:rsid w:val="00C37DFA"/>
    <w:rsid w:val="00C37E52"/>
    <w:rsid w:val="00C37F29"/>
    <w:rsid w:val="00C4021D"/>
    <w:rsid w:val="00C40228"/>
    <w:rsid w:val="00C404A7"/>
    <w:rsid w:val="00C404F5"/>
    <w:rsid w:val="00C407DA"/>
    <w:rsid w:val="00C40827"/>
    <w:rsid w:val="00C40900"/>
    <w:rsid w:val="00C409F6"/>
    <w:rsid w:val="00C40D91"/>
    <w:rsid w:val="00C40E4E"/>
    <w:rsid w:val="00C40F60"/>
    <w:rsid w:val="00C40F96"/>
    <w:rsid w:val="00C40FAD"/>
    <w:rsid w:val="00C410C8"/>
    <w:rsid w:val="00C411C3"/>
    <w:rsid w:val="00C412EE"/>
    <w:rsid w:val="00C414E1"/>
    <w:rsid w:val="00C416CD"/>
    <w:rsid w:val="00C41739"/>
    <w:rsid w:val="00C417FB"/>
    <w:rsid w:val="00C41BEC"/>
    <w:rsid w:val="00C41C03"/>
    <w:rsid w:val="00C41DA5"/>
    <w:rsid w:val="00C41E4A"/>
    <w:rsid w:val="00C41E73"/>
    <w:rsid w:val="00C41F7B"/>
    <w:rsid w:val="00C4216F"/>
    <w:rsid w:val="00C42DCC"/>
    <w:rsid w:val="00C430F9"/>
    <w:rsid w:val="00C43105"/>
    <w:rsid w:val="00C43214"/>
    <w:rsid w:val="00C43274"/>
    <w:rsid w:val="00C43506"/>
    <w:rsid w:val="00C435BE"/>
    <w:rsid w:val="00C4377E"/>
    <w:rsid w:val="00C43B71"/>
    <w:rsid w:val="00C43CAD"/>
    <w:rsid w:val="00C43CE7"/>
    <w:rsid w:val="00C43D6A"/>
    <w:rsid w:val="00C442CD"/>
    <w:rsid w:val="00C44478"/>
    <w:rsid w:val="00C449D6"/>
    <w:rsid w:val="00C44BEC"/>
    <w:rsid w:val="00C451B3"/>
    <w:rsid w:val="00C45253"/>
    <w:rsid w:val="00C45387"/>
    <w:rsid w:val="00C453BC"/>
    <w:rsid w:val="00C456BC"/>
    <w:rsid w:val="00C45C72"/>
    <w:rsid w:val="00C45D08"/>
    <w:rsid w:val="00C463C9"/>
    <w:rsid w:val="00C46489"/>
    <w:rsid w:val="00C46512"/>
    <w:rsid w:val="00C46687"/>
    <w:rsid w:val="00C46808"/>
    <w:rsid w:val="00C46A34"/>
    <w:rsid w:val="00C46F15"/>
    <w:rsid w:val="00C473A5"/>
    <w:rsid w:val="00C4751E"/>
    <w:rsid w:val="00C47564"/>
    <w:rsid w:val="00C479A8"/>
    <w:rsid w:val="00C47AA8"/>
    <w:rsid w:val="00C47C15"/>
    <w:rsid w:val="00C47DCD"/>
    <w:rsid w:val="00C5001D"/>
    <w:rsid w:val="00C5007B"/>
    <w:rsid w:val="00C5017A"/>
    <w:rsid w:val="00C501C8"/>
    <w:rsid w:val="00C50289"/>
    <w:rsid w:val="00C505AE"/>
    <w:rsid w:val="00C50D39"/>
    <w:rsid w:val="00C50FFB"/>
    <w:rsid w:val="00C5108E"/>
    <w:rsid w:val="00C510AE"/>
    <w:rsid w:val="00C511F5"/>
    <w:rsid w:val="00C51234"/>
    <w:rsid w:val="00C516F0"/>
    <w:rsid w:val="00C518CD"/>
    <w:rsid w:val="00C51A34"/>
    <w:rsid w:val="00C51B99"/>
    <w:rsid w:val="00C51ED1"/>
    <w:rsid w:val="00C51FDB"/>
    <w:rsid w:val="00C521E6"/>
    <w:rsid w:val="00C522AC"/>
    <w:rsid w:val="00C522DF"/>
    <w:rsid w:val="00C523A5"/>
    <w:rsid w:val="00C5264B"/>
    <w:rsid w:val="00C52F45"/>
    <w:rsid w:val="00C53097"/>
    <w:rsid w:val="00C53250"/>
    <w:rsid w:val="00C532F6"/>
    <w:rsid w:val="00C53593"/>
    <w:rsid w:val="00C537C5"/>
    <w:rsid w:val="00C53886"/>
    <w:rsid w:val="00C538F9"/>
    <w:rsid w:val="00C53D60"/>
    <w:rsid w:val="00C53DA2"/>
    <w:rsid w:val="00C53DD4"/>
    <w:rsid w:val="00C53E53"/>
    <w:rsid w:val="00C53F81"/>
    <w:rsid w:val="00C540D4"/>
    <w:rsid w:val="00C5410B"/>
    <w:rsid w:val="00C545A6"/>
    <w:rsid w:val="00C545C2"/>
    <w:rsid w:val="00C54995"/>
    <w:rsid w:val="00C549EF"/>
    <w:rsid w:val="00C54B2B"/>
    <w:rsid w:val="00C54D41"/>
    <w:rsid w:val="00C54E12"/>
    <w:rsid w:val="00C54FBA"/>
    <w:rsid w:val="00C55069"/>
    <w:rsid w:val="00C55617"/>
    <w:rsid w:val="00C55834"/>
    <w:rsid w:val="00C558D1"/>
    <w:rsid w:val="00C55924"/>
    <w:rsid w:val="00C55B24"/>
    <w:rsid w:val="00C55F0D"/>
    <w:rsid w:val="00C55F34"/>
    <w:rsid w:val="00C55FCB"/>
    <w:rsid w:val="00C55FD8"/>
    <w:rsid w:val="00C5605B"/>
    <w:rsid w:val="00C56505"/>
    <w:rsid w:val="00C5651D"/>
    <w:rsid w:val="00C5683F"/>
    <w:rsid w:val="00C56A7A"/>
    <w:rsid w:val="00C56B2D"/>
    <w:rsid w:val="00C56D2A"/>
    <w:rsid w:val="00C56D75"/>
    <w:rsid w:val="00C56E0F"/>
    <w:rsid w:val="00C56F47"/>
    <w:rsid w:val="00C56F52"/>
    <w:rsid w:val="00C56F97"/>
    <w:rsid w:val="00C57256"/>
    <w:rsid w:val="00C572C8"/>
    <w:rsid w:val="00C5750D"/>
    <w:rsid w:val="00C57555"/>
    <w:rsid w:val="00C57A36"/>
    <w:rsid w:val="00C57E0C"/>
    <w:rsid w:val="00C57E4D"/>
    <w:rsid w:val="00C57E55"/>
    <w:rsid w:val="00C600CB"/>
    <w:rsid w:val="00C6028B"/>
    <w:rsid w:val="00C60783"/>
    <w:rsid w:val="00C60786"/>
    <w:rsid w:val="00C6088F"/>
    <w:rsid w:val="00C60974"/>
    <w:rsid w:val="00C60A4A"/>
    <w:rsid w:val="00C60AA9"/>
    <w:rsid w:val="00C60BA0"/>
    <w:rsid w:val="00C60C2A"/>
    <w:rsid w:val="00C611F3"/>
    <w:rsid w:val="00C612A0"/>
    <w:rsid w:val="00C61438"/>
    <w:rsid w:val="00C615A1"/>
    <w:rsid w:val="00C61701"/>
    <w:rsid w:val="00C61ACD"/>
    <w:rsid w:val="00C61D67"/>
    <w:rsid w:val="00C61DE4"/>
    <w:rsid w:val="00C6200D"/>
    <w:rsid w:val="00C62538"/>
    <w:rsid w:val="00C6279E"/>
    <w:rsid w:val="00C628B8"/>
    <w:rsid w:val="00C62A8A"/>
    <w:rsid w:val="00C62D43"/>
    <w:rsid w:val="00C632A8"/>
    <w:rsid w:val="00C63490"/>
    <w:rsid w:val="00C6380C"/>
    <w:rsid w:val="00C63933"/>
    <w:rsid w:val="00C63A7C"/>
    <w:rsid w:val="00C63AF7"/>
    <w:rsid w:val="00C63E39"/>
    <w:rsid w:val="00C643D9"/>
    <w:rsid w:val="00C6455C"/>
    <w:rsid w:val="00C64672"/>
    <w:rsid w:val="00C646DD"/>
    <w:rsid w:val="00C64732"/>
    <w:rsid w:val="00C64B1D"/>
    <w:rsid w:val="00C64D19"/>
    <w:rsid w:val="00C65123"/>
    <w:rsid w:val="00C65300"/>
    <w:rsid w:val="00C653E6"/>
    <w:rsid w:val="00C65430"/>
    <w:rsid w:val="00C65482"/>
    <w:rsid w:val="00C654D6"/>
    <w:rsid w:val="00C65A50"/>
    <w:rsid w:val="00C660B6"/>
    <w:rsid w:val="00C66136"/>
    <w:rsid w:val="00C661E2"/>
    <w:rsid w:val="00C66286"/>
    <w:rsid w:val="00C666FD"/>
    <w:rsid w:val="00C66840"/>
    <w:rsid w:val="00C66B4C"/>
    <w:rsid w:val="00C66C8F"/>
    <w:rsid w:val="00C66D96"/>
    <w:rsid w:val="00C670F2"/>
    <w:rsid w:val="00C6731F"/>
    <w:rsid w:val="00C674F5"/>
    <w:rsid w:val="00C678CA"/>
    <w:rsid w:val="00C67CAE"/>
    <w:rsid w:val="00C67D99"/>
    <w:rsid w:val="00C7000E"/>
    <w:rsid w:val="00C7038E"/>
    <w:rsid w:val="00C703B4"/>
    <w:rsid w:val="00C7059A"/>
    <w:rsid w:val="00C70697"/>
    <w:rsid w:val="00C71515"/>
    <w:rsid w:val="00C71532"/>
    <w:rsid w:val="00C717A0"/>
    <w:rsid w:val="00C71848"/>
    <w:rsid w:val="00C7193F"/>
    <w:rsid w:val="00C71C05"/>
    <w:rsid w:val="00C71DBB"/>
    <w:rsid w:val="00C72093"/>
    <w:rsid w:val="00C7211F"/>
    <w:rsid w:val="00C724AC"/>
    <w:rsid w:val="00C72AAB"/>
    <w:rsid w:val="00C72DD0"/>
    <w:rsid w:val="00C72EF4"/>
    <w:rsid w:val="00C72F21"/>
    <w:rsid w:val="00C73057"/>
    <w:rsid w:val="00C730EE"/>
    <w:rsid w:val="00C73325"/>
    <w:rsid w:val="00C73396"/>
    <w:rsid w:val="00C738F1"/>
    <w:rsid w:val="00C73C3A"/>
    <w:rsid w:val="00C73F52"/>
    <w:rsid w:val="00C73F5F"/>
    <w:rsid w:val="00C7405B"/>
    <w:rsid w:val="00C74205"/>
    <w:rsid w:val="00C74472"/>
    <w:rsid w:val="00C744FE"/>
    <w:rsid w:val="00C74634"/>
    <w:rsid w:val="00C74755"/>
    <w:rsid w:val="00C74A40"/>
    <w:rsid w:val="00C75504"/>
    <w:rsid w:val="00C75684"/>
    <w:rsid w:val="00C75769"/>
    <w:rsid w:val="00C75862"/>
    <w:rsid w:val="00C75BD8"/>
    <w:rsid w:val="00C75BE4"/>
    <w:rsid w:val="00C75CE3"/>
    <w:rsid w:val="00C75CF2"/>
    <w:rsid w:val="00C75D2F"/>
    <w:rsid w:val="00C75DB6"/>
    <w:rsid w:val="00C75F1C"/>
    <w:rsid w:val="00C75FF4"/>
    <w:rsid w:val="00C760D6"/>
    <w:rsid w:val="00C76304"/>
    <w:rsid w:val="00C76389"/>
    <w:rsid w:val="00C76781"/>
    <w:rsid w:val="00C767BE"/>
    <w:rsid w:val="00C76A5B"/>
    <w:rsid w:val="00C76D61"/>
    <w:rsid w:val="00C76DCC"/>
    <w:rsid w:val="00C76E3C"/>
    <w:rsid w:val="00C7778A"/>
    <w:rsid w:val="00C7781F"/>
    <w:rsid w:val="00C7785D"/>
    <w:rsid w:val="00C77B35"/>
    <w:rsid w:val="00C77E7C"/>
    <w:rsid w:val="00C77E88"/>
    <w:rsid w:val="00C8026B"/>
    <w:rsid w:val="00C80296"/>
    <w:rsid w:val="00C80626"/>
    <w:rsid w:val="00C80679"/>
    <w:rsid w:val="00C80801"/>
    <w:rsid w:val="00C81373"/>
    <w:rsid w:val="00C81568"/>
    <w:rsid w:val="00C81B2D"/>
    <w:rsid w:val="00C81E4F"/>
    <w:rsid w:val="00C82308"/>
    <w:rsid w:val="00C8242F"/>
    <w:rsid w:val="00C82762"/>
    <w:rsid w:val="00C82868"/>
    <w:rsid w:val="00C8290D"/>
    <w:rsid w:val="00C829D9"/>
    <w:rsid w:val="00C83076"/>
    <w:rsid w:val="00C832AD"/>
    <w:rsid w:val="00C8336F"/>
    <w:rsid w:val="00C837B8"/>
    <w:rsid w:val="00C838C4"/>
    <w:rsid w:val="00C83AF5"/>
    <w:rsid w:val="00C83CBB"/>
    <w:rsid w:val="00C843DA"/>
    <w:rsid w:val="00C844EE"/>
    <w:rsid w:val="00C845AB"/>
    <w:rsid w:val="00C845DC"/>
    <w:rsid w:val="00C84AE9"/>
    <w:rsid w:val="00C84B33"/>
    <w:rsid w:val="00C84BBB"/>
    <w:rsid w:val="00C84CE7"/>
    <w:rsid w:val="00C84D1E"/>
    <w:rsid w:val="00C84DAC"/>
    <w:rsid w:val="00C84F43"/>
    <w:rsid w:val="00C85502"/>
    <w:rsid w:val="00C8552F"/>
    <w:rsid w:val="00C85B52"/>
    <w:rsid w:val="00C85FCA"/>
    <w:rsid w:val="00C8606D"/>
    <w:rsid w:val="00C860FE"/>
    <w:rsid w:val="00C8610E"/>
    <w:rsid w:val="00C8661F"/>
    <w:rsid w:val="00C86634"/>
    <w:rsid w:val="00C86925"/>
    <w:rsid w:val="00C86C7B"/>
    <w:rsid w:val="00C86E3F"/>
    <w:rsid w:val="00C8725B"/>
    <w:rsid w:val="00C8730F"/>
    <w:rsid w:val="00C875D1"/>
    <w:rsid w:val="00C876F9"/>
    <w:rsid w:val="00C87AE5"/>
    <w:rsid w:val="00C87B57"/>
    <w:rsid w:val="00C87F41"/>
    <w:rsid w:val="00C9027A"/>
    <w:rsid w:val="00C903B8"/>
    <w:rsid w:val="00C9046D"/>
    <w:rsid w:val="00C9068E"/>
    <w:rsid w:val="00C90B39"/>
    <w:rsid w:val="00C90DFD"/>
    <w:rsid w:val="00C90FE8"/>
    <w:rsid w:val="00C911C2"/>
    <w:rsid w:val="00C91486"/>
    <w:rsid w:val="00C9152C"/>
    <w:rsid w:val="00C91576"/>
    <w:rsid w:val="00C91C03"/>
    <w:rsid w:val="00C91F3A"/>
    <w:rsid w:val="00C921A1"/>
    <w:rsid w:val="00C92344"/>
    <w:rsid w:val="00C9252C"/>
    <w:rsid w:val="00C92656"/>
    <w:rsid w:val="00C927AB"/>
    <w:rsid w:val="00C92CF1"/>
    <w:rsid w:val="00C92DF2"/>
    <w:rsid w:val="00C92EC2"/>
    <w:rsid w:val="00C92F9C"/>
    <w:rsid w:val="00C92FC0"/>
    <w:rsid w:val="00C93061"/>
    <w:rsid w:val="00C9324F"/>
    <w:rsid w:val="00C93814"/>
    <w:rsid w:val="00C938E6"/>
    <w:rsid w:val="00C939B4"/>
    <w:rsid w:val="00C93C4B"/>
    <w:rsid w:val="00C94086"/>
    <w:rsid w:val="00C94213"/>
    <w:rsid w:val="00C944AB"/>
    <w:rsid w:val="00C9456F"/>
    <w:rsid w:val="00C945B2"/>
    <w:rsid w:val="00C947DC"/>
    <w:rsid w:val="00C94A68"/>
    <w:rsid w:val="00C951E9"/>
    <w:rsid w:val="00C95456"/>
    <w:rsid w:val="00C955C4"/>
    <w:rsid w:val="00C9575E"/>
    <w:rsid w:val="00C95903"/>
    <w:rsid w:val="00C95B40"/>
    <w:rsid w:val="00C95BF1"/>
    <w:rsid w:val="00C95CEB"/>
    <w:rsid w:val="00C95F2A"/>
    <w:rsid w:val="00C961C5"/>
    <w:rsid w:val="00C962F8"/>
    <w:rsid w:val="00C9631F"/>
    <w:rsid w:val="00C96365"/>
    <w:rsid w:val="00C966B0"/>
    <w:rsid w:val="00C967F1"/>
    <w:rsid w:val="00C96AA5"/>
    <w:rsid w:val="00C96D42"/>
    <w:rsid w:val="00C96EFA"/>
    <w:rsid w:val="00C96F37"/>
    <w:rsid w:val="00C97089"/>
    <w:rsid w:val="00C9721E"/>
    <w:rsid w:val="00C97611"/>
    <w:rsid w:val="00C977A1"/>
    <w:rsid w:val="00C97943"/>
    <w:rsid w:val="00C97AAE"/>
    <w:rsid w:val="00C97D30"/>
    <w:rsid w:val="00CA05CA"/>
    <w:rsid w:val="00CA084F"/>
    <w:rsid w:val="00CA0B65"/>
    <w:rsid w:val="00CA0BD3"/>
    <w:rsid w:val="00CA0F08"/>
    <w:rsid w:val="00CA1223"/>
    <w:rsid w:val="00CA129D"/>
    <w:rsid w:val="00CA13F5"/>
    <w:rsid w:val="00CA1802"/>
    <w:rsid w:val="00CA18AF"/>
    <w:rsid w:val="00CA1C05"/>
    <w:rsid w:val="00CA1D67"/>
    <w:rsid w:val="00CA1ED8"/>
    <w:rsid w:val="00CA1FE5"/>
    <w:rsid w:val="00CA2048"/>
    <w:rsid w:val="00CA2180"/>
    <w:rsid w:val="00CA23B4"/>
    <w:rsid w:val="00CA23D0"/>
    <w:rsid w:val="00CA2527"/>
    <w:rsid w:val="00CA28FD"/>
    <w:rsid w:val="00CA293F"/>
    <w:rsid w:val="00CA2BC7"/>
    <w:rsid w:val="00CA2C3A"/>
    <w:rsid w:val="00CA2D3C"/>
    <w:rsid w:val="00CA2EC5"/>
    <w:rsid w:val="00CA3CB1"/>
    <w:rsid w:val="00CA3EEA"/>
    <w:rsid w:val="00CA44D3"/>
    <w:rsid w:val="00CA47C6"/>
    <w:rsid w:val="00CA4842"/>
    <w:rsid w:val="00CA4BB3"/>
    <w:rsid w:val="00CA4BBE"/>
    <w:rsid w:val="00CA4C16"/>
    <w:rsid w:val="00CA5055"/>
    <w:rsid w:val="00CA5200"/>
    <w:rsid w:val="00CA545B"/>
    <w:rsid w:val="00CA556B"/>
    <w:rsid w:val="00CA574F"/>
    <w:rsid w:val="00CA5D40"/>
    <w:rsid w:val="00CA5E06"/>
    <w:rsid w:val="00CA5EF3"/>
    <w:rsid w:val="00CA6089"/>
    <w:rsid w:val="00CA64BE"/>
    <w:rsid w:val="00CA66DC"/>
    <w:rsid w:val="00CA68E7"/>
    <w:rsid w:val="00CA697D"/>
    <w:rsid w:val="00CA6BF8"/>
    <w:rsid w:val="00CA70C9"/>
    <w:rsid w:val="00CA71D6"/>
    <w:rsid w:val="00CA74A8"/>
    <w:rsid w:val="00CA7630"/>
    <w:rsid w:val="00CA791D"/>
    <w:rsid w:val="00CA7D36"/>
    <w:rsid w:val="00CA7E95"/>
    <w:rsid w:val="00CA7EA8"/>
    <w:rsid w:val="00CB0163"/>
    <w:rsid w:val="00CB0185"/>
    <w:rsid w:val="00CB032D"/>
    <w:rsid w:val="00CB082E"/>
    <w:rsid w:val="00CB0A73"/>
    <w:rsid w:val="00CB0AEB"/>
    <w:rsid w:val="00CB0EFD"/>
    <w:rsid w:val="00CB0F0B"/>
    <w:rsid w:val="00CB17AA"/>
    <w:rsid w:val="00CB17F9"/>
    <w:rsid w:val="00CB1901"/>
    <w:rsid w:val="00CB1C5B"/>
    <w:rsid w:val="00CB1F63"/>
    <w:rsid w:val="00CB21BE"/>
    <w:rsid w:val="00CB2309"/>
    <w:rsid w:val="00CB23EE"/>
    <w:rsid w:val="00CB24F0"/>
    <w:rsid w:val="00CB25A5"/>
    <w:rsid w:val="00CB2955"/>
    <w:rsid w:val="00CB2AF8"/>
    <w:rsid w:val="00CB2ECC"/>
    <w:rsid w:val="00CB3031"/>
    <w:rsid w:val="00CB35BB"/>
    <w:rsid w:val="00CB3BCD"/>
    <w:rsid w:val="00CB3E96"/>
    <w:rsid w:val="00CB4386"/>
    <w:rsid w:val="00CB4429"/>
    <w:rsid w:val="00CB489B"/>
    <w:rsid w:val="00CB4BD7"/>
    <w:rsid w:val="00CB4C79"/>
    <w:rsid w:val="00CB4D0C"/>
    <w:rsid w:val="00CB4D19"/>
    <w:rsid w:val="00CB4FE5"/>
    <w:rsid w:val="00CB4FFE"/>
    <w:rsid w:val="00CB5019"/>
    <w:rsid w:val="00CB5039"/>
    <w:rsid w:val="00CB50AA"/>
    <w:rsid w:val="00CB53BA"/>
    <w:rsid w:val="00CB544A"/>
    <w:rsid w:val="00CB54DC"/>
    <w:rsid w:val="00CB5598"/>
    <w:rsid w:val="00CB55D4"/>
    <w:rsid w:val="00CB58D9"/>
    <w:rsid w:val="00CB5BEC"/>
    <w:rsid w:val="00CB5D73"/>
    <w:rsid w:val="00CB5E47"/>
    <w:rsid w:val="00CB63C1"/>
    <w:rsid w:val="00CB64BB"/>
    <w:rsid w:val="00CB6649"/>
    <w:rsid w:val="00CB6681"/>
    <w:rsid w:val="00CB68FE"/>
    <w:rsid w:val="00CB69A7"/>
    <w:rsid w:val="00CB6B18"/>
    <w:rsid w:val="00CB6C4D"/>
    <w:rsid w:val="00CB6FAB"/>
    <w:rsid w:val="00CB7082"/>
    <w:rsid w:val="00CB70F2"/>
    <w:rsid w:val="00CB7117"/>
    <w:rsid w:val="00CB7170"/>
    <w:rsid w:val="00CB7212"/>
    <w:rsid w:val="00CB7338"/>
    <w:rsid w:val="00CB74E4"/>
    <w:rsid w:val="00CB786F"/>
    <w:rsid w:val="00CB78BF"/>
    <w:rsid w:val="00CC01BA"/>
    <w:rsid w:val="00CC027D"/>
    <w:rsid w:val="00CC03B4"/>
    <w:rsid w:val="00CC040E"/>
    <w:rsid w:val="00CC07DB"/>
    <w:rsid w:val="00CC0909"/>
    <w:rsid w:val="00CC0D27"/>
    <w:rsid w:val="00CC0E74"/>
    <w:rsid w:val="00CC0F6C"/>
    <w:rsid w:val="00CC10DA"/>
    <w:rsid w:val="00CC111F"/>
    <w:rsid w:val="00CC1484"/>
    <w:rsid w:val="00CC1A24"/>
    <w:rsid w:val="00CC1A75"/>
    <w:rsid w:val="00CC1D46"/>
    <w:rsid w:val="00CC1F61"/>
    <w:rsid w:val="00CC2011"/>
    <w:rsid w:val="00CC21FE"/>
    <w:rsid w:val="00CC224E"/>
    <w:rsid w:val="00CC2590"/>
    <w:rsid w:val="00CC2759"/>
    <w:rsid w:val="00CC28C1"/>
    <w:rsid w:val="00CC2BAD"/>
    <w:rsid w:val="00CC2C58"/>
    <w:rsid w:val="00CC2CBC"/>
    <w:rsid w:val="00CC2E57"/>
    <w:rsid w:val="00CC313E"/>
    <w:rsid w:val="00CC336C"/>
    <w:rsid w:val="00CC3756"/>
    <w:rsid w:val="00CC389D"/>
    <w:rsid w:val="00CC393E"/>
    <w:rsid w:val="00CC395E"/>
    <w:rsid w:val="00CC39F0"/>
    <w:rsid w:val="00CC3A07"/>
    <w:rsid w:val="00CC3EA0"/>
    <w:rsid w:val="00CC4023"/>
    <w:rsid w:val="00CC42A8"/>
    <w:rsid w:val="00CC44CB"/>
    <w:rsid w:val="00CC44D8"/>
    <w:rsid w:val="00CC4753"/>
    <w:rsid w:val="00CC47C6"/>
    <w:rsid w:val="00CC48EF"/>
    <w:rsid w:val="00CC4B51"/>
    <w:rsid w:val="00CC4F14"/>
    <w:rsid w:val="00CC526E"/>
    <w:rsid w:val="00CC53A8"/>
    <w:rsid w:val="00CC54CC"/>
    <w:rsid w:val="00CC578B"/>
    <w:rsid w:val="00CC581C"/>
    <w:rsid w:val="00CC59D6"/>
    <w:rsid w:val="00CC5D2E"/>
    <w:rsid w:val="00CC62E4"/>
    <w:rsid w:val="00CC634D"/>
    <w:rsid w:val="00CC677F"/>
    <w:rsid w:val="00CC682B"/>
    <w:rsid w:val="00CC698D"/>
    <w:rsid w:val="00CC6CFC"/>
    <w:rsid w:val="00CC730B"/>
    <w:rsid w:val="00CC738B"/>
    <w:rsid w:val="00CC789A"/>
    <w:rsid w:val="00CC78A8"/>
    <w:rsid w:val="00CC7A23"/>
    <w:rsid w:val="00CC7AB5"/>
    <w:rsid w:val="00CC7B45"/>
    <w:rsid w:val="00CC7D00"/>
    <w:rsid w:val="00CD0071"/>
    <w:rsid w:val="00CD03CC"/>
    <w:rsid w:val="00CD08E4"/>
    <w:rsid w:val="00CD08FC"/>
    <w:rsid w:val="00CD09A1"/>
    <w:rsid w:val="00CD0ABD"/>
    <w:rsid w:val="00CD1188"/>
    <w:rsid w:val="00CD12ED"/>
    <w:rsid w:val="00CD1316"/>
    <w:rsid w:val="00CD1424"/>
    <w:rsid w:val="00CD14E7"/>
    <w:rsid w:val="00CD150F"/>
    <w:rsid w:val="00CD15E0"/>
    <w:rsid w:val="00CD182A"/>
    <w:rsid w:val="00CD212F"/>
    <w:rsid w:val="00CD226D"/>
    <w:rsid w:val="00CD2515"/>
    <w:rsid w:val="00CD2522"/>
    <w:rsid w:val="00CD25F9"/>
    <w:rsid w:val="00CD2604"/>
    <w:rsid w:val="00CD27D7"/>
    <w:rsid w:val="00CD2E45"/>
    <w:rsid w:val="00CD2E76"/>
    <w:rsid w:val="00CD2ED1"/>
    <w:rsid w:val="00CD3177"/>
    <w:rsid w:val="00CD337B"/>
    <w:rsid w:val="00CD3551"/>
    <w:rsid w:val="00CD3563"/>
    <w:rsid w:val="00CD3629"/>
    <w:rsid w:val="00CD37F1"/>
    <w:rsid w:val="00CD38D4"/>
    <w:rsid w:val="00CD39FC"/>
    <w:rsid w:val="00CD3B83"/>
    <w:rsid w:val="00CD41F6"/>
    <w:rsid w:val="00CD4716"/>
    <w:rsid w:val="00CD47C4"/>
    <w:rsid w:val="00CD4AA6"/>
    <w:rsid w:val="00CD4B29"/>
    <w:rsid w:val="00CD4B73"/>
    <w:rsid w:val="00CD4E52"/>
    <w:rsid w:val="00CD51D4"/>
    <w:rsid w:val="00CD5546"/>
    <w:rsid w:val="00CD57D3"/>
    <w:rsid w:val="00CD6278"/>
    <w:rsid w:val="00CD6360"/>
    <w:rsid w:val="00CD636A"/>
    <w:rsid w:val="00CD69DA"/>
    <w:rsid w:val="00CD69EC"/>
    <w:rsid w:val="00CD6AB9"/>
    <w:rsid w:val="00CD6FFD"/>
    <w:rsid w:val="00CD7760"/>
    <w:rsid w:val="00CD77D0"/>
    <w:rsid w:val="00CD78D2"/>
    <w:rsid w:val="00CD79E3"/>
    <w:rsid w:val="00CD79FD"/>
    <w:rsid w:val="00CD7C13"/>
    <w:rsid w:val="00CD7C5F"/>
    <w:rsid w:val="00CD7D29"/>
    <w:rsid w:val="00CD7ECC"/>
    <w:rsid w:val="00CD7FC3"/>
    <w:rsid w:val="00CE0424"/>
    <w:rsid w:val="00CE06C6"/>
    <w:rsid w:val="00CE0714"/>
    <w:rsid w:val="00CE0799"/>
    <w:rsid w:val="00CE09DE"/>
    <w:rsid w:val="00CE0E3A"/>
    <w:rsid w:val="00CE0F29"/>
    <w:rsid w:val="00CE1231"/>
    <w:rsid w:val="00CE12F2"/>
    <w:rsid w:val="00CE14FF"/>
    <w:rsid w:val="00CE168F"/>
    <w:rsid w:val="00CE17B4"/>
    <w:rsid w:val="00CE1BB4"/>
    <w:rsid w:val="00CE1F84"/>
    <w:rsid w:val="00CE2493"/>
    <w:rsid w:val="00CE254F"/>
    <w:rsid w:val="00CE2657"/>
    <w:rsid w:val="00CE26F8"/>
    <w:rsid w:val="00CE2A61"/>
    <w:rsid w:val="00CE2AB8"/>
    <w:rsid w:val="00CE2B64"/>
    <w:rsid w:val="00CE3137"/>
    <w:rsid w:val="00CE3215"/>
    <w:rsid w:val="00CE325D"/>
    <w:rsid w:val="00CE3593"/>
    <w:rsid w:val="00CE3853"/>
    <w:rsid w:val="00CE388E"/>
    <w:rsid w:val="00CE3A2F"/>
    <w:rsid w:val="00CE3ABE"/>
    <w:rsid w:val="00CE3F09"/>
    <w:rsid w:val="00CE4706"/>
    <w:rsid w:val="00CE4B09"/>
    <w:rsid w:val="00CE4D2A"/>
    <w:rsid w:val="00CE4EED"/>
    <w:rsid w:val="00CE4FA7"/>
    <w:rsid w:val="00CE54FA"/>
    <w:rsid w:val="00CE5887"/>
    <w:rsid w:val="00CE59D0"/>
    <w:rsid w:val="00CE5A72"/>
    <w:rsid w:val="00CE5C64"/>
    <w:rsid w:val="00CE6098"/>
    <w:rsid w:val="00CE6176"/>
    <w:rsid w:val="00CE6188"/>
    <w:rsid w:val="00CE6299"/>
    <w:rsid w:val="00CE669B"/>
    <w:rsid w:val="00CE6979"/>
    <w:rsid w:val="00CE69F3"/>
    <w:rsid w:val="00CE6BC5"/>
    <w:rsid w:val="00CE6E1F"/>
    <w:rsid w:val="00CE6F4C"/>
    <w:rsid w:val="00CE709E"/>
    <w:rsid w:val="00CE7168"/>
    <w:rsid w:val="00CE74EE"/>
    <w:rsid w:val="00CE7561"/>
    <w:rsid w:val="00CE7C13"/>
    <w:rsid w:val="00CE7EFD"/>
    <w:rsid w:val="00CF0179"/>
    <w:rsid w:val="00CF064D"/>
    <w:rsid w:val="00CF09FB"/>
    <w:rsid w:val="00CF0A2C"/>
    <w:rsid w:val="00CF0A84"/>
    <w:rsid w:val="00CF0AEC"/>
    <w:rsid w:val="00CF0C3D"/>
    <w:rsid w:val="00CF0D13"/>
    <w:rsid w:val="00CF0E19"/>
    <w:rsid w:val="00CF0ED4"/>
    <w:rsid w:val="00CF0F9F"/>
    <w:rsid w:val="00CF1246"/>
    <w:rsid w:val="00CF1354"/>
    <w:rsid w:val="00CF15AD"/>
    <w:rsid w:val="00CF16AB"/>
    <w:rsid w:val="00CF17DE"/>
    <w:rsid w:val="00CF199A"/>
    <w:rsid w:val="00CF1A6E"/>
    <w:rsid w:val="00CF1CDA"/>
    <w:rsid w:val="00CF1D55"/>
    <w:rsid w:val="00CF211B"/>
    <w:rsid w:val="00CF219B"/>
    <w:rsid w:val="00CF21B5"/>
    <w:rsid w:val="00CF221E"/>
    <w:rsid w:val="00CF242F"/>
    <w:rsid w:val="00CF258D"/>
    <w:rsid w:val="00CF25F4"/>
    <w:rsid w:val="00CF27FF"/>
    <w:rsid w:val="00CF2BC4"/>
    <w:rsid w:val="00CF2DB6"/>
    <w:rsid w:val="00CF3024"/>
    <w:rsid w:val="00CF32CD"/>
    <w:rsid w:val="00CF3706"/>
    <w:rsid w:val="00CF3879"/>
    <w:rsid w:val="00CF390E"/>
    <w:rsid w:val="00CF3AF3"/>
    <w:rsid w:val="00CF3B1F"/>
    <w:rsid w:val="00CF3BF6"/>
    <w:rsid w:val="00CF3D6D"/>
    <w:rsid w:val="00CF3E5B"/>
    <w:rsid w:val="00CF3EF7"/>
    <w:rsid w:val="00CF43D8"/>
    <w:rsid w:val="00CF43F1"/>
    <w:rsid w:val="00CF4436"/>
    <w:rsid w:val="00CF48EF"/>
    <w:rsid w:val="00CF49C9"/>
    <w:rsid w:val="00CF4F3E"/>
    <w:rsid w:val="00CF5018"/>
    <w:rsid w:val="00CF537F"/>
    <w:rsid w:val="00CF58F6"/>
    <w:rsid w:val="00CF5E05"/>
    <w:rsid w:val="00CF5F8E"/>
    <w:rsid w:val="00CF61A0"/>
    <w:rsid w:val="00CF625B"/>
    <w:rsid w:val="00CF687E"/>
    <w:rsid w:val="00CF6A71"/>
    <w:rsid w:val="00CF6B17"/>
    <w:rsid w:val="00CF6D7E"/>
    <w:rsid w:val="00CF765C"/>
    <w:rsid w:val="00CF7852"/>
    <w:rsid w:val="00CF7CEC"/>
    <w:rsid w:val="00CF7E24"/>
    <w:rsid w:val="00CF7EF5"/>
    <w:rsid w:val="00CF7F1A"/>
    <w:rsid w:val="00CF7FF0"/>
    <w:rsid w:val="00D00039"/>
    <w:rsid w:val="00D0015A"/>
    <w:rsid w:val="00D001EA"/>
    <w:rsid w:val="00D0023A"/>
    <w:rsid w:val="00D005D7"/>
    <w:rsid w:val="00D006D5"/>
    <w:rsid w:val="00D0076E"/>
    <w:rsid w:val="00D0076F"/>
    <w:rsid w:val="00D00D71"/>
    <w:rsid w:val="00D00E7F"/>
    <w:rsid w:val="00D00F96"/>
    <w:rsid w:val="00D0113C"/>
    <w:rsid w:val="00D01349"/>
    <w:rsid w:val="00D01508"/>
    <w:rsid w:val="00D015D2"/>
    <w:rsid w:val="00D01FF6"/>
    <w:rsid w:val="00D0220F"/>
    <w:rsid w:val="00D027E6"/>
    <w:rsid w:val="00D02816"/>
    <w:rsid w:val="00D02825"/>
    <w:rsid w:val="00D02841"/>
    <w:rsid w:val="00D02C92"/>
    <w:rsid w:val="00D02F2D"/>
    <w:rsid w:val="00D03089"/>
    <w:rsid w:val="00D0349B"/>
    <w:rsid w:val="00D03673"/>
    <w:rsid w:val="00D0395F"/>
    <w:rsid w:val="00D03B51"/>
    <w:rsid w:val="00D03E8D"/>
    <w:rsid w:val="00D03EE5"/>
    <w:rsid w:val="00D04079"/>
    <w:rsid w:val="00D04326"/>
    <w:rsid w:val="00D0443D"/>
    <w:rsid w:val="00D045CE"/>
    <w:rsid w:val="00D04D68"/>
    <w:rsid w:val="00D04DF2"/>
    <w:rsid w:val="00D04E17"/>
    <w:rsid w:val="00D05094"/>
    <w:rsid w:val="00D050FA"/>
    <w:rsid w:val="00D05248"/>
    <w:rsid w:val="00D05463"/>
    <w:rsid w:val="00D05487"/>
    <w:rsid w:val="00D05729"/>
    <w:rsid w:val="00D057A8"/>
    <w:rsid w:val="00D057D9"/>
    <w:rsid w:val="00D0583B"/>
    <w:rsid w:val="00D05D91"/>
    <w:rsid w:val="00D05F57"/>
    <w:rsid w:val="00D05FC8"/>
    <w:rsid w:val="00D062C9"/>
    <w:rsid w:val="00D06620"/>
    <w:rsid w:val="00D06744"/>
    <w:rsid w:val="00D067FF"/>
    <w:rsid w:val="00D069DE"/>
    <w:rsid w:val="00D06A77"/>
    <w:rsid w:val="00D06D4A"/>
    <w:rsid w:val="00D0704F"/>
    <w:rsid w:val="00D07129"/>
    <w:rsid w:val="00D0713A"/>
    <w:rsid w:val="00D0718B"/>
    <w:rsid w:val="00D07BA7"/>
    <w:rsid w:val="00D07CC7"/>
    <w:rsid w:val="00D1020A"/>
    <w:rsid w:val="00D10249"/>
    <w:rsid w:val="00D10745"/>
    <w:rsid w:val="00D10AD5"/>
    <w:rsid w:val="00D10BEA"/>
    <w:rsid w:val="00D10C8C"/>
    <w:rsid w:val="00D115C3"/>
    <w:rsid w:val="00D11784"/>
    <w:rsid w:val="00D1182D"/>
    <w:rsid w:val="00D11897"/>
    <w:rsid w:val="00D11F08"/>
    <w:rsid w:val="00D11FA3"/>
    <w:rsid w:val="00D122D5"/>
    <w:rsid w:val="00D123FC"/>
    <w:rsid w:val="00D123FD"/>
    <w:rsid w:val="00D12462"/>
    <w:rsid w:val="00D12792"/>
    <w:rsid w:val="00D1280B"/>
    <w:rsid w:val="00D12AE8"/>
    <w:rsid w:val="00D12C37"/>
    <w:rsid w:val="00D12DCB"/>
    <w:rsid w:val="00D12EAC"/>
    <w:rsid w:val="00D12ECD"/>
    <w:rsid w:val="00D12F16"/>
    <w:rsid w:val="00D13135"/>
    <w:rsid w:val="00D132B1"/>
    <w:rsid w:val="00D13321"/>
    <w:rsid w:val="00D1344D"/>
    <w:rsid w:val="00D139C3"/>
    <w:rsid w:val="00D13E4E"/>
    <w:rsid w:val="00D1410A"/>
    <w:rsid w:val="00D1433C"/>
    <w:rsid w:val="00D14643"/>
    <w:rsid w:val="00D14A25"/>
    <w:rsid w:val="00D14C8B"/>
    <w:rsid w:val="00D14F64"/>
    <w:rsid w:val="00D15040"/>
    <w:rsid w:val="00D1524F"/>
    <w:rsid w:val="00D1555A"/>
    <w:rsid w:val="00D15722"/>
    <w:rsid w:val="00D15B12"/>
    <w:rsid w:val="00D15BA8"/>
    <w:rsid w:val="00D15DF4"/>
    <w:rsid w:val="00D15EB4"/>
    <w:rsid w:val="00D15FCF"/>
    <w:rsid w:val="00D163AB"/>
    <w:rsid w:val="00D1696E"/>
    <w:rsid w:val="00D16B23"/>
    <w:rsid w:val="00D16B77"/>
    <w:rsid w:val="00D16B7D"/>
    <w:rsid w:val="00D16C07"/>
    <w:rsid w:val="00D16D28"/>
    <w:rsid w:val="00D16DB4"/>
    <w:rsid w:val="00D16E79"/>
    <w:rsid w:val="00D17349"/>
    <w:rsid w:val="00D175E2"/>
    <w:rsid w:val="00D177AF"/>
    <w:rsid w:val="00D17D34"/>
    <w:rsid w:val="00D17F53"/>
    <w:rsid w:val="00D2008F"/>
    <w:rsid w:val="00D201F6"/>
    <w:rsid w:val="00D20341"/>
    <w:rsid w:val="00D209FD"/>
    <w:rsid w:val="00D20A84"/>
    <w:rsid w:val="00D20E86"/>
    <w:rsid w:val="00D2148A"/>
    <w:rsid w:val="00D21A17"/>
    <w:rsid w:val="00D21B6B"/>
    <w:rsid w:val="00D21D33"/>
    <w:rsid w:val="00D220A2"/>
    <w:rsid w:val="00D2227B"/>
    <w:rsid w:val="00D22285"/>
    <w:rsid w:val="00D22362"/>
    <w:rsid w:val="00D223A8"/>
    <w:rsid w:val="00D228CB"/>
    <w:rsid w:val="00D22A16"/>
    <w:rsid w:val="00D22D42"/>
    <w:rsid w:val="00D22DF3"/>
    <w:rsid w:val="00D22F04"/>
    <w:rsid w:val="00D23383"/>
    <w:rsid w:val="00D233A4"/>
    <w:rsid w:val="00D23605"/>
    <w:rsid w:val="00D23974"/>
    <w:rsid w:val="00D239A7"/>
    <w:rsid w:val="00D23E23"/>
    <w:rsid w:val="00D23F47"/>
    <w:rsid w:val="00D23F9B"/>
    <w:rsid w:val="00D2463B"/>
    <w:rsid w:val="00D24755"/>
    <w:rsid w:val="00D24926"/>
    <w:rsid w:val="00D24A7B"/>
    <w:rsid w:val="00D24BB3"/>
    <w:rsid w:val="00D24BE6"/>
    <w:rsid w:val="00D24EF3"/>
    <w:rsid w:val="00D24FA8"/>
    <w:rsid w:val="00D24FB5"/>
    <w:rsid w:val="00D25185"/>
    <w:rsid w:val="00D25214"/>
    <w:rsid w:val="00D263EE"/>
    <w:rsid w:val="00D26958"/>
    <w:rsid w:val="00D26B27"/>
    <w:rsid w:val="00D26B2A"/>
    <w:rsid w:val="00D26BF6"/>
    <w:rsid w:val="00D26E93"/>
    <w:rsid w:val="00D2704F"/>
    <w:rsid w:val="00D27083"/>
    <w:rsid w:val="00D270A6"/>
    <w:rsid w:val="00D2715B"/>
    <w:rsid w:val="00D271F3"/>
    <w:rsid w:val="00D27413"/>
    <w:rsid w:val="00D2762E"/>
    <w:rsid w:val="00D27A85"/>
    <w:rsid w:val="00D27A8B"/>
    <w:rsid w:val="00D27C6A"/>
    <w:rsid w:val="00D30179"/>
    <w:rsid w:val="00D3044B"/>
    <w:rsid w:val="00D30F1F"/>
    <w:rsid w:val="00D31789"/>
    <w:rsid w:val="00D317E7"/>
    <w:rsid w:val="00D317EC"/>
    <w:rsid w:val="00D31AE1"/>
    <w:rsid w:val="00D31AF1"/>
    <w:rsid w:val="00D31D92"/>
    <w:rsid w:val="00D31DBB"/>
    <w:rsid w:val="00D31DFC"/>
    <w:rsid w:val="00D32778"/>
    <w:rsid w:val="00D32798"/>
    <w:rsid w:val="00D32A67"/>
    <w:rsid w:val="00D32C65"/>
    <w:rsid w:val="00D32D65"/>
    <w:rsid w:val="00D33A74"/>
    <w:rsid w:val="00D33E0B"/>
    <w:rsid w:val="00D34232"/>
    <w:rsid w:val="00D345F2"/>
    <w:rsid w:val="00D3465A"/>
    <w:rsid w:val="00D347BF"/>
    <w:rsid w:val="00D34A9D"/>
    <w:rsid w:val="00D34B08"/>
    <w:rsid w:val="00D34CD9"/>
    <w:rsid w:val="00D351B4"/>
    <w:rsid w:val="00D352B5"/>
    <w:rsid w:val="00D35426"/>
    <w:rsid w:val="00D35476"/>
    <w:rsid w:val="00D35619"/>
    <w:rsid w:val="00D358A0"/>
    <w:rsid w:val="00D35A57"/>
    <w:rsid w:val="00D35DEC"/>
    <w:rsid w:val="00D36012"/>
    <w:rsid w:val="00D363FC"/>
    <w:rsid w:val="00D36953"/>
    <w:rsid w:val="00D36DC2"/>
    <w:rsid w:val="00D36E71"/>
    <w:rsid w:val="00D36F68"/>
    <w:rsid w:val="00D36F9B"/>
    <w:rsid w:val="00D37381"/>
    <w:rsid w:val="00D37417"/>
    <w:rsid w:val="00D37997"/>
    <w:rsid w:val="00D37A45"/>
    <w:rsid w:val="00D37AC2"/>
    <w:rsid w:val="00D37CAD"/>
    <w:rsid w:val="00D37D87"/>
    <w:rsid w:val="00D37E70"/>
    <w:rsid w:val="00D37F0D"/>
    <w:rsid w:val="00D37F9C"/>
    <w:rsid w:val="00D4009A"/>
    <w:rsid w:val="00D4029D"/>
    <w:rsid w:val="00D4043A"/>
    <w:rsid w:val="00D405EC"/>
    <w:rsid w:val="00D406A4"/>
    <w:rsid w:val="00D40965"/>
    <w:rsid w:val="00D40995"/>
    <w:rsid w:val="00D40B33"/>
    <w:rsid w:val="00D410F6"/>
    <w:rsid w:val="00D412AC"/>
    <w:rsid w:val="00D4137B"/>
    <w:rsid w:val="00D41CBF"/>
    <w:rsid w:val="00D41D84"/>
    <w:rsid w:val="00D41EC5"/>
    <w:rsid w:val="00D41FFA"/>
    <w:rsid w:val="00D4214C"/>
    <w:rsid w:val="00D4220F"/>
    <w:rsid w:val="00D4279B"/>
    <w:rsid w:val="00D4285E"/>
    <w:rsid w:val="00D428DF"/>
    <w:rsid w:val="00D42FE9"/>
    <w:rsid w:val="00D4318F"/>
    <w:rsid w:val="00D4327D"/>
    <w:rsid w:val="00D438BF"/>
    <w:rsid w:val="00D43970"/>
    <w:rsid w:val="00D43A5E"/>
    <w:rsid w:val="00D43E94"/>
    <w:rsid w:val="00D43F13"/>
    <w:rsid w:val="00D43F4E"/>
    <w:rsid w:val="00D4402D"/>
    <w:rsid w:val="00D440F8"/>
    <w:rsid w:val="00D44158"/>
    <w:rsid w:val="00D441AF"/>
    <w:rsid w:val="00D44443"/>
    <w:rsid w:val="00D446E1"/>
    <w:rsid w:val="00D4471D"/>
    <w:rsid w:val="00D44945"/>
    <w:rsid w:val="00D44AF8"/>
    <w:rsid w:val="00D44B79"/>
    <w:rsid w:val="00D44FF5"/>
    <w:rsid w:val="00D451CF"/>
    <w:rsid w:val="00D45564"/>
    <w:rsid w:val="00D455F8"/>
    <w:rsid w:val="00D456B4"/>
    <w:rsid w:val="00D4598A"/>
    <w:rsid w:val="00D45C67"/>
    <w:rsid w:val="00D45CD3"/>
    <w:rsid w:val="00D465C3"/>
    <w:rsid w:val="00D46642"/>
    <w:rsid w:val="00D467F5"/>
    <w:rsid w:val="00D46D71"/>
    <w:rsid w:val="00D46E63"/>
    <w:rsid w:val="00D46EB3"/>
    <w:rsid w:val="00D474A7"/>
    <w:rsid w:val="00D476C1"/>
    <w:rsid w:val="00D47840"/>
    <w:rsid w:val="00D47915"/>
    <w:rsid w:val="00D47A6D"/>
    <w:rsid w:val="00D47CBE"/>
    <w:rsid w:val="00D47D35"/>
    <w:rsid w:val="00D50236"/>
    <w:rsid w:val="00D50773"/>
    <w:rsid w:val="00D507B9"/>
    <w:rsid w:val="00D509A0"/>
    <w:rsid w:val="00D50D5B"/>
    <w:rsid w:val="00D50EC2"/>
    <w:rsid w:val="00D510D6"/>
    <w:rsid w:val="00D515D5"/>
    <w:rsid w:val="00D51A68"/>
    <w:rsid w:val="00D51CEC"/>
    <w:rsid w:val="00D51E00"/>
    <w:rsid w:val="00D51F24"/>
    <w:rsid w:val="00D5217A"/>
    <w:rsid w:val="00D522E3"/>
    <w:rsid w:val="00D523DA"/>
    <w:rsid w:val="00D52607"/>
    <w:rsid w:val="00D527EF"/>
    <w:rsid w:val="00D528F9"/>
    <w:rsid w:val="00D52E25"/>
    <w:rsid w:val="00D52EBD"/>
    <w:rsid w:val="00D52F18"/>
    <w:rsid w:val="00D53130"/>
    <w:rsid w:val="00D532A3"/>
    <w:rsid w:val="00D53333"/>
    <w:rsid w:val="00D53346"/>
    <w:rsid w:val="00D537B6"/>
    <w:rsid w:val="00D53944"/>
    <w:rsid w:val="00D5394C"/>
    <w:rsid w:val="00D539E4"/>
    <w:rsid w:val="00D53B0F"/>
    <w:rsid w:val="00D53B2D"/>
    <w:rsid w:val="00D53B54"/>
    <w:rsid w:val="00D53E62"/>
    <w:rsid w:val="00D544EB"/>
    <w:rsid w:val="00D546BA"/>
    <w:rsid w:val="00D546FF"/>
    <w:rsid w:val="00D54B79"/>
    <w:rsid w:val="00D54B8B"/>
    <w:rsid w:val="00D54D9A"/>
    <w:rsid w:val="00D5510B"/>
    <w:rsid w:val="00D554BE"/>
    <w:rsid w:val="00D5557F"/>
    <w:rsid w:val="00D55610"/>
    <w:rsid w:val="00D55762"/>
    <w:rsid w:val="00D55805"/>
    <w:rsid w:val="00D55955"/>
    <w:rsid w:val="00D55971"/>
    <w:rsid w:val="00D55AD5"/>
    <w:rsid w:val="00D55B8A"/>
    <w:rsid w:val="00D55F70"/>
    <w:rsid w:val="00D56471"/>
    <w:rsid w:val="00D5655B"/>
    <w:rsid w:val="00D568A3"/>
    <w:rsid w:val="00D56E44"/>
    <w:rsid w:val="00D56F26"/>
    <w:rsid w:val="00D576CA"/>
    <w:rsid w:val="00D57E1E"/>
    <w:rsid w:val="00D57E3E"/>
    <w:rsid w:val="00D57ED0"/>
    <w:rsid w:val="00D57F15"/>
    <w:rsid w:val="00D6034C"/>
    <w:rsid w:val="00D60379"/>
    <w:rsid w:val="00D606A9"/>
    <w:rsid w:val="00D606FB"/>
    <w:rsid w:val="00D6081B"/>
    <w:rsid w:val="00D608AA"/>
    <w:rsid w:val="00D60A47"/>
    <w:rsid w:val="00D60B12"/>
    <w:rsid w:val="00D60B7F"/>
    <w:rsid w:val="00D60C33"/>
    <w:rsid w:val="00D60E14"/>
    <w:rsid w:val="00D61017"/>
    <w:rsid w:val="00D610E1"/>
    <w:rsid w:val="00D613EA"/>
    <w:rsid w:val="00D6155A"/>
    <w:rsid w:val="00D6170A"/>
    <w:rsid w:val="00D61892"/>
    <w:rsid w:val="00D61AF5"/>
    <w:rsid w:val="00D61C46"/>
    <w:rsid w:val="00D61EE0"/>
    <w:rsid w:val="00D61EEF"/>
    <w:rsid w:val="00D61F84"/>
    <w:rsid w:val="00D625D4"/>
    <w:rsid w:val="00D626DE"/>
    <w:rsid w:val="00D62894"/>
    <w:rsid w:val="00D62AC0"/>
    <w:rsid w:val="00D62BB9"/>
    <w:rsid w:val="00D632B6"/>
    <w:rsid w:val="00D63569"/>
    <w:rsid w:val="00D635E0"/>
    <w:rsid w:val="00D63647"/>
    <w:rsid w:val="00D63696"/>
    <w:rsid w:val="00D6380C"/>
    <w:rsid w:val="00D63816"/>
    <w:rsid w:val="00D638BA"/>
    <w:rsid w:val="00D63C2B"/>
    <w:rsid w:val="00D63CA3"/>
    <w:rsid w:val="00D63DA2"/>
    <w:rsid w:val="00D63E02"/>
    <w:rsid w:val="00D63F44"/>
    <w:rsid w:val="00D63FC2"/>
    <w:rsid w:val="00D63FE9"/>
    <w:rsid w:val="00D64083"/>
    <w:rsid w:val="00D64110"/>
    <w:rsid w:val="00D64423"/>
    <w:rsid w:val="00D64606"/>
    <w:rsid w:val="00D6463C"/>
    <w:rsid w:val="00D64716"/>
    <w:rsid w:val="00D64746"/>
    <w:rsid w:val="00D64917"/>
    <w:rsid w:val="00D6492F"/>
    <w:rsid w:val="00D64994"/>
    <w:rsid w:val="00D64C76"/>
    <w:rsid w:val="00D64CEA"/>
    <w:rsid w:val="00D652B5"/>
    <w:rsid w:val="00D65350"/>
    <w:rsid w:val="00D65410"/>
    <w:rsid w:val="00D655A4"/>
    <w:rsid w:val="00D6581D"/>
    <w:rsid w:val="00D658AF"/>
    <w:rsid w:val="00D658B5"/>
    <w:rsid w:val="00D65942"/>
    <w:rsid w:val="00D6597B"/>
    <w:rsid w:val="00D66155"/>
    <w:rsid w:val="00D66490"/>
    <w:rsid w:val="00D6661B"/>
    <w:rsid w:val="00D668BB"/>
    <w:rsid w:val="00D66A02"/>
    <w:rsid w:val="00D66C34"/>
    <w:rsid w:val="00D67063"/>
    <w:rsid w:val="00D6714B"/>
    <w:rsid w:val="00D678E7"/>
    <w:rsid w:val="00D67AF5"/>
    <w:rsid w:val="00D67CF0"/>
    <w:rsid w:val="00D70284"/>
    <w:rsid w:val="00D70454"/>
    <w:rsid w:val="00D708B0"/>
    <w:rsid w:val="00D70931"/>
    <w:rsid w:val="00D70DC6"/>
    <w:rsid w:val="00D70F5C"/>
    <w:rsid w:val="00D7113A"/>
    <w:rsid w:val="00D7162C"/>
    <w:rsid w:val="00D7176E"/>
    <w:rsid w:val="00D71A25"/>
    <w:rsid w:val="00D71C64"/>
    <w:rsid w:val="00D71D6D"/>
    <w:rsid w:val="00D71F41"/>
    <w:rsid w:val="00D71FE6"/>
    <w:rsid w:val="00D721BC"/>
    <w:rsid w:val="00D7223A"/>
    <w:rsid w:val="00D7249D"/>
    <w:rsid w:val="00D72593"/>
    <w:rsid w:val="00D727A0"/>
    <w:rsid w:val="00D72A70"/>
    <w:rsid w:val="00D72E99"/>
    <w:rsid w:val="00D732FD"/>
    <w:rsid w:val="00D73360"/>
    <w:rsid w:val="00D735FE"/>
    <w:rsid w:val="00D73AAD"/>
    <w:rsid w:val="00D73C42"/>
    <w:rsid w:val="00D740AA"/>
    <w:rsid w:val="00D740F3"/>
    <w:rsid w:val="00D741C9"/>
    <w:rsid w:val="00D743D7"/>
    <w:rsid w:val="00D74417"/>
    <w:rsid w:val="00D74923"/>
    <w:rsid w:val="00D7498E"/>
    <w:rsid w:val="00D749AE"/>
    <w:rsid w:val="00D74ED3"/>
    <w:rsid w:val="00D75280"/>
    <w:rsid w:val="00D753BD"/>
    <w:rsid w:val="00D754A3"/>
    <w:rsid w:val="00D75ABB"/>
    <w:rsid w:val="00D75C25"/>
    <w:rsid w:val="00D75CF1"/>
    <w:rsid w:val="00D75D47"/>
    <w:rsid w:val="00D75FED"/>
    <w:rsid w:val="00D76236"/>
    <w:rsid w:val="00D7624F"/>
    <w:rsid w:val="00D76C9C"/>
    <w:rsid w:val="00D76DEF"/>
    <w:rsid w:val="00D7724E"/>
    <w:rsid w:val="00D774EC"/>
    <w:rsid w:val="00D775C0"/>
    <w:rsid w:val="00D775C8"/>
    <w:rsid w:val="00D777E7"/>
    <w:rsid w:val="00D77A45"/>
    <w:rsid w:val="00D77A6E"/>
    <w:rsid w:val="00D77AB6"/>
    <w:rsid w:val="00D77B1D"/>
    <w:rsid w:val="00D77B3D"/>
    <w:rsid w:val="00D8021F"/>
    <w:rsid w:val="00D80383"/>
    <w:rsid w:val="00D805B7"/>
    <w:rsid w:val="00D807B9"/>
    <w:rsid w:val="00D80867"/>
    <w:rsid w:val="00D80B84"/>
    <w:rsid w:val="00D80C4C"/>
    <w:rsid w:val="00D80EB0"/>
    <w:rsid w:val="00D80FBB"/>
    <w:rsid w:val="00D811AE"/>
    <w:rsid w:val="00D812B2"/>
    <w:rsid w:val="00D813E3"/>
    <w:rsid w:val="00D813EB"/>
    <w:rsid w:val="00D815D0"/>
    <w:rsid w:val="00D81C01"/>
    <w:rsid w:val="00D81C7F"/>
    <w:rsid w:val="00D81F6E"/>
    <w:rsid w:val="00D82017"/>
    <w:rsid w:val="00D82257"/>
    <w:rsid w:val="00D823C6"/>
    <w:rsid w:val="00D824E0"/>
    <w:rsid w:val="00D82C10"/>
    <w:rsid w:val="00D830FC"/>
    <w:rsid w:val="00D83236"/>
    <w:rsid w:val="00D8327F"/>
    <w:rsid w:val="00D83395"/>
    <w:rsid w:val="00D8377A"/>
    <w:rsid w:val="00D837FE"/>
    <w:rsid w:val="00D839A8"/>
    <w:rsid w:val="00D83AA0"/>
    <w:rsid w:val="00D83C10"/>
    <w:rsid w:val="00D83CCC"/>
    <w:rsid w:val="00D83ED4"/>
    <w:rsid w:val="00D843F3"/>
    <w:rsid w:val="00D8454D"/>
    <w:rsid w:val="00D84613"/>
    <w:rsid w:val="00D84ECA"/>
    <w:rsid w:val="00D85033"/>
    <w:rsid w:val="00D8573A"/>
    <w:rsid w:val="00D857C2"/>
    <w:rsid w:val="00D85C15"/>
    <w:rsid w:val="00D85C69"/>
    <w:rsid w:val="00D85FE5"/>
    <w:rsid w:val="00D8615D"/>
    <w:rsid w:val="00D861B4"/>
    <w:rsid w:val="00D86267"/>
    <w:rsid w:val="00D8642E"/>
    <w:rsid w:val="00D86709"/>
    <w:rsid w:val="00D8679A"/>
    <w:rsid w:val="00D8683F"/>
    <w:rsid w:val="00D869C8"/>
    <w:rsid w:val="00D86A10"/>
    <w:rsid w:val="00D86CA3"/>
    <w:rsid w:val="00D86F5D"/>
    <w:rsid w:val="00D87186"/>
    <w:rsid w:val="00D871CE"/>
    <w:rsid w:val="00D87880"/>
    <w:rsid w:val="00D87B9B"/>
    <w:rsid w:val="00D90318"/>
    <w:rsid w:val="00D9038C"/>
    <w:rsid w:val="00D9039F"/>
    <w:rsid w:val="00D903BA"/>
    <w:rsid w:val="00D90471"/>
    <w:rsid w:val="00D906C3"/>
    <w:rsid w:val="00D90995"/>
    <w:rsid w:val="00D912AF"/>
    <w:rsid w:val="00D91431"/>
    <w:rsid w:val="00D914ED"/>
    <w:rsid w:val="00D91646"/>
    <w:rsid w:val="00D91703"/>
    <w:rsid w:val="00D918A6"/>
    <w:rsid w:val="00D9196D"/>
    <w:rsid w:val="00D91B65"/>
    <w:rsid w:val="00D91FD1"/>
    <w:rsid w:val="00D920A6"/>
    <w:rsid w:val="00D924C9"/>
    <w:rsid w:val="00D9251C"/>
    <w:rsid w:val="00D927FD"/>
    <w:rsid w:val="00D92888"/>
    <w:rsid w:val="00D928AE"/>
    <w:rsid w:val="00D92982"/>
    <w:rsid w:val="00D92AC1"/>
    <w:rsid w:val="00D92D54"/>
    <w:rsid w:val="00D92DEC"/>
    <w:rsid w:val="00D9316B"/>
    <w:rsid w:val="00D93778"/>
    <w:rsid w:val="00D937B2"/>
    <w:rsid w:val="00D938FB"/>
    <w:rsid w:val="00D93A7B"/>
    <w:rsid w:val="00D93ADC"/>
    <w:rsid w:val="00D93D56"/>
    <w:rsid w:val="00D94463"/>
    <w:rsid w:val="00D948DC"/>
    <w:rsid w:val="00D94920"/>
    <w:rsid w:val="00D94DD6"/>
    <w:rsid w:val="00D94FB8"/>
    <w:rsid w:val="00D95077"/>
    <w:rsid w:val="00D952DA"/>
    <w:rsid w:val="00D95AF7"/>
    <w:rsid w:val="00D961F4"/>
    <w:rsid w:val="00D9638D"/>
    <w:rsid w:val="00D96EC4"/>
    <w:rsid w:val="00D96F4D"/>
    <w:rsid w:val="00D97293"/>
    <w:rsid w:val="00D978D8"/>
    <w:rsid w:val="00D97B29"/>
    <w:rsid w:val="00D97CDF"/>
    <w:rsid w:val="00D97FA0"/>
    <w:rsid w:val="00DA01D1"/>
    <w:rsid w:val="00DA03F0"/>
    <w:rsid w:val="00DA046B"/>
    <w:rsid w:val="00DA087A"/>
    <w:rsid w:val="00DA111B"/>
    <w:rsid w:val="00DA1249"/>
    <w:rsid w:val="00DA15E0"/>
    <w:rsid w:val="00DA1926"/>
    <w:rsid w:val="00DA19CA"/>
    <w:rsid w:val="00DA1A90"/>
    <w:rsid w:val="00DA1B1D"/>
    <w:rsid w:val="00DA1E24"/>
    <w:rsid w:val="00DA24A5"/>
    <w:rsid w:val="00DA26D1"/>
    <w:rsid w:val="00DA2710"/>
    <w:rsid w:val="00DA2764"/>
    <w:rsid w:val="00DA2AB4"/>
    <w:rsid w:val="00DA2B10"/>
    <w:rsid w:val="00DA2E3E"/>
    <w:rsid w:val="00DA2F9F"/>
    <w:rsid w:val="00DA305E"/>
    <w:rsid w:val="00DA32C5"/>
    <w:rsid w:val="00DA39CA"/>
    <w:rsid w:val="00DA3CA7"/>
    <w:rsid w:val="00DA3D41"/>
    <w:rsid w:val="00DA3D5A"/>
    <w:rsid w:val="00DA3E3D"/>
    <w:rsid w:val="00DA43E4"/>
    <w:rsid w:val="00DA4744"/>
    <w:rsid w:val="00DA4A0F"/>
    <w:rsid w:val="00DA4B30"/>
    <w:rsid w:val="00DA5417"/>
    <w:rsid w:val="00DA5440"/>
    <w:rsid w:val="00DA557E"/>
    <w:rsid w:val="00DA56A9"/>
    <w:rsid w:val="00DA56D2"/>
    <w:rsid w:val="00DA56E8"/>
    <w:rsid w:val="00DA57CA"/>
    <w:rsid w:val="00DA5878"/>
    <w:rsid w:val="00DA595E"/>
    <w:rsid w:val="00DA5AF9"/>
    <w:rsid w:val="00DA5B1F"/>
    <w:rsid w:val="00DA5B52"/>
    <w:rsid w:val="00DA5D39"/>
    <w:rsid w:val="00DA5ED2"/>
    <w:rsid w:val="00DA5F7A"/>
    <w:rsid w:val="00DA60BA"/>
    <w:rsid w:val="00DA65D6"/>
    <w:rsid w:val="00DA663C"/>
    <w:rsid w:val="00DA6A09"/>
    <w:rsid w:val="00DA6AAF"/>
    <w:rsid w:val="00DA6AC5"/>
    <w:rsid w:val="00DA6B80"/>
    <w:rsid w:val="00DA7401"/>
    <w:rsid w:val="00DA74F9"/>
    <w:rsid w:val="00DA751F"/>
    <w:rsid w:val="00DA75A1"/>
    <w:rsid w:val="00DA7B15"/>
    <w:rsid w:val="00DA7B90"/>
    <w:rsid w:val="00DA7BB6"/>
    <w:rsid w:val="00DB0596"/>
    <w:rsid w:val="00DB0A9F"/>
    <w:rsid w:val="00DB0B11"/>
    <w:rsid w:val="00DB0E37"/>
    <w:rsid w:val="00DB0FB8"/>
    <w:rsid w:val="00DB1107"/>
    <w:rsid w:val="00DB1134"/>
    <w:rsid w:val="00DB12FD"/>
    <w:rsid w:val="00DB13B0"/>
    <w:rsid w:val="00DB14CE"/>
    <w:rsid w:val="00DB1BC6"/>
    <w:rsid w:val="00DB1CCA"/>
    <w:rsid w:val="00DB1E42"/>
    <w:rsid w:val="00DB1EFB"/>
    <w:rsid w:val="00DB1F89"/>
    <w:rsid w:val="00DB2007"/>
    <w:rsid w:val="00DB232F"/>
    <w:rsid w:val="00DB23D4"/>
    <w:rsid w:val="00DB2403"/>
    <w:rsid w:val="00DB259C"/>
    <w:rsid w:val="00DB2887"/>
    <w:rsid w:val="00DB2B19"/>
    <w:rsid w:val="00DB2B4B"/>
    <w:rsid w:val="00DB3124"/>
    <w:rsid w:val="00DB31C3"/>
    <w:rsid w:val="00DB35E3"/>
    <w:rsid w:val="00DB364D"/>
    <w:rsid w:val="00DB377D"/>
    <w:rsid w:val="00DB39CD"/>
    <w:rsid w:val="00DB3A36"/>
    <w:rsid w:val="00DB3B22"/>
    <w:rsid w:val="00DB3BA6"/>
    <w:rsid w:val="00DB3C7C"/>
    <w:rsid w:val="00DB4281"/>
    <w:rsid w:val="00DB436B"/>
    <w:rsid w:val="00DB441F"/>
    <w:rsid w:val="00DB46BD"/>
    <w:rsid w:val="00DB4A68"/>
    <w:rsid w:val="00DB4A8B"/>
    <w:rsid w:val="00DB512F"/>
    <w:rsid w:val="00DB53A1"/>
    <w:rsid w:val="00DB53EA"/>
    <w:rsid w:val="00DB5616"/>
    <w:rsid w:val="00DB5620"/>
    <w:rsid w:val="00DB5777"/>
    <w:rsid w:val="00DB5CD9"/>
    <w:rsid w:val="00DB610E"/>
    <w:rsid w:val="00DB61F9"/>
    <w:rsid w:val="00DB640F"/>
    <w:rsid w:val="00DB64F3"/>
    <w:rsid w:val="00DB673F"/>
    <w:rsid w:val="00DB6821"/>
    <w:rsid w:val="00DB6865"/>
    <w:rsid w:val="00DB69FF"/>
    <w:rsid w:val="00DB6AA3"/>
    <w:rsid w:val="00DB6ACC"/>
    <w:rsid w:val="00DB6BBD"/>
    <w:rsid w:val="00DB6D4F"/>
    <w:rsid w:val="00DB73F2"/>
    <w:rsid w:val="00DB746A"/>
    <w:rsid w:val="00DB74B7"/>
    <w:rsid w:val="00DB74CE"/>
    <w:rsid w:val="00DB75FB"/>
    <w:rsid w:val="00DB7651"/>
    <w:rsid w:val="00DB78DA"/>
    <w:rsid w:val="00DB79D4"/>
    <w:rsid w:val="00DB7A4B"/>
    <w:rsid w:val="00DB7AFE"/>
    <w:rsid w:val="00DC0197"/>
    <w:rsid w:val="00DC0263"/>
    <w:rsid w:val="00DC0300"/>
    <w:rsid w:val="00DC0352"/>
    <w:rsid w:val="00DC03BC"/>
    <w:rsid w:val="00DC057E"/>
    <w:rsid w:val="00DC07D5"/>
    <w:rsid w:val="00DC0951"/>
    <w:rsid w:val="00DC0A5B"/>
    <w:rsid w:val="00DC0D01"/>
    <w:rsid w:val="00DC1CEE"/>
    <w:rsid w:val="00DC2048"/>
    <w:rsid w:val="00DC23D6"/>
    <w:rsid w:val="00DC2591"/>
    <w:rsid w:val="00DC26B5"/>
    <w:rsid w:val="00DC2B00"/>
    <w:rsid w:val="00DC2D36"/>
    <w:rsid w:val="00DC2F0C"/>
    <w:rsid w:val="00DC31CB"/>
    <w:rsid w:val="00DC3223"/>
    <w:rsid w:val="00DC367E"/>
    <w:rsid w:val="00DC37B9"/>
    <w:rsid w:val="00DC3A7D"/>
    <w:rsid w:val="00DC3FDD"/>
    <w:rsid w:val="00DC43B8"/>
    <w:rsid w:val="00DC47B3"/>
    <w:rsid w:val="00DC4855"/>
    <w:rsid w:val="00DC49E9"/>
    <w:rsid w:val="00DC4C96"/>
    <w:rsid w:val="00DC51A4"/>
    <w:rsid w:val="00DC531C"/>
    <w:rsid w:val="00DC53EF"/>
    <w:rsid w:val="00DC5659"/>
    <w:rsid w:val="00DC56E6"/>
    <w:rsid w:val="00DC5923"/>
    <w:rsid w:val="00DC5F48"/>
    <w:rsid w:val="00DC60BE"/>
    <w:rsid w:val="00DC631E"/>
    <w:rsid w:val="00DC6626"/>
    <w:rsid w:val="00DC68C0"/>
    <w:rsid w:val="00DC6999"/>
    <w:rsid w:val="00DC6CA6"/>
    <w:rsid w:val="00DC7638"/>
    <w:rsid w:val="00DC7882"/>
    <w:rsid w:val="00DC78C0"/>
    <w:rsid w:val="00DC7C8C"/>
    <w:rsid w:val="00DC7D28"/>
    <w:rsid w:val="00DC7EE4"/>
    <w:rsid w:val="00DD012B"/>
    <w:rsid w:val="00DD01AA"/>
    <w:rsid w:val="00DD0745"/>
    <w:rsid w:val="00DD09C4"/>
    <w:rsid w:val="00DD0B5C"/>
    <w:rsid w:val="00DD0DDA"/>
    <w:rsid w:val="00DD0EAC"/>
    <w:rsid w:val="00DD1014"/>
    <w:rsid w:val="00DD1027"/>
    <w:rsid w:val="00DD1071"/>
    <w:rsid w:val="00DD11AF"/>
    <w:rsid w:val="00DD1701"/>
    <w:rsid w:val="00DD1B29"/>
    <w:rsid w:val="00DD1B91"/>
    <w:rsid w:val="00DD1CDB"/>
    <w:rsid w:val="00DD1ECC"/>
    <w:rsid w:val="00DD22FB"/>
    <w:rsid w:val="00DD2657"/>
    <w:rsid w:val="00DD28D2"/>
    <w:rsid w:val="00DD29D0"/>
    <w:rsid w:val="00DD29FD"/>
    <w:rsid w:val="00DD2C6F"/>
    <w:rsid w:val="00DD2E5F"/>
    <w:rsid w:val="00DD3020"/>
    <w:rsid w:val="00DD3023"/>
    <w:rsid w:val="00DD3049"/>
    <w:rsid w:val="00DD3285"/>
    <w:rsid w:val="00DD335E"/>
    <w:rsid w:val="00DD3481"/>
    <w:rsid w:val="00DD34F7"/>
    <w:rsid w:val="00DD36D5"/>
    <w:rsid w:val="00DD37CD"/>
    <w:rsid w:val="00DD3856"/>
    <w:rsid w:val="00DD3B17"/>
    <w:rsid w:val="00DD3D2F"/>
    <w:rsid w:val="00DD3D55"/>
    <w:rsid w:val="00DD3D7A"/>
    <w:rsid w:val="00DD3FBB"/>
    <w:rsid w:val="00DD4428"/>
    <w:rsid w:val="00DD49AF"/>
    <w:rsid w:val="00DD4A89"/>
    <w:rsid w:val="00DD4B97"/>
    <w:rsid w:val="00DD4E32"/>
    <w:rsid w:val="00DD4FD9"/>
    <w:rsid w:val="00DD5102"/>
    <w:rsid w:val="00DD5151"/>
    <w:rsid w:val="00DD5806"/>
    <w:rsid w:val="00DD5850"/>
    <w:rsid w:val="00DD598D"/>
    <w:rsid w:val="00DD5A6F"/>
    <w:rsid w:val="00DD5D42"/>
    <w:rsid w:val="00DD5F82"/>
    <w:rsid w:val="00DD604B"/>
    <w:rsid w:val="00DD65BE"/>
    <w:rsid w:val="00DD67AD"/>
    <w:rsid w:val="00DD6878"/>
    <w:rsid w:val="00DD687A"/>
    <w:rsid w:val="00DD68CF"/>
    <w:rsid w:val="00DD6A8B"/>
    <w:rsid w:val="00DD6FC5"/>
    <w:rsid w:val="00DD720F"/>
    <w:rsid w:val="00DD794A"/>
    <w:rsid w:val="00DD798F"/>
    <w:rsid w:val="00DD7AC2"/>
    <w:rsid w:val="00DD7C9B"/>
    <w:rsid w:val="00DD7D7C"/>
    <w:rsid w:val="00DD7FC0"/>
    <w:rsid w:val="00DE01FE"/>
    <w:rsid w:val="00DE0566"/>
    <w:rsid w:val="00DE0A00"/>
    <w:rsid w:val="00DE0D79"/>
    <w:rsid w:val="00DE0DD6"/>
    <w:rsid w:val="00DE111D"/>
    <w:rsid w:val="00DE134B"/>
    <w:rsid w:val="00DE18FF"/>
    <w:rsid w:val="00DE1A3B"/>
    <w:rsid w:val="00DE1DBD"/>
    <w:rsid w:val="00DE205F"/>
    <w:rsid w:val="00DE22E5"/>
    <w:rsid w:val="00DE25D1"/>
    <w:rsid w:val="00DE2664"/>
    <w:rsid w:val="00DE2873"/>
    <w:rsid w:val="00DE29FE"/>
    <w:rsid w:val="00DE2B2A"/>
    <w:rsid w:val="00DE2C2E"/>
    <w:rsid w:val="00DE2C66"/>
    <w:rsid w:val="00DE3027"/>
    <w:rsid w:val="00DE3234"/>
    <w:rsid w:val="00DE379D"/>
    <w:rsid w:val="00DE38F9"/>
    <w:rsid w:val="00DE3A8A"/>
    <w:rsid w:val="00DE3D7E"/>
    <w:rsid w:val="00DE4314"/>
    <w:rsid w:val="00DE4344"/>
    <w:rsid w:val="00DE44AD"/>
    <w:rsid w:val="00DE4593"/>
    <w:rsid w:val="00DE470B"/>
    <w:rsid w:val="00DE502C"/>
    <w:rsid w:val="00DE51A8"/>
    <w:rsid w:val="00DE531B"/>
    <w:rsid w:val="00DE5409"/>
    <w:rsid w:val="00DE5608"/>
    <w:rsid w:val="00DE5678"/>
    <w:rsid w:val="00DE56C4"/>
    <w:rsid w:val="00DE58D0"/>
    <w:rsid w:val="00DE6113"/>
    <w:rsid w:val="00DE62E2"/>
    <w:rsid w:val="00DE63AF"/>
    <w:rsid w:val="00DE654F"/>
    <w:rsid w:val="00DE6994"/>
    <w:rsid w:val="00DE69B6"/>
    <w:rsid w:val="00DE69B9"/>
    <w:rsid w:val="00DE6A64"/>
    <w:rsid w:val="00DE6CDE"/>
    <w:rsid w:val="00DE6E8C"/>
    <w:rsid w:val="00DE6F6C"/>
    <w:rsid w:val="00DE71BC"/>
    <w:rsid w:val="00DE7223"/>
    <w:rsid w:val="00DE745C"/>
    <w:rsid w:val="00DE77FB"/>
    <w:rsid w:val="00DE7DCB"/>
    <w:rsid w:val="00DE7EE1"/>
    <w:rsid w:val="00DF004B"/>
    <w:rsid w:val="00DF0124"/>
    <w:rsid w:val="00DF028E"/>
    <w:rsid w:val="00DF030E"/>
    <w:rsid w:val="00DF07B2"/>
    <w:rsid w:val="00DF092F"/>
    <w:rsid w:val="00DF0A40"/>
    <w:rsid w:val="00DF0B6E"/>
    <w:rsid w:val="00DF0D5E"/>
    <w:rsid w:val="00DF0F43"/>
    <w:rsid w:val="00DF1190"/>
    <w:rsid w:val="00DF11D8"/>
    <w:rsid w:val="00DF1232"/>
    <w:rsid w:val="00DF140B"/>
    <w:rsid w:val="00DF145C"/>
    <w:rsid w:val="00DF14E0"/>
    <w:rsid w:val="00DF15E0"/>
    <w:rsid w:val="00DF191A"/>
    <w:rsid w:val="00DF1AAF"/>
    <w:rsid w:val="00DF1B3E"/>
    <w:rsid w:val="00DF285B"/>
    <w:rsid w:val="00DF29CE"/>
    <w:rsid w:val="00DF2DAD"/>
    <w:rsid w:val="00DF3408"/>
    <w:rsid w:val="00DF37A0"/>
    <w:rsid w:val="00DF3ABE"/>
    <w:rsid w:val="00DF3B97"/>
    <w:rsid w:val="00DF3BA7"/>
    <w:rsid w:val="00DF3BE8"/>
    <w:rsid w:val="00DF3D72"/>
    <w:rsid w:val="00DF4034"/>
    <w:rsid w:val="00DF42FA"/>
    <w:rsid w:val="00DF4671"/>
    <w:rsid w:val="00DF4672"/>
    <w:rsid w:val="00DF46B3"/>
    <w:rsid w:val="00DF4A58"/>
    <w:rsid w:val="00DF4AA4"/>
    <w:rsid w:val="00DF5077"/>
    <w:rsid w:val="00DF50FD"/>
    <w:rsid w:val="00DF520D"/>
    <w:rsid w:val="00DF54EB"/>
    <w:rsid w:val="00DF5816"/>
    <w:rsid w:val="00DF5A6E"/>
    <w:rsid w:val="00DF5D45"/>
    <w:rsid w:val="00DF5E7C"/>
    <w:rsid w:val="00DF5FA4"/>
    <w:rsid w:val="00DF6170"/>
    <w:rsid w:val="00DF636A"/>
    <w:rsid w:val="00DF6427"/>
    <w:rsid w:val="00DF659E"/>
    <w:rsid w:val="00DF6660"/>
    <w:rsid w:val="00DF66E1"/>
    <w:rsid w:val="00DF6804"/>
    <w:rsid w:val="00DF6A68"/>
    <w:rsid w:val="00DF6FA3"/>
    <w:rsid w:val="00DF71EC"/>
    <w:rsid w:val="00DF769C"/>
    <w:rsid w:val="00DF791D"/>
    <w:rsid w:val="00DF7A98"/>
    <w:rsid w:val="00DF7C08"/>
    <w:rsid w:val="00DF7E55"/>
    <w:rsid w:val="00DF7FA7"/>
    <w:rsid w:val="00E0021D"/>
    <w:rsid w:val="00E00805"/>
    <w:rsid w:val="00E009BC"/>
    <w:rsid w:val="00E00A16"/>
    <w:rsid w:val="00E00AF7"/>
    <w:rsid w:val="00E00AFA"/>
    <w:rsid w:val="00E00BB7"/>
    <w:rsid w:val="00E00E4D"/>
    <w:rsid w:val="00E01052"/>
    <w:rsid w:val="00E01637"/>
    <w:rsid w:val="00E01A37"/>
    <w:rsid w:val="00E01C51"/>
    <w:rsid w:val="00E01C6C"/>
    <w:rsid w:val="00E01D6F"/>
    <w:rsid w:val="00E01F48"/>
    <w:rsid w:val="00E0211C"/>
    <w:rsid w:val="00E0211D"/>
    <w:rsid w:val="00E0218D"/>
    <w:rsid w:val="00E02565"/>
    <w:rsid w:val="00E025DF"/>
    <w:rsid w:val="00E02689"/>
    <w:rsid w:val="00E027BD"/>
    <w:rsid w:val="00E02A6C"/>
    <w:rsid w:val="00E02AE9"/>
    <w:rsid w:val="00E02CBF"/>
    <w:rsid w:val="00E02F34"/>
    <w:rsid w:val="00E02F3F"/>
    <w:rsid w:val="00E0301D"/>
    <w:rsid w:val="00E0308E"/>
    <w:rsid w:val="00E0351F"/>
    <w:rsid w:val="00E039DD"/>
    <w:rsid w:val="00E046E4"/>
    <w:rsid w:val="00E04800"/>
    <w:rsid w:val="00E048EF"/>
    <w:rsid w:val="00E04948"/>
    <w:rsid w:val="00E04C22"/>
    <w:rsid w:val="00E04CBC"/>
    <w:rsid w:val="00E04EC5"/>
    <w:rsid w:val="00E0501D"/>
    <w:rsid w:val="00E051F1"/>
    <w:rsid w:val="00E0564A"/>
    <w:rsid w:val="00E05D49"/>
    <w:rsid w:val="00E05DFE"/>
    <w:rsid w:val="00E05FAD"/>
    <w:rsid w:val="00E06015"/>
    <w:rsid w:val="00E063D4"/>
    <w:rsid w:val="00E068A3"/>
    <w:rsid w:val="00E06C9F"/>
    <w:rsid w:val="00E06D39"/>
    <w:rsid w:val="00E0703B"/>
    <w:rsid w:val="00E07193"/>
    <w:rsid w:val="00E07336"/>
    <w:rsid w:val="00E07670"/>
    <w:rsid w:val="00E0776C"/>
    <w:rsid w:val="00E0782D"/>
    <w:rsid w:val="00E0785F"/>
    <w:rsid w:val="00E07953"/>
    <w:rsid w:val="00E079E2"/>
    <w:rsid w:val="00E07D62"/>
    <w:rsid w:val="00E07F0C"/>
    <w:rsid w:val="00E100D4"/>
    <w:rsid w:val="00E1013B"/>
    <w:rsid w:val="00E10195"/>
    <w:rsid w:val="00E102D2"/>
    <w:rsid w:val="00E106E6"/>
    <w:rsid w:val="00E1077E"/>
    <w:rsid w:val="00E108CF"/>
    <w:rsid w:val="00E108D9"/>
    <w:rsid w:val="00E108DE"/>
    <w:rsid w:val="00E11003"/>
    <w:rsid w:val="00E110E7"/>
    <w:rsid w:val="00E113CC"/>
    <w:rsid w:val="00E1142D"/>
    <w:rsid w:val="00E11B20"/>
    <w:rsid w:val="00E11B9A"/>
    <w:rsid w:val="00E11FE7"/>
    <w:rsid w:val="00E12375"/>
    <w:rsid w:val="00E123A9"/>
    <w:rsid w:val="00E12762"/>
    <w:rsid w:val="00E1279A"/>
    <w:rsid w:val="00E12826"/>
    <w:rsid w:val="00E12891"/>
    <w:rsid w:val="00E12AEE"/>
    <w:rsid w:val="00E12D8A"/>
    <w:rsid w:val="00E136DB"/>
    <w:rsid w:val="00E137D3"/>
    <w:rsid w:val="00E13A21"/>
    <w:rsid w:val="00E13DDE"/>
    <w:rsid w:val="00E13FCC"/>
    <w:rsid w:val="00E1442C"/>
    <w:rsid w:val="00E145A8"/>
    <w:rsid w:val="00E145F5"/>
    <w:rsid w:val="00E14632"/>
    <w:rsid w:val="00E14863"/>
    <w:rsid w:val="00E1487B"/>
    <w:rsid w:val="00E14920"/>
    <w:rsid w:val="00E14A35"/>
    <w:rsid w:val="00E150A0"/>
    <w:rsid w:val="00E15144"/>
    <w:rsid w:val="00E1518C"/>
    <w:rsid w:val="00E152DF"/>
    <w:rsid w:val="00E1544C"/>
    <w:rsid w:val="00E1561D"/>
    <w:rsid w:val="00E1562C"/>
    <w:rsid w:val="00E15637"/>
    <w:rsid w:val="00E1574B"/>
    <w:rsid w:val="00E15C47"/>
    <w:rsid w:val="00E15C8F"/>
    <w:rsid w:val="00E15EC9"/>
    <w:rsid w:val="00E15ED3"/>
    <w:rsid w:val="00E165C8"/>
    <w:rsid w:val="00E1683B"/>
    <w:rsid w:val="00E16934"/>
    <w:rsid w:val="00E16CAF"/>
    <w:rsid w:val="00E1705A"/>
    <w:rsid w:val="00E17061"/>
    <w:rsid w:val="00E174DF"/>
    <w:rsid w:val="00E1754D"/>
    <w:rsid w:val="00E17699"/>
    <w:rsid w:val="00E176F8"/>
    <w:rsid w:val="00E17C04"/>
    <w:rsid w:val="00E17D21"/>
    <w:rsid w:val="00E17FA2"/>
    <w:rsid w:val="00E2029B"/>
    <w:rsid w:val="00E205FB"/>
    <w:rsid w:val="00E206D1"/>
    <w:rsid w:val="00E20B43"/>
    <w:rsid w:val="00E20B68"/>
    <w:rsid w:val="00E20D67"/>
    <w:rsid w:val="00E20E1C"/>
    <w:rsid w:val="00E20F58"/>
    <w:rsid w:val="00E21093"/>
    <w:rsid w:val="00E21595"/>
    <w:rsid w:val="00E2170F"/>
    <w:rsid w:val="00E21821"/>
    <w:rsid w:val="00E2195D"/>
    <w:rsid w:val="00E2207B"/>
    <w:rsid w:val="00E220F9"/>
    <w:rsid w:val="00E22330"/>
    <w:rsid w:val="00E22898"/>
    <w:rsid w:val="00E229F8"/>
    <w:rsid w:val="00E22C7E"/>
    <w:rsid w:val="00E22CCA"/>
    <w:rsid w:val="00E22F72"/>
    <w:rsid w:val="00E22FE9"/>
    <w:rsid w:val="00E23141"/>
    <w:rsid w:val="00E233BA"/>
    <w:rsid w:val="00E23A0F"/>
    <w:rsid w:val="00E23BBE"/>
    <w:rsid w:val="00E23C87"/>
    <w:rsid w:val="00E23E45"/>
    <w:rsid w:val="00E2421C"/>
    <w:rsid w:val="00E244BD"/>
    <w:rsid w:val="00E2472D"/>
    <w:rsid w:val="00E2493E"/>
    <w:rsid w:val="00E24A7D"/>
    <w:rsid w:val="00E24BCA"/>
    <w:rsid w:val="00E24C0B"/>
    <w:rsid w:val="00E24E5C"/>
    <w:rsid w:val="00E24EE3"/>
    <w:rsid w:val="00E24EE4"/>
    <w:rsid w:val="00E24F09"/>
    <w:rsid w:val="00E25006"/>
    <w:rsid w:val="00E250B4"/>
    <w:rsid w:val="00E2538B"/>
    <w:rsid w:val="00E259EF"/>
    <w:rsid w:val="00E25A04"/>
    <w:rsid w:val="00E25BD7"/>
    <w:rsid w:val="00E25D8D"/>
    <w:rsid w:val="00E25E64"/>
    <w:rsid w:val="00E25EFE"/>
    <w:rsid w:val="00E26220"/>
    <w:rsid w:val="00E2645B"/>
    <w:rsid w:val="00E266F6"/>
    <w:rsid w:val="00E26842"/>
    <w:rsid w:val="00E26854"/>
    <w:rsid w:val="00E269F7"/>
    <w:rsid w:val="00E26A9F"/>
    <w:rsid w:val="00E26ACA"/>
    <w:rsid w:val="00E26D42"/>
    <w:rsid w:val="00E26D4A"/>
    <w:rsid w:val="00E26D64"/>
    <w:rsid w:val="00E26EFC"/>
    <w:rsid w:val="00E27307"/>
    <w:rsid w:val="00E276B2"/>
    <w:rsid w:val="00E276CD"/>
    <w:rsid w:val="00E27CDA"/>
    <w:rsid w:val="00E27DC9"/>
    <w:rsid w:val="00E27DF9"/>
    <w:rsid w:val="00E27E6D"/>
    <w:rsid w:val="00E27FDF"/>
    <w:rsid w:val="00E3006E"/>
    <w:rsid w:val="00E301A5"/>
    <w:rsid w:val="00E302C9"/>
    <w:rsid w:val="00E306C9"/>
    <w:rsid w:val="00E30969"/>
    <w:rsid w:val="00E30B5A"/>
    <w:rsid w:val="00E3123D"/>
    <w:rsid w:val="00E313FF"/>
    <w:rsid w:val="00E31461"/>
    <w:rsid w:val="00E3154F"/>
    <w:rsid w:val="00E316CC"/>
    <w:rsid w:val="00E3184B"/>
    <w:rsid w:val="00E3184E"/>
    <w:rsid w:val="00E31859"/>
    <w:rsid w:val="00E31B30"/>
    <w:rsid w:val="00E31D43"/>
    <w:rsid w:val="00E31DAC"/>
    <w:rsid w:val="00E31FC7"/>
    <w:rsid w:val="00E3201C"/>
    <w:rsid w:val="00E32057"/>
    <w:rsid w:val="00E320C6"/>
    <w:rsid w:val="00E3210D"/>
    <w:rsid w:val="00E3212E"/>
    <w:rsid w:val="00E3222E"/>
    <w:rsid w:val="00E32608"/>
    <w:rsid w:val="00E32F30"/>
    <w:rsid w:val="00E33232"/>
    <w:rsid w:val="00E33319"/>
    <w:rsid w:val="00E33513"/>
    <w:rsid w:val="00E337B8"/>
    <w:rsid w:val="00E3383C"/>
    <w:rsid w:val="00E33A39"/>
    <w:rsid w:val="00E33AE0"/>
    <w:rsid w:val="00E34004"/>
    <w:rsid w:val="00E34188"/>
    <w:rsid w:val="00E341C5"/>
    <w:rsid w:val="00E343BE"/>
    <w:rsid w:val="00E34432"/>
    <w:rsid w:val="00E344D9"/>
    <w:rsid w:val="00E34517"/>
    <w:rsid w:val="00E34A93"/>
    <w:rsid w:val="00E34B6E"/>
    <w:rsid w:val="00E34CA2"/>
    <w:rsid w:val="00E34E98"/>
    <w:rsid w:val="00E34FA2"/>
    <w:rsid w:val="00E35051"/>
    <w:rsid w:val="00E35559"/>
    <w:rsid w:val="00E35654"/>
    <w:rsid w:val="00E3580E"/>
    <w:rsid w:val="00E3581E"/>
    <w:rsid w:val="00E35913"/>
    <w:rsid w:val="00E35986"/>
    <w:rsid w:val="00E35C27"/>
    <w:rsid w:val="00E35CE2"/>
    <w:rsid w:val="00E35D20"/>
    <w:rsid w:val="00E35F3F"/>
    <w:rsid w:val="00E362DE"/>
    <w:rsid w:val="00E3631C"/>
    <w:rsid w:val="00E36F49"/>
    <w:rsid w:val="00E3723A"/>
    <w:rsid w:val="00E3784C"/>
    <w:rsid w:val="00E37860"/>
    <w:rsid w:val="00E37F1A"/>
    <w:rsid w:val="00E4006E"/>
    <w:rsid w:val="00E40185"/>
    <w:rsid w:val="00E404B2"/>
    <w:rsid w:val="00E407A2"/>
    <w:rsid w:val="00E409B8"/>
    <w:rsid w:val="00E40A64"/>
    <w:rsid w:val="00E40A96"/>
    <w:rsid w:val="00E40D5E"/>
    <w:rsid w:val="00E416EF"/>
    <w:rsid w:val="00E4195C"/>
    <w:rsid w:val="00E41B88"/>
    <w:rsid w:val="00E41F65"/>
    <w:rsid w:val="00E42152"/>
    <w:rsid w:val="00E421DD"/>
    <w:rsid w:val="00E423BE"/>
    <w:rsid w:val="00E423E2"/>
    <w:rsid w:val="00E425DA"/>
    <w:rsid w:val="00E4293F"/>
    <w:rsid w:val="00E42968"/>
    <w:rsid w:val="00E43108"/>
    <w:rsid w:val="00E43275"/>
    <w:rsid w:val="00E4335E"/>
    <w:rsid w:val="00E4344E"/>
    <w:rsid w:val="00E43BE1"/>
    <w:rsid w:val="00E43D67"/>
    <w:rsid w:val="00E43F53"/>
    <w:rsid w:val="00E4443A"/>
    <w:rsid w:val="00E446F1"/>
    <w:rsid w:val="00E449C0"/>
    <w:rsid w:val="00E451E8"/>
    <w:rsid w:val="00E453CA"/>
    <w:rsid w:val="00E454C5"/>
    <w:rsid w:val="00E45537"/>
    <w:rsid w:val="00E455BD"/>
    <w:rsid w:val="00E45728"/>
    <w:rsid w:val="00E45C5B"/>
    <w:rsid w:val="00E46355"/>
    <w:rsid w:val="00E464E7"/>
    <w:rsid w:val="00E46886"/>
    <w:rsid w:val="00E46C3B"/>
    <w:rsid w:val="00E46E4F"/>
    <w:rsid w:val="00E46F88"/>
    <w:rsid w:val="00E47126"/>
    <w:rsid w:val="00E473CD"/>
    <w:rsid w:val="00E478ED"/>
    <w:rsid w:val="00E47AEF"/>
    <w:rsid w:val="00E47ED3"/>
    <w:rsid w:val="00E47EF4"/>
    <w:rsid w:val="00E501F2"/>
    <w:rsid w:val="00E50CFD"/>
    <w:rsid w:val="00E50DB2"/>
    <w:rsid w:val="00E50DF5"/>
    <w:rsid w:val="00E50E31"/>
    <w:rsid w:val="00E50F3F"/>
    <w:rsid w:val="00E50FD2"/>
    <w:rsid w:val="00E51156"/>
    <w:rsid w:val="00E511C3"/>
    <w:rsid w:val="00E511EE"/>
    <w:rsid w:val="00E514DC"/>
    <w:rsid w:val="00E517C1"/>
    <w:rsid w:val="00E517EF"/>
    <w:rsid w:val="00E51A7E"/>
    <w:rsid w:val="00E51C15"/>
    <w:rsid w:val="00E51FCE"/>
    <w:rsid w:val="00E5251E"/>
    <w:rsid w:val="00E526F3"/>
    <w:rsid w:val="00E52732"/>
    <w:rsid w:val="00E52A6D"/>
    <w:rsid w:val="00E52C0F"/>
    <w:rsid w:val="00E52C5E"/>
    <w:rsid w:val="00E52C7F"/>
    <w:rsid w:val="00E52DA6"/>
    <w:rsid w:val="00E52DC5"/>
    <w:rsid w:val="00E53179"/>
    <w:rsid w:val="00E53199"/>
    <w:rsid w:val="00E533A0"/>
    <w:rsid w:val="00E53794"/>
    <w:rsid w:val="00E53907"/>
    <w:rsid w:val="00E53AB0"/>
    <w:rsid w:val="00E53B75"/>
    <w:rsid w:val="00E53E3D"/>
    <w:rsid w:val="00E53EBC"/>
    <w:rsid w:val="00E53EE7"/>
    <w:rsid w:val="00E542B4"/>
    <w:rsid w:val="00E544AD"/>
    <w:rsid w:val="00E545F0"/>
    <w:rsid w:val="00E54939"/>
    <w:rsid w:val="00E54C26"/>
    <w:rsid w:val="00E54D8B"/>
    <w:rsid w:val="00E54DEC"/>
    <w:rsid w:val="00E54E3B"/>
    <w:rsid w:val="00E55251"/>
    <w:rsid w:val="00E5534A"/>
    <w:rsid w:val="00E55369"/>
    <w:rsid w:val="00E554BB"/>
    <w:rsid w:val="00E5555C"/>
    <w:rsid w:val="00E555C1"/>
    <w:rsid w:val="00E555EB"/>
    <w:rsid w:val="00E5568A"/>
    <w:rsid w:val="00E55886"/>
    <w:rsid w:val="00E559F6"/>
    <w:rsid w:val="00E55A2E"/>
    <w:rsid w:val="00E55EEC"/>
    <w:rsid w:val="00E5604E"/>
    <w:rsid w:val="00E56306"/>
    <w:rsid w:val="00E56744"/>
    <w:rsid w:val="00E569A8"/>
    <w:rsid w:val="00E56AC5"/>
    <w:rsid w:val="00E56B4B"/>
    <w:rsid w:val="00E56E61"/>
    <w:rsid w:val="00E56FAC"/>
    <w:rsid w:val="00E57565"/>
    <w:rsid w:val="00E57623"/>
    <w:rsid w:val="00E57634"/>
    <w:rsid w:val="00E57670"/>
    <w:rsid w:val="00E57994"/>
    <w:rsid w:val="00E57B45"/>
    <w:rsid w:val="00E57C1D"/>
    <w:rsid w:val="00E57E05"/>
    <w:rsid w:val="00E57E79"/>
    <w:rsid w:val="00E57F01"/>
    <w:rsid w:val="00E57FD9"/>
    <w:rsid w:val="00E600F7"/>
    <w:rsid w:val="00E602B4"/>
    <w:rsid w:val="00E604C3"/>
    <w:rsid w:val="00E604E9"/>
    <w:rsid w:val="00E60610"/>
    <w:rsid w:val="00E60826"/>
    <w:rsid w:val="00E60ACB"/>
    <w:rsid w:val="00E60AEB"/>
    <w:rsid w:val="00E60CA1"/>
    <w:rsid w:val="00E60D4D"/>
    <w:rsid w:val="00E60D66"/>
    <w:rsid w:val="00E60E05"/>
    <w:rsid w:val="00E60EB4"/>
    <w:rsid w:val="00E60F7D"/>
    <w:rsid w:val="00E61409"/>
    <w:rsid w:val="00E619F0"/>
    <w:rsid w:val="00E61A00"/>
    <w:rsid w:val="00E61ACA"/>
    <w:rsid w:val="00E61DF7"/>
    <w:rsid w:val="00E61F1A"/>
    <w:rsid w:val="00E61F75"/>
    <w:rsid w:val="00E62266"/>
    <w:rsid w:val="00E6294C"/>
    <w:rsid w:val="00E62BC5"/>
    <w:rsid w:val="00E6334A"/>
    <w:rsid w:val="00E633F4"/>
    <w:rsid w:val="00E6340F"/>
    <w:rsid w:val="00E63754"/>
    <w:rsid w:val="00E63838"/>
    <w:rsid w:val="00E63AAC"/>
    <w:rsid w:val="00E63E2F"/>
    <w:rsid w:val="00E64002"/>
    <w:rsid w:val="00E64434"/>
    <w:rsid w:val="00E644A9"/>
    <w:rsid w:val="00E647C6"/>
    <w:rsid w:val="00E64955"/>
    <w:rsid w:val="00E64C9B"/>
    <w:rsid w:val="00E64F8A"/>
    <w:rsid w:val="00E650BB"/>
    <w:rsid w:val="00E651DD"/>
    <w:rsid w:val="00E65817"/>
    <w:rsid w:val="00E65856"/>
    <w:rsid w:val="00E6631A"/>
    <w:rsid w:val="00E6661D"/>
    <w:rsid w:val="00E66A30"/>
    <w:rsid w:val="00E66F4D"/>
    <w:rsid w:val="00E67012"/>
    <w:rsid w:val="00E670F6"/>
    <w:rsid w:val="00E6721B"/>
    <w:rsid w:val="00E67402"/>
    <w:rsid w:val="00E676E0"/>
    <w:rsid w:val="00E6773B"/>
    <w:rsid w:val="00E677F4"/>
    <w:rsid w:val="00E67831"/>
    <w:rsid w:val="00E67978"/>
    <w:rsid w:val="00E67C51"/>
    <w:rsid w:val="00E67DA2"/>
    <w:rsid w:val="00E67E4D"/>
    <w:rsid w:val="00E7009E"/>
    <w:rsid w:val="00E70459"/>
    <w:rsid w:val="00E7055C"/>
    <w:rsid w:val="00E70719"/>
    <w:rsid w:val="00E7084F"/>
    <w:rsid w:val="00E70AF6"/>
    <w:rsid w:val="00E70D13"/>
    <w:rsid w:val="00E70E76"/>
    <w:rsid w:val="00E70F1C"/>
    <w:rsid w:val="00E7112A"/>
    <w:rsid w:val="00E711B0"/>
    <w:rsid w:val="00E7128D"/>
    <w:rsid w:val="00E712E7"/>
    <w:rsid w:val="00E71394"/>
    <w:rsid w:val="00E7155F"/>
    <w:rsid w:val="00E71932"/>
    <w:rsid w:val="00E71A67"/>
    <w:rsid w:val="00E71DB7"/>
    <w:rsid w:val="00E721C5"/>
    <w:rsid w:val="00E72719"/>
    <w:rsid w:val="00E728DE"/>
    <w:rsid w:val="00E729DE"/>
    <w:rsid w:val="00E72BC5"/>
    <w:rsid w:val="00E72DA0"/>
    <w:rsid w:val="00E72EEE"/>
    <w:rsid w:val="00E72EFC"/>
    <w:rsid w:val="00E73083"/>
    <w:rsid w:val="00E7312D"/>
    <w:rsid w:val="00E73782"/>
    <w:rsid w:val="00E73973"/>
    <w:rsid w:val="00E73BA8"/>
    <w:rsid w:val="00E744C9"/>
    <w:rsid w:val="00E7458C"/>
    <w:rsid w:val="00E74710"/>
    <w:rsid w:val="00E74792"/>
    <w:rsid w:val="00E74B7E"/>
    <w:rsid w:val="00E7500D"/>
    <w:rsid w:val="00E758EC"/>
    <w:rsid w:val="00E759B2"/>
    <w:rsid w:val="00E75D67"/>
    <w:rsid w:val="00E762FB"/>
    <w:rsid w:val="00E76309"/>
    <w:rsid w:val="00E76E6A"/>
    <w:rsid w:val="00E76F88"/>
    <w:rsid w:val="00E7704C"/>
    <w:rsid w:val="00E77161"/>
    <w:rsid w:val="00E77523"/>
    <w:rsid w:val="00E776E7"/>
    <w:rsid w:val="00E77A76"/>
    <w:rsid w:val="00E77ED6"/>
    <w:rsid w:val="00E77F47"/>
    <w:rsid w:val="00E80076"/>
    <w:rsid w:val="00E80228"/>
    <w:rsid w:val="00E80919"/>
    <w:rsid w:val="00E810CC"/>
    <w:rsid w:val="00E81597"/>
    <w:rsid w:val="00E81689"/>
    <w:rsid w:val="00E81DE4"/>
    <w:rsid w:val="00E81E54"/>
    <w:rsid w:val="00E8204E"/>
    <w:rsid w:val="00E8207A"/>
    <w:rsid w:val="00E82238"/>
    <w:rsid w:val="00E8234C"/>
    <w:rsid w:val="00E82426"/>
    <w:rsid w:val="00E8259E"/>
    <w:rsid w:val="00E82688"/>
    <w:rsid w:val="00E826C0"/>
    <w:rsid w:val="00E827C0"/>
    <w:rsid w:val="00E82DC9"/>
    <w:rsid w:val="00E82E01"/>
    <w:rsid w:val="00E82F6F"/>
    <w:rsid w:val="00E82F8C"/>
    <w:rsid w:val="00E831E5"/>
    <w:rsid w:val="00E83395"/>
    <w:rsid w:val="00E833F7"/>
    <w:rsid w:val="00E83445"/>
    <w:rsid w:val="00E835F6"/>
    <w:rsid w:val="00E83A7E"/>
    <w:rsid w:val="00E83AA9"/>
    <w:rsid w:val="00E83D03"/>
    <w:rsid w:val="00E841F7"/>
    <w:rsid w:val="00E8435C"/>
    <w:rsid w:val="00E84487"/>
    <w:rsid w:val="00E8453A"/>
    <w:rsid w:val="00E846C5"/>
    <w:rsid w:val="00E84BBD"/>
    <w:rsid w:val="00E85170"/>
    <w:rsid w:val="00E85587"/>
    <w:rsid w:val="00E8576D"/>
    <w:rsid w:val="00E85928"/>
    <w:rsid w:val="00E859A1"/>
    <w:rsid w:val="00E85B44"/>
    <w:rsid w:val="00E85BBB"/>
    <w:rsid w:val="00E85DAD"/>
    <w:rsid w:val="00E8614A"/>
    <w:rsid w:val="00E8635B"/>
    <w:rsid w:val="00E86552"/>
    <w:rsid w:val="00E86715"/>
    <w:rsid w:val="00E86884"/>
    <w:rsid w:val="00E8692C"/>
    <w:rsid w:val="00E86977"/>
    <w:rsid w:val="00E86C96"/>
    <w:rsid w:val="00E86E25"/>
    <w:rsid w:val="00E87248"/>
    <w:rsid w:val="00E8751E"/>
    <w:rsid w:val="00E87822"/>
    <w:rsid w:val="00E87CAB"/>
    <w:rsid w:val="00E87E4B"/>
    <w:rsid w:val="00E90061"/>
    <w:rsid w:val="00E901AE"/>
    <w:rsid w:val="00E9022B"/>
    <w:rsid w:val="00E902C3"/>
    <w:rsid w:val="00E90346"/>
    <w:rsid w:val="00E90395"/>
    <w:rsid w:val="00E909CB"/>
    <w:rsid w:val="00E90E49"/>
    <w:rsid w:val="00E91293"/>
    <w:rsid w:val="00E9143A"/>
    <w:rsid w:val="00E91726"/>
    <w:rsid w:val="00E917F9"/>
    <w:rsid w:val="00E919EF"/>
    <w:rsid w:val="00E91A7E"/>
    <w:rsid w:val="00E91C1B"/>
    <w:rsid w:val="00E91CFA"/>
    <w:rsid w:val="00E91FC3"/>
    <w:rsid w:val="00E9206C"/>
    <w:rsid w:val="00E92071"/>
    <w:rsid w:val="00E9213D"/>
    <w:rsid w:val="00E92474"/>
    <w:rsid w:val="00E92732"/>
    <w:rsid w:val="00E927EE"/>
    <w:rsid w:val="00E9291C"/>
    <w:rsid w:val="00E92979"/>
    <w:rsid w:val="00E92982"/>
    <w:rsid w:val="00E92CAE"/>
    <w:rsid w:val="00E92DAE"/>
    <w:rsid w:val="00E92E0D"/>
    <w:rsid w:val="00E92F3F"/>
    <w:rsid w:val="00E932E9"/>
    <w:rsid w:val="00E93593"/>
    <w:rsid w:val="00E93E96"/>
    <w:rsid w:val="00E93FFE"/>
    <w:rsid w:val="00E94029"/>
    <w:rsid w:val="00E9450A"/>
    <w:rsid w:val="00E948B0"/>
    <w:rsid w:val="00E94E6E"/>
    <w:rsid w:val="00E94F8A"/>
    <w:rsid w:val="00E9516F"/>
    <w:rsid w:val="00E9518D"/>
    <w:rsid w:val="00E953FB"/>
    <w:rsid w:val="00E95595"/>
    <w:rsid w:val="00E9582B"/>
    <w:rsid w:val="00E95882"/>
    <w:rsid w:val="00E96315"/>
    <w:rsid w:val="00E96419"/>
    <w:rsid w:val="00E96A6C"/>
    <w:rsid w:val="00E96AAE"/>
    <w:rsid w:val="00E96CA3"/>
    <w:rsid w:val="00E97088"/>
    <w:rsid w:val="00E9713D"/>
    <w:rsid w:val="00E972B2"/>
    <w:rsid w:val="00E972E9"/>
    <w:rsid w:val="00E973FF"/>
    <w:rsid w:val="00E975B6"/>
    <w:rsid w:val="00E97714"/>
    <w:rsid w:val="00E97A59"/>
    <w:rsid w:val="00E97C11"/>
    <w:rsid w:val="00E97C7E"/>
    <w:rsid w:val="00E97E6C"/>
    <w:rsid w:val="00E97FF2"/>
    <w:rsid w:val="00EA0090"/>
    <w:rsid w:val="00EA05E4"/>
    <w:rsid w:val="00EA0650"/>
    <w:rsid w:val="00EA0A40"/>
    <w:rsid w:val="00EA0DA3"/>
    <w:rsid w:val="00EA107F"/>
    <w:rsid w:val="00EA14B1"/>
    <w:rsid w:val="00EA1780"/>
    <w:rsid w:val="00EA1D35"/>
    <w:rsid w:val="00EA200C"/>
    <w:rsid w:val="00EA2047"/>
    <w:rsid w:val="00EA2363"/>
    <w:rsid w:val="00EA248A"/>
    <w:rsid w:val="00EA248E"/>
    <w:rsid w:val="00EA24F8"/>
    <w:rsid w:val="00EA253A"/>
    <w:rsid w:val="00EA2575"/>
    <w:rsid w:val="00EA2A30"/>
    <w:rsid w:val="00EA2A31"/>
    <w:rsid w:val="00EA2AB9"/>
    <w:rsid w:val="00EA2D94"/>
    <w:rsid w:val="00EA2E8F"/>
    <w:rsid w:val="00EA3244"/>
    <w:rsid w:val="00EA381A"/>
    <w:rsid w:val="00EA39B8"/>
    <w:rsid w:val="00EA3BE2"/>
    <w:rsid w:val="00EA3ED9"/>
    <w:rsid w:val="00EA3FAB"/>
    <w:rsid w:val="00EA41D8"/>
    <w:rsid w:val="00EA42A7"/>
    <w:rsid w:val="00EA444D"/>
    <w:rsid w:val="00EA452A"/>
    <w:rsid w:val="00EA45B2"/>
    <w:rsid w:val="00EA4806"/>
    <w:rsid w:val="00EA4AB9"/>
    <w:rsid w:val="00EA4B29"/>
    <w:rsid w:val="00EA4E4B"/>
    <w:rsid w:val="00EA4E89"/>
    <w:rsid w:val="00EA4ED4"/>
    <w:rsid w:val="00EA52F1"/>
    <w:rsid w:val="00EA5788"/>
    <w:rsid w:val="00EA592A"/>
    <w:rsid w:val="00EA5A05"/>
    <w:rsid w:val="00EA5A9B"/>
    <w:rsid w:val="00EA5C35"/>
    <w:rsid w:val="00EA5E94"/>
    <w:rsid w:val="00EA5EC7"/>
    <w:rsid w:val="00EA5F91"/>
    <w:rsid w:val="00EA661A"/>
    <w:rsid w:val="00EA6680"/>
    <w:rsid w:val="00EA67E0"/>
    <w:rsid w:val="00EA6916"/>
    <w:rsid w:val="00EA6A90"/>
    <w:rsid w:val="00EA6C3F"/>
    <w:rsid w:val="00EA6CB3"/>
    <w:rsid w:val="00EA6FEB"/>
    <w:rsid w:val="00EA6FF9"/>
    <w:rsid w:val="00EA71E4"/>
    <w:rsid w:val="00EA7406"/>
    <w:rsid w:val="00EA7576"/>
    <w:rsid w:val="00EA782E"/>
    <w:rsid w:val="00EA7A41"/>
    <w:rsid w:val="00EA7DDD"/>
    <w:rsid w:val="00EA7F05"/>
    <w:rsid w:val="00EB000F"/>
    <w:rsid w:val="00EB0207"/>
    <w:rsid w:val="00EB077B"/>
    <w:rsid w:val="00EB077E"/>
    <w:rsid w:val="00EB08B5"/>
    <w:rsid w:val="00EB0B5F"/>
    <w:rsid w:val="00EB0BE8"/>
    <w:rsid w:val="00EB0CBF"/>
    <w:rsid w:val="00EB0CDE"/>
    <w:rsid w:val="00EB108F"/>
    <w:rsid w:val="00EB10BD"/>
    <w:rsid w:val="00EB12DE"/>
    <w:rsid w:val="00EB153B"/>
    <w:rsid w:val="00EB16F4"/>
    <w:rsid w:val="00EB1967"/>
    <w:rsid w:val="00EB1D86"/>
    <w:rsid w:val="00EB2335"/>
    <w:rsid w:val="00EB23D3"/>
    <w:rsid w:val="00EB28C5"/>
    <w:rsid w:val="00EB2AEC"/>
    <w:rsid w:val="00EB2D8E"/>
    <w:rsid w:val="00EB338E"/>
    <w:rsid w:val="00EB3B74"/>
    <w:rsid w:val="00EB3D40"/>
    <w:rsid w:val="00EB4091"/>
    <w:rsid w:val="00EB4407"/>
    <w:rsid w:val="00EB4600"/>
    <w:rsid w:val="00EB4750"/>
    <w:rsid w:val="00EB478E"/>
    <w:rsid w:val="00EB4828"/>
    <w:rsid w:val="00EB4BB0"/>
    <w:rsid w:val="00EB4CB2"/>
    <w:rsid w:val="00EB4E16"/>
    <w:rsid w:val="00EB4EA2"/>
    <w:rsid w:val="00EB50C9"/>
    <w:rsid w:val="00EB54B9"/>
    <w:rsid w:val="00EB5550"/>
    <w:rsid w:val="00EB59BA"/>
    <w:rsid w:val="00EB5B41"/>
    <w:rsid w:val="00EB5DBF"/>
    <w:rsid w:val="00EB5E6B"/>
    <w:rsid w:val="00EB5F53"/>
    <w:rsid w:val="00EB5F56"/>
    <w:rsid w:val="00EB5FAF"/>
    <w:rsid w:val="00EB6046"/>
    <w:rsid w:val="00EB65FE"/>
    <w:rsid w:val="00EB685A"/>
    <w:rsid w:val="00EB68F4"/>
    <w:rsid w:val="00EB70A7"/>
    <w:rsid w:val="00EB711F"/>
    <w:rsid w:val="00EB71FB"/>
    <w:rsid w:val="00EB7272"/>
    <w:rsid w:val="00EB73C6"/>
    <w:rsid w:val="00EB77C1"/>
    <w:rsid w:val="00EB7C82"/>
    <w:rsid w:val="00EC01B4"/>
    <w:rsid w:val="00EC0285"/>
    <w:rsid w:val="00EC02D2"/>
    <w:rsid w:val="00EC03FF"/>
    <w:rsid w:val="00EC07C5"/>
    <w:rsid w:val="00EC0A3D"/>
    <w:rsid w:val="00EC0C4A"/>
    <w:rsid w:val="00EC0C74"/>
    <w:rsid w:val="00EC0F5D"/>
    <w:rsid w:val="00EC1424"/>
    <w:rsid w:val="00EC18E3"/>
    <w:rsid w:val="00EC1A14"/>
    <w:rsid w:val="00EC1A80"/>
    <w:rsid w:val="00EC204D"/>
    <w:rsid w:val="00EC24D5"/>
    <w:rsid w:val="00EC2516"/>
    <w:rsid w:val="00EC27C6"/>
    <w:rsid w:val="00EC2A11"/>
    <w:rsid w:val="00EC2D0C"/>
    <w:rsid w:val="00EC30F9"/>
    <w:rsid w:val="00EC33CB"/>
    <w:rsid w:val="00EC341F"/>
    <w:rsid w:val="00EC3499"/>
    <w:rsid w:val="00EC36E9"/>
    <w:rsid w:val="00EC384E"/>
    <w:rsid w:val="00EC39FB"/>
    <w:rsid w:val="00EC3BA8"/>
    <w:rsid w:val="00EC3E38"/>
    <w:rsid w:val="00EC4207"/>
    <w:rsid w:val="00EC4243"/>
    <w:rsid w:val="00EC430D"/>
    <w:rsid w:val="00EC436C"/>
    <w:rsid w:val="00EC469E"/>
    <w:rsid w:val="00EC4919"/>
    <w:rsid w:val="00EC4C14"/>
    <w:rsid w:val="00EC4F68"/>
    <w:rsid w:val="00EC52A6"/>
    <w:rsid w:val="00EC5447"/>
    <w:rsid w:val="00EC54B2"/>
    <w:rsid w:val="00EC5653"/>
    <w:rsid w:val="00EC5D44"/>
    <w:rsid w:val="00EC5D51"/>
    <w:rsid w:val="00EC5E54"/>
    <w:rsid w:val="00EC5F27"/>
    <w:rsid w:val="00EC6100"/>
    <w:rsid w:val="00EC6265"/>
    <w:rsid w:val="00EC6587"/>
    <w:rsid w:val="00EC6984"/>
    <w:rsid w:val="00EC7058"/>
    <w:rsid w:val="00EC7196"/>
    <w:rsid w:val="00EC71CE"/>
    <w:rsid w:val="00EC76EA"/>
    <w:rsid w:val="00EC77BE"/>
    <w:rsid w:val="00EC797A"/>
    <w:rsid w:val="00EC7A0B"/>
    <w:rsid w:val="00EC7DAB"/>
    <w:rsid w:val="00EC7DB2"/>
    <w:rsid w:val="00EC7DBB"/>
    <w:rsid w:val="00EC7E8F"/>
    <w:rsid w:val="00EC7F6A"/>
    <w:rsid w:val="00ED0187"/>
    <w:rsid w:val="00ED02F0"/>
    <w:rsid w:val="00ED0399"/>
    <w:rsid w:val="00ED0612"/>
    <w:rsid w:val="00ED0969"/>
    <w:rsid w:val="00ED0B92"/>
    <w:rsid w:val="00ED0C2D"/>
    <w:rsid w:val="00ED0C61"/>
    <w:rsid w:val="00ED1006"/>
    <w:rsid w:val="00ED1049"/>
    <w:rsid w:val="00ED114E"/>
    <w:rsid w:val="00ED1369"/>
    <w:rsid w:val="00ED143B"/>
    <w:rsid w:val="00ED1449"/>
    <w:rsid w:val="00ED1BDF"/>
    <w:rsid w:val="00ED1EFB"/>
    <w:rsid w:val="00ED2167"/>
    <w:rsid w:val="00ED23A4"/>
    <w:rsid w:val="00ED27E8"/>
    <w:rsid w:val="00ED2925"/>
    <w:rsid w:val="00ED29B3"/>
    <w:rsid w:val="00ED2C2C"/>
    <w:rsid w:val="00ED2CF9"/>
    <w:rsid w:val="00ED2E5F"/>
    <w:rsid w:val="00ED30C7"/>
    <w:rsid w:val="00ED3464"/>
    <w:rsid w:val="00ED3519"/>
    <w:rsid w:val="00ED355A"/>
    <w:rsid w:val="00ED357A"/>
    <w:rsid w:val="00ED38DE"/>
    <w:rsid w:val="00ED39A3"/>
    <w:rsid w:val="00ED3ACB"/>
    <w:rsid w:val="00ED3D2C"/>
    <w:rsid w:val="00ED478F"/>
    <w:rsid w:val="00ED480E"/>
    <w:rsid w:val="00ED4D5F"/>
    <w:rsid w:val="00ED4DB1"/>
    <w:rsid w:val="00ED4E91"/>
    <w:rsid w:val="00ED4F77"/>
    <w:rsid w:val="00ED522A"/>
    <w:rsid w:val="00ED5319"/>
    <w:rsid w:val="00ED53A7"/>
    <w:rsid w:val="00ED542B"/>
    <w:rsid w:val="00ED54F4"/>
    <w:rsid w:val="00ED5752"/>
    <w:rsid w:val="00ED5B8C"/>
    <w:rsid w:val="00ED5B9D"/>
    <w:rsid w:val="00ED6070"/>
    <w:rsid w:val="00ED60F7"/>
    <w:rsid w:val="00ED61E0"/>
    <w:rsid w:val="00ED6928"/>
    <w:rsid w:val="00ED694C"/>
    <w:rsid w:val="00ED698E"/>
    <w:rsid w:val="00ED6B7D"/>
    <w:rsid w:val="00ED71F0"/>
    <w:rsid w:val="00ED728E"/>
    <w:rsid w:val="00ED7583"/>
    <w:rsid w:val="00ED769A"/>
    <w:rsid w:val="00ED79CB"/>
    <w:rsid w:val="00ED79E0"/>
    <w:rsid w:val="00ED7A05"/>
    <w:rsid w:val="00ED7CEC"/>
    <w:rsid w:val="00ED7D14"/>
    <w:rsid w:val="00ED7F24"/>
    <w:rsid w:val="00EE00A3"/>
    <w:rsid w:val="00EE00C3"/>
    <w:rsid w:val="00EE020C"/>
    <w:rsid w:val="00EE062A"/>
    <w:rsid w:val="00EE0855"/>
    <w:rsid w:val="00EE0A24"/>
    <w:rsid w:val="00EE0AE9"/>
    <w:rsid w:val="00EE0CA7"/>
    <w:rsid w:val="00EE0F0B"/>
    <w:rsid w:val="00EE0F5F"/>
    <w:rsid w:val="00EE1013"/>
    <w:rsid w:val="00EE115A"/>
    <w:rsid w:val="00EE1285"/>
    <w:rsid w:val="00EE1342"/>
    <w:rsid w:val="00EE1360"/>
    <w:rsid w:val="00EE13E7"/>
    <w:rsid w:val="00EE14E7"/>
    <w:rsid w:val="00EE1673"/>
    <w:rsid w:val="00EE17C6"/>
    <w:rsid w:val="00EE1D73"/>
    <w:rsid w:val="00EE248C"/>
    <w:rsid w:val="00EE24A1"/>
    <w:rsid w:val="00EE2522"/>
    <w:rsid w:val="00EE2590"/>
    <w:rsid w:val="00EE29C0"/>
    <w:rsid w:val="00EE2B34"/>
    <w:rsid w:val="00EE2E80"/>
    <w:rsid w:val="00EE3119"/>
    <w:rsid w:val="00EE336A"/>
    <w:rsid w:val="00EE342D"/>
    <w:rsid w:val="00EE3434"/>
    <w:rsid w:val="00EE360F"/>
    <w:rsid w:val="00EE3803"/>
    <w:rsid w:val="00EE3820"/>
    <w:rsid w:val="00EE3A56"/>
    <w:rsid w:val="00EE3BCF"/>
    <w:rsid w:val="00EE3D05"/>
    <w:rsid w:val="00EE3E92"/>
    <w:rsid w:val="00EE4373"/>
    <w:rsid w:val="00EE4408"/>
    <w:rsid w:val="00EE4651"/>
    <w:rsid w:val="00EE481A"/>
    <w:rsid w:val="00EE4B83"/>
    <w:rsid w:val="00EE4D3E"/>
    <w:rsid w:val="00EE5012"/>
    <w:rsid w:val="00EE50CE"/>
    <w:rsid w:val="00EE5117"/>
    <w:rsid w:val="00EE5272"/>
    <w:rsid w:val="00EE54FF"/>
    <w:rsid w:val="00EE5591"/>
    <w:rsid w:val="00EE5A49"/>
    <w:rsid w:val="00EE5B3C"/>
    <w:rsid w:val="00EE5B9A"/>
    <w:rsid w:val="00EE5EB2"/>
    <w:rsid w:val="00EE6004"/>
    <w:rsid w:val="00EE6209"/>
    <w:rsid w:val="00EE64AC"/>
    <w:rsid w:val="00EE6542"/>
    <w:rsid w:val="00EE6A7B"/>
    <w:rsid w:val="00EE6D1C"/>
    <w:rsid w:val="00EE6F9A"/>
    <w:rsid w:val="00EE704B"/>
    <w:rsid w:val="00EE7068"/>
    <w:rsid w:val="00EE71C3"/>
    <w:rsid w:val="00EE75C6"/>
    <w:rsid w:val="00EE767B"/>
    <w:rsid w:val="00EE79F5"/>
    <w:rsid w:val="00EE7C49"/>
    <w:rsid w:val="00EF0358"/>
    <w:rsid w:val="00EF0705"/>
    <w:rsid w:val="00EF07FE"/>
    <w:rsid w:val="00EF09CB"/>
    <w:rsid w:val="00EF10ED"/>
    <w:rsid w:val="00EF1220"/>
    <w:rsid w:val="00EF149E"/>
    <w:rsid w:val="00EF16B3"/>
    <w:rsid w:val="00EF18FE"/>
    <w:rsid w:val="00EF1A6E"/>
    <w:rsid w:val="00EF1C60"/>
    <w:rsid w:val="00EF1F6F"/>
    <w:rsid w:val="00EF21FA"/>
    <w:rsid w:val="00EF240C"/>
    <w:rsid w:val="00EF24C0"/>
    <w:rsid w:val="00EF2594"/>
    <w:rsid w:val="00EF2949"/>
    <w:rsid w:val="00EF2AB9"/>
    <w:rsid w:val="00EF2B31"/>
    <w:rsid w:val="00EF2B64"/>
    <w:rsid w:val="00EF2B89"/>
    <w:rsid w:val="00EF2FBD"/>
    <w:rsid w:val="00EF3233"/>
    <w:rsid w:val="00EF35C0"/>
    <w:rsid w:val="00EF36E4"/>
    <w:rsid w:val="00EF3BAF"/>
    <w:rsid w:val="00EF3CD4"/>
    <w:rsid w:val="00EF3E81"/>
    <w:rsid w:val="00EF3FF8"/>
    <w:rsid w:val="00EF424E"/>
    <w:rsid w:val="00EF4670"/>
    <w:rsid w:val="00EF472C"/>
    <w:rsid w:val="00EF4A51"/>
    <w:rsid w:val="00EF5082"/>
    <w:rsid w:val="00EF520D"/>
    <w:rsid w:val="00EF521B"/>
    <w:rsid w:val="00EF542C"/>
    <w:rsid w:val="00EF5787"/>
    <w:rsid w:val="00EF5989"/>
    <w:rsid w:val="00EF5A4B"/>
    <w:rsid w:val="00EF5AA6"/>
    <w:rsid w:val="00EF5AC5"/>
    <w:rsid w:val="00EF5BA8"/>
    <w:rsid w:val="00EF5BC7"/>
    <w:rsid w:val="00EF5F72"/>
    <w:rsid w:val="00EF6014"/>
    <w:rsid w:val="00EF60D0"/>
    <w:rsid w:val="00EF6318"/>
    <w:rsid w:val="00EF6493"/>
    <w:rsid w:val="00EF6A0B"/>
    <w:rsid w:val="00EF6B31"/>
    <w:rsid w:val="00EF6CDB"/>
    <w:rsid w:val="00EF6DAC"/>
    <w:rsid w:val="00EF6DF5"/>
    <w:rsid w:val="00EF7064"/>
    <w:rsid w:val="00EF7089"/>
    <w:rsid w:val="00EF711C"/>
    <w:rsid w:val="00EF737C"/>
    <w:rsid w:val="00EF73B6"/>
    <w:rsid w:val="00EF7503"/>
    <w:rsid w:val="00EF75CB"/>
    <w:rsid w:val="00EF7761"/>
    <w:rsid w:val="00EF793A"/>
    <w:rsid w:val="00EF7AAA"/>
    <w:rsid w:val="00F001A7"/>
    <w:rsid w:val="00F002DE"/>
    <w:rsid w:val="00F005ED"/>
    <w:rsid w:val="00F006B7"/>
    <w:rsid w:val="00F00C25"/>
    <w:rsid w:val="00F00EE6"/>
    <w:rsid w:val="00F00FCB"/>
    <w:rsid w:val="00F01222"/>
    <w:rsid w:val="00F01291"/>
    <w:rsid w:val="00F0144B"/>
    <w:rsid w:val="00F01628"/>
    <w:rsid w:val="00F0175A"/>
    <w:rsid w:val="00F01830"/>
    <w:rsid w:val="00F0190D"/>
    <w:rsid w:val="00F01D44"/>
    <w:rsid w:val="00F0208B"/>
    <w:rsid w:val="00F02218"/>
    <w:rsid w:val="00F02633"/>
    <w:rsid w:val="00F026D9"/>
    <w:rsid w:val="00F02D6E"/>
    <w:rsid w:val="00F02E23"/>
    <w:rsid w:val="00F032BA"/>
    <w:rsid w:val="00F0335A"/>
    <w:rsid w:val="00F0338A"/>
    <w:rsid w:val="00F033A0"/>
    <w:rsid w:val="00F033C1"/>
    <w:rsid w:val="00F0353C"/>
    <w:rsid w:val="00F03745"/>
    <w:rsid w:val="00F03759"/>
    <w:rsid w:val="00F0384B"/>
    <w:rsid w:val="00F0387F"/>
    <w:rsid w:val="00F038AF"/>
    <w:rsid w:val="00F03907"/>
    <w:rsid w:val="00F04190"/>
    <w:rsid w:val="00F042E5"/>
    <w:rsid w:val="00F0447F"/>
    <w:rsid w:val="00F0450E"/>
    <w:rsid w:val="00F045DF"/>
    <w:rsid w:val="00F047BF"/>
    <w:rsid w:val="00F0483A"/>
    <w:rsid w:val="00F04979"/>
    <w:rsid w:val="00F049A1"/>
    <w:rsid w:val="00F04C6F"/>
    <w:rsid w:val="00F0528D"/>
    <w:rsid w:val="00F05366"/>
    <w:rsid w:val="00F05594"/>
    <w:rsid w:val="00F057E8"/>
    <w:rsid w:val="00F058B0"/>
    <w:rsid w:val="00F05AB4"/>
    <w:rsid w:val="00F05B25"/>
    <w:rsid w:val="00F05C75"/>
    <w:rsid w:val="00F060FF"/>
    <w:rsid w:val="00F06635"/>
    <w:rsid w:val="00F06673"/>
    <w:rsid w:val="00F066B9"/>
    <w:rsid w:val="00F067BD"/>
    <w:rsid w:val="00F068C5"/>
    <w:rsid w:val="00F068E6"/>
    <w:rsid w:val="00F06C67"/>
    <w:rsid w:val="00F06DFD"/>
    <w:rsid w:val="00F06EEC"/>
    <w:rsid w:val="00F06FA0"/>
    <w:rsid w:val="00F070D8"/>
    <w:rsid w:val="00F07164"/>
    <w:rsid w:val="00F071D1"/>
    <w:rsid w:val="00F07505"/>
    <w:rsid w:val="00F07533"/>
    <w:rsid w:val="00F07580"/>
    <w:rsid w:val="00F07706"/>
    <w:rsid w:val="00F07983"/>
    <w:rsid w:val="00F079C6"/>
    <w:rsid w:val="00F07AD4"/>
    <w:rsid w:val="00F10015"/>
    <w:rsid w:val="00F1033A"/>
    <w:rsid w:val="00F1050B"/>
    <w:rsid w:val="00F105FF"/>
    <w:rsid w:val="00F10629"/>
    <w:rsid w:val="00F106D0"/>
    <w:rsid w:val="00F10941"/>
    <w:rsid w:val="00F10A1D"/>
    <w:rsid w:val="00F10C34"/>
    <w:rsid w:val="00F10D25"/>
    <w:rsid w:val="00F10F89"/>
    <w:rsid w:val="00F113F8"/>
    <w:rsid w:val="00F1166C"/>
    <w:rsid w:val="00F1169E"/>
    <w:rsid w:val="00F118B1"/>
    <w:rsid w:val="00F11919"/>
    <w:rsid w:val="00F11ABB"/>
    <w:rsid w:val="00F11DA8"/>
    <w:rsid w:val="00F11F79"/>
    <w:rsid w:val="00F122D2"/>
    <w:rsid w:val="00F125C8"/>
    <w:rsid w:val="00F125F5"/>
    <w:rsid w:val="00F1287F"/>
    <w:rsid w:val="00F12BAE"/>
    <w:rsid w:val="00F12BDE"/>
    <w:rsid w:val="00F1338D"/>
    <w:rsid w:val="00F133A3"/>
    <w:rsid w:val="00F134E8"/>
    <w:rsid w:val="00F13596"/>
    <w:rsid w:val="00F13642"/>
    <w:rsid w:val="00F1383A"/>
    <w:rsid w:val="00F138CC"/>
    <w:rsid w:val="00F138D5"/>
    <w:rsid w:val="00F13B98"/>
    <w:rsid w:val="00F13E0B"/>
    <w:rsid w:val="00F14091"/>
    <w:rsid w:val="00F140C7"/>
    <w:rsid w:val="00F14653"/>
    <w:rsid w:val="00F14680"/>
    <w:rsid w:val="00F14735"/>
    <w:rsid w:val="00F149E9"/>
    <w:rsid w:val="00F14FA5"/>
    <w:rsid w:val="00F15182"/>
    <w:rsid w:val="00F1527D"/>
    <w:rsid w:val="00F152EE"/>
    <w:rsid w:val="00F158BD"/>
    <w:rsid w:val="00F15941"/>
    <w:rsid w:val="00F15948"/>
    <w:rsid w:val="00F1599A"/>
    <w:rsid w:val="00F15B3D"/>
    <w:rsid w:val="00F15CBD"/>
    <w:rsid w:val="00F15EBB"/>
    <w:rsid w:val="00F15F79"/>
    <w:rsid w:val="00F15FA5"/>
    <w:rsid w:val="00F16169"/>
    <w:rsid w:val="00F1693B"/>
    <w:rsid w:val="00F16A07"/>
    <w:rsid w:val="00F16D46"/>
    <w:rsid w:val="00F16D5E"/>
    <w:rsid w:val="00F16E7D"/>
    <w:rsid w:val="00F17308"/>
    <w:rsid w:val="00F17C35"/>
    <w:rsid w:val="00F17F34"/>
    <w:rsid w:val="00F17FA5"/>
    <w:rsid w:val="00F202C6"/>
    <w:rsid w:val="00F2035D"/>
    <w:rsid w:val="00F203E0"/>
    <w:rsid w:val="00F206B2"/>
    <w:rsid w:val="00F209B7"/>
    <w:rsid w:val="00F20D13"/>
    <w:rsid w:val="00F20F5C"/>
    <w:rsid w:val="00F20FA3"/>
    <w:rsid w:val="00F21289"/>
    <w:rsid w:val="00F21487"/>
    <w:rsid w:val="00F21616"/>
    <w:rsid w:val="00F21652"/>
    <w:rsid w:val="00F21690"/>
    <w:rsid w:val="00F21793"/>
    <w:rsid w:val="00F21B26"/>
    <w:rsid w:val="00F21C40"/>
    <w:rsid w:val="00F21FEE"/>
    <w:rsid w:val="00F2200B"/>
    <w:rsid w:val="00F2288B"/>
    <w:rsid w:val="00F2296E"/>
    <w:rsid w:val="00F2298A"/>
    <w:rsid w:val="00F22B1C"/>
    <w:rsid w:val="00F22D06"/>
    <w:rsid w:val="00F22DE8"/>
    <w:rsid w:val="00F2325B"/>
    <w:rsid w:val="00F23354"/>
    <w:rsid w:val="00F23398"/>
    <w:rsid w:val="00F2376F"/>
    <w:rsid w:val="00F23786"/>
    <w:rsid w:val="00F2382E"/>
    <w:rsid w:val="00F238BD"/>
    <w:rsid w:val="00F23BEA"/>
    <w:rsid w:val="00F23C4B"/>
    <w:rsid w:val="00F23D13"/>
    <w:rsid w:val="00F24051"/>
    <w:rsid w:val="00F24323"/>
    <w:rsid w:val="00F243D8"/>
    <w:rsid w:val="00F2442F"/>
    <w:rsid w:val="00F24A80"/>
    <w:rsid w:val="00F24AC1"/>
    <w:rsid w:val="00F24E44"/>
    <w:rsid w:val="00F2531A"/>
    <w:rsid w:val="00F2549A"/>
    <w:rsid w:val="00F2554F"/>
    <w:rsid w:val="00F25736"/>
    <w:rsid w:val="00F25A99"/>
    <w:rsid w:val="00F25CAC"/>
    <w:rsid w:val="00F25EA4"/>
    <w:rsid w:val="00F2627D"/>
    <w:rsid w:val="00F264CD"/>
    <w:rsid w:val="00F266F3"/>
    <w:rsid w:val="00F267CD"/>
    <w:rsid w:val="00F26926"/>
    <w:rsid w:val="00F26FAE"/>
    <w:rsid w:val="00F2704A"/>
    <w:rsid w:val="00F27539"/>
    <w:rsid w:val="00F278EA"/>
    <w:rsid w:val="00F27A7B"/>
    <w:rsid w:val="00F27CA0"/>
    <w:rsid w:val="00F27D2C"/>
    <w:rsid w:val="00F27E98"/>
    <w:rsid w:val="00F3004A"/>
    <w:rsid w:val="00F3009A"/>
    <w:rsid w:val="00F304B0"/>
    <w:rsid w:val="00F304EA"/>
    <w:rsid w:val="00F30757"/>
    <w:rsid w:val="00F30828"/>
    <w:rsid w:val="00F3089F"/>
    <w:rsid w:val="00F30A2F"/>
    <w:rsid w:val="00F30B63"/>
    <w:rsid w:val="00F31381"/>
    <w:rsid w:val="00F313D6"/>
    <w:rsid w:val="00F31682"/>
    <w:rsid w:val="00F31908"/>
    <w:rsid w:val="00F31C78"/>
    <w:rsid w:val="00F31D80"/>
    <w:rsid w:val="00F3215B"/>
    <w:rsid w:val="00F32380"/>
    <w:rsid w:val="00F32465"/>
    <w:rsid w:val="00F328FA"/>
    <w:rsid w:val="00F32999"/>
    <w:rsid w:val="00F32BA5"/>
    <w:rsid w:val="00F32D7A"/>
    <w:rsid w:val="00F32EB4"/>
    <w:rsid w:val="00F32F71"/>
    <w:rsid w:val="00F33617"/>
    <w:rsid w:val="00F3367D"/>
    <w:rsid w:val="00F3386D"/>
    <w:rsid w:val="00F33885"/>
    <w:rsid w:val="00F33A24"/>
    <w:rsid w:val="00F33C9F"/>
    <w:rsid w:val="00F33D09"/>
    <w:rsid w:val="00F33E03"/>
    <w:rsid w:val="00F3400B"/>
    <w:rsid w:val="00F34065"/>
    <w:rsid w:val="00F343D5"/>
    <w:rsid w:val="00F34585"/>
    <w:rsid w:val="00F3463D"/>
    <w:rsid w:val="00F346DB"/>
    <w:rsid w:val="00F34730"/>
    <w:rsid w:val="00F34A29"/>
    <w:rsid w:val="00F34FD9"/>
    <w:rsid w:val="00F35094"/>
    <w:rsid w:val="00F3517E"/>
    <w:rsid w:val="00F3582C"/>
    <w:rsid w:val="00F35918"/>
    <w:rsid w:val="00F35997"/>
    <w:rsid w:val="00F360FE"/>
    <w:rsid w:val="00F361AF"/>
    <w:rsid w:val="00F371AA"/>
    <w:rsid w:val="00F3727C"/>
    <w:rsid w:val="00F37385"/>
    <w:rsid w:val="00F374F5"/>
    <w:rsid w:val="00F37528"/>
    <w:rsid w:val="00F37563"/>
    <w:rsid w:val="00F3768B"/>
    <w:rsid w:val="00F37764"/>
    <w:rsid w:val="00F3795C"/>
    <w:rsid w:val="00F37BAB"/>
    <w:rsid w:val="00F37BD6"/>
    <w:rsid w:val="00F37D6B"/>
    <w:rsid w:val="00F4007D"/>
    <w:rsid w:val="00F40464"/>
    <w:rsid w:val="00F40978"/>
    <w:rsid w:val="00F40C4A"/>
    <w:rsid w:val="00F40E93"/>
    <w:rsid w:val="00F40EE8"/>
    <w:rsid w:val="00F40F0C"/>
    <w:rsid w:val="00F411E0"/>
    <w:rsid w:val="00F4180C"/>
    <w:rsid w:val="00F41C95"/>
    <w:rsid w:val="00F41DB4"/>
    <w:rsid w:val="00F41E30"/>
    <w:rsid w:val="00F420AE"/>
    <w:rsid w:val="00F421F4"/>
    <w:rsid w:val="00F42243"/>
    <w:rsid w:val="00F42821"/>
    <w:rsid w:val="00F42AC2"/>
    <w:rsid w:val="00F42D63"/>
    <w:rsid w:val="00F43107"/>
    <w:rsid w:val="00F43403"/>
    <w:rsid w:val="00F43893"/>
    <w:rsid w:val="00F43AE3"/>
    <w:rsid w:val="00F43BBB"/>
    <w:rsid w:val="00F43F1A"/>
    <w:rsid w:val="00F43FC3"/>
    <w:rsid w:val="00F4430F"/>
    <w:rsid w:val="00F44331"/>
    <w:rsid w:val="00F44332"/>
    <w:rsid w:val="00F44772"/>
    <w:rsid w:val="00F44AEE"/>
    <w:rsid w:val="00F44B1A"/>
    <w:rsid w:val="00F44E1E"/>
    <w:rsid w:val="00F45126"/>
    <w:rsid w:val="00F456A9"/>
    <w:rsid w:val="00F458D8"/>
    <w:rsid w:val="00F45B87"/>
    <w:rsid w:val="00F45BF3"/>
    <w:rsid w:val="00F45D7F"/>
    <w:rsid w:val="00F45F78"/>
    <w:rsid w:val="00F460E3"/>
    <w:rsid w:val="00F46109"/>
    <w:rsid w:val="00F46135"/>
    <w:rsid w:val="00F462B7"/>
    <w:rsid w:val="00F467C0"/>
    <w:rsid w:val="00F46808"/>
    <w:rsid w:val="00F4690E"/>
    <w:rsid w:val="00F469FF"/>
    <w:rsid w:val="00F46AEE"/>
    <w:rsid w:val="00F46C0B"/>
    <w:rsid w:val="00F46C68"/>
    <w:rsid w:val="00F46F05"/>
    <w:rsid w:val="00F47478"/>
    <w:rsid w:val="00F4766C"/>
    <w:rsid w:val="00F47910"/>
    <w:rsid w:val="00F47ECB"/>
    <w:rsid w:val="00F47F55"/>
    <w:rsid w:val="00F5032A"/>
    <w:rsid w:val="00F50473"/>
    <w:rsid w:val="00F5060E"/>
    <w:rsid w:val="00F50741"/>
    <w:rsid w:val="00F507D1"/>
    <w:rsid w:val="00F50EE3"/>
    <w:rsid w:val="00F50F29"/>
    <w:rsid w:val="00F511AE"/>
    <w:rsid w:val="00F5140B"/>
    <w:rsid w:val="00F51481"/>
    <w:rsid w:val="00F514DE"/>
    <w:rsid w:val="00F5153F"/>
    <w:rsid w:val="00F5159E"/>
    <w:rsid w:val="00F519CE"/>
    <w:rsid w:val="00F51ADA"/>
    <w:rsid w:val="00F51C8C"/>
    <w:rsid w:val="00F52397"/>
    <w:rsid w:val="00F525DE"/>
    <w:rsid w:val="00F52747"/>
    <w:rsid w:val="00F52836"/>
    <w:rsid w:val="00F52EBC"/>
    <w:rsid w:val="00F53671"/>
    <w:rsid w:val="00F5375F"/>
    <w:rsid w:val="00F53929"/>
    <w:rsid w:val="00F53939"/>
    <w:rsid w:val="00F53AA1"/>
    <w:rsid w:val="00F53B07"/>
    <w:rsid w:val="00F53B1A"/>
    <w:rsid w:val="00F53E07"/>
    <w:rsid w:val="00F53FD1"/>
    <w:rsid w:val="00F54134"/>
    <w:rsid w:val="00F541EB"/>
    <w:rsid w:val="00F54413"/>
    <w:rsid w:val="00F5466C"/>
    <w:rsid w:val="00F549B2"/>
    <w:rsid w:val="00F549E1"/>
    <w:rsid w:val="00F54A94"/>
    <w:rsid w:val="00F54AAE"/>
    <w:rsid w:val="00F54DC1"/>
    <w:rsid w:val="00F54E29"/>
    <w:rsid w:val="00F5506A"/>
    <w:rsid w:val="00F551FD"/>
    <w:rsid w:val="00F55297"/>
    <w:rsid w:val="00F5544D"/>
    <w:rsid w:val="00F55969"/>
    <w:rsid w:val="00F55C53"/>
    <w:rsid w:val="00F55C78"/>
    <w:rsid w:val="00F55CA0"/>
    <w:rsid w:val="00F55E38"/>
    <w:rsid w:val="00F5605C"/>
    <w:rsid w:val="00F5606E"/>
    <w:rsid w:val="00F5645A"/>
    <w:rsid w:val="00F5649F"/>
    <w:rsid w:val="00F56889"/>
    <w:rsid w:val="00F5693E"/>
    <w:rsid w:val="00F56BF8"/>
    <w:rsid w:val="00F56C9A"/>
    <w:rsid w:val="00F56CE2"/>
    <w:rsid w:val="00F57332"/>
    <w:rsid w:val="00F57382"/>
    <w:rsid w:val="00F57478"/>
    <w:rsid w:val="00F57679"/>
    <w:rsid w:val="00F57690"/>
    <w:rsid w:val="00F579D0"/>
    <w:rsid w:val="00F57E01"/>
    <w:rsid w:val="00F57E85"/>
    <w:rsid w:val="00F600E9"/>
    <w:rsid w:val="00F60182"/>
    <w:rsid w:val="00F60203"/>
    <w:rsid w:val="00F60396"/>
    <w:rsid w:val="00F60572"/>
    <w:rsid w:val="00F6079E"/>
    <w:rsid w:val="00F607C5"/>
    <w:rsid w:val="00F608BF"/>
    <w:rsid w:val="00F60BFB"/>
    <w:rsid w:val="00F60D80"/>
    <w:rsid w:val="00F60DC4"/>
    <w:rsid w:val="00F60DEA"/>
    <w:rsid w:val="00F610C6"/>
    <w:rsid w:val="00F61252"/>
    <w:rsid w:val="00F6129F"/>
    <w:rsid w:val="00F614F9"/>
    <w:rsid w:val="00F6168A"/>
    <w:rsid w:val="00F618A7"/>
    <w:rsid w:val="00F61BAE"/>
    <w:rsid w:val="00F61D00"/>
    <w:rsid w:val="00F61E26"/>
    <w:rsid w:val="00F61F2D"/>
    <w:rsid w:val="00F6225E"/>
    <w:rsid w:val="00F62275"/>
    <w:rsid w:val="00F62570"/>
    <w:rsid w:val="00F62964"/>
    <w:rsid w:val="00F62A99"/>
    <w:rsid w:val="00F62C49"/>
    <w:rsid w:val="00F62C4C"/>
    <w:rsid w:val="00F62F09"/>
    <w:rsid w:val="00F6302A"/>
    <w:rsid w:val="00F6382B"/>
    <w:rsid w:val="00F63950"/>
    <w:rsid w:val="00F63CD8"/>
    <w:rsid w:val="00F6484A"/>
    <w:rsid w:val="00F64BCC"/>
    <w:rsid w:val="00F64BEE"/>
    <w:rsid w:val="00F64C2B"/>
    <w:rsid w:val="00F64D96"/>
    <w:rsid w:val="00F64EEE"/>
    <w:rsid w:val="00F6518C"/>
    <w:rsid w:val="00F651BE"/>
    <w:rsid w:val="00F651C4"/>
    <w:rsid w:val="00F656F0"/>
    <w:rsid w:val="00F65738"/>
    <w:rsid w:val="00F65850"/>
    <w:rsid w:val="00F6596A"/>
    <w:rsid w:val="00F65C36"/>
    <w:rsid w:val="00F65E1C"/>
    <w:rsid w:val="00F661BC"/>
    <w:rsid w:val="00F665D8"/>
    <w:rsid w:val="00F66807"/>
    <w:rsid w:val="00F66ADA"/>
    <w:rsid w:val="00F66CCE"/>
    <w:rsid w:val="00F66DAF"/>
    <w:rsid w:val="00F66DB9"/>
    <w:rsid w:val="00F66EB1"/>
    <w:rsid w:val="00F671A2"/>
    <w:rsid w:val="00F6725F"/>
    <w:rsid w:val="00F67864"/>
    <w:rsid w:val="00F67A49"/>
    <w:rsid w:val="00F67C86"/>
    <w:rsid w:val="00F67CDC"/>
    <w:rsid w:val="00F67F53"/>
    <w:rsid w:val="00F70243"/>
    <w:rsid w:val="00F7025B"/>
    <w:rsid w:val="00F702B7"/>
    <w:rsid w:val="00F703BE"/>
    <w:rsid w:val="00F703CB"/>
    <w:rsid w:val="00F70443"/>
    <w:rsid w:val="00F70578"/>
    <w:rsid w:val="00F70607"/>
    <w:rsid w:val="00F70813"/>
    <w:rsid w:val="00F709D0"/>
    <w:rsid w:val="00F70A74"/>
    <w:rsid w:val="00F70D20"/>
    <w:rsid w:val="00F70DC4"/>
    <w:rsid w:val="00F70F2A"/>
    <w:rsid w:val="00F70F80"/>
    <w:rsid w:val="00F70FEE"/>
    <w:rsid w:val="00F7153E"/>
    <w:rsid w:val="00F71D20"/>
    <w:rsid w:val="00F71EC0"/>
    <w:rsid w:val="00F71F69"/>
    <w:rsid w:val="00F72366"/>
    <w:rsid w:val="00F723A1"/>
    <w:rsid w:val="00F724F7"/>
    <w:rsid w:val="00F72540"/>
    <w:rsid w:val="00F7258F"/>
    <w:rsid w:val="00F72B72"/>
    <w:rsid w:val="00F72CE0"/>
    <w:rsid w:val="00F72D33"/>
    <w:rsid w:val="00F72FA2"/>
    <w:rsid w:val="00F73524"/>
    <w:rsid w:val="00F735DE"/>
    <w:rsid w:val="00F735F2"/>
    <w:rsid w:val="00F7366E"/>
    <w:rsid w:val="00F73682"/>
    <w:rsid w:val="00F73A73"/>
    <w:rsid w:val="00F73D2C"/>
    <w:rsid w:val="00F73E2B"/>
    <w:rsid w:val="00F74082"/>
    <w:rsid w:val="00F740DC"/>
    <w:rsid w:val="00F743EB"/>
    <w:rsid w:val="00F747F1"/>
    <w:rsid w:val="00F7497A"/>
    <w:rsid w:val="00F74990"/>
    <w:rsid w:val="00F74A27"/>
    <w:rsid w:val="00F74BB9"/>
    <w:rsid w:val="00F74C5F"/>
    <w:rsid w:val="00F74E51"/>
    <w:rsid w:val="00F74FD4"/>
    <w:rsid w:val="00F751D2"/>
    <w:rsid w:val="00F75216"/>
    <w:rsid w:val="00F7521F"/>
    <w:rsid w:val="00F75431"/>
    <w:rsid w:val="00F75582"/>
    <w:rsid w:val="00F75877"/>
    <w:rsid w:val="00F75982"/>
    <w:rsid w:val="00F75A67"/>
    <w:rsid w:val="00F760F4"/>
    <w:rsid w:val="00F76321"/>
    <w:rsid w:val="00F76465"/>
    <w:rsid w:val="00F765B8"/>
    <w:rsid w:val="00F7665C"/>
    <w:rsid w:val="00F7698F"/>
    <w:rsid w:val="00F76B21"/>
    <w:rsid w:val="00F76EFA"/>
    <w:rsid w:val="00F77468"/>
    <w:rsid w:val="00F776F1"/>
    <w:rsid w:val="00F77A08"/>
    <w:rsid w:val="00F77B0C"/>
    <w:rsid w:val="00F77B80"/>
    <w:rsid w:val="00F77D55"/>
    <w:rsid w:val="00F800B6"/>
    <w:rsid w:val="00F800D5"/>
    <w:rsid w:val="00F801BC"/>
    <w:rsid w:val="00F801ED"/>
    <w:rsid w:val="00F804BE"/>
    <w:rsid w:val="00F80536"/>
    <w:rsid w:val="00F80618"/>
    <w:rsid w:val="00F8077A"/>
    <w:rsid w:val="00F80819"/>
    <w:rsid w:val="00F80C9D"/>
    <w:rsid w:val="00F80FF8"/>
    <w:rsid w:val="00F81090"/>
    <w:rsid w:val="00F8111E"/>
    <w:rsid w:val="00F8136C"/>
    <w:rsid w:val="00F813FD"/>
    <w:rsid w:val="00F81623"/>
    <w:rsid w:val="00F81703"/>
    <w:rsid w:val="00F817CE"/>
    <w:rsid w:val="00F817E8"/>
    <w:rsid w:val="00F81CA7"/>
    <w:rsid w:val="00F81DD2"/>
    <w:rsid w:val="00F81DE1"/>
    <w:rsid w:val="00F81FD1"/>
    <w:rsid w:val="00F82B57"/>
    <w:rsid w:val="00F82B9C"/>
    <w:rsid w:val="00F833C2"/>
    <w:rsid w:val="00F833D9"/>
    <w:rsid w:val="00F8353D"/>
    <w:rsid w:val="00F83601"/>
    <w:rsid w:val="00F838B9"/>
    <w:rsid w:val="00F83978"/>
    <w:rsid w:val="00F83B05"/>
    <w:rsid w:val="00F83B0D"/>
    <w:rsid w:val="00F83DBE"/>
    <w:rsid w:val="00F84191"/>
    <w:rsid w:val="00F84194"/>
    <w:rsid w:val="00F842B6"/>
    <w:rsid w:val="00F842C9"/>
    <w:rsid w:val="00F8448B"/>
    <w:rsid w:val="00F8456C"/>
    <w:rsid w:val="00F8463E"/>
    <w:rsid w:val="00F84710"/>
    <w:rsid w:val="00F8473B"/>
    <w:rsid w:val="00F848B4"/>
    <w:rsid w:val="00F848BA"/>
    <w:rsid w:val="00F84927"/>
    <w:rsid w:val="00F852D5"/>
    <w:rsid w:val="00F85716"/>
    <w:rsid w:val="00F85808"/>
    <w:rsid w:val="00F859D8"/>
    <w:rsid w:val="00F859E6"/>
    <w:rsid w:val="00F85B88"/>
    <w:rsid w:val="00F85C16"/>
    <w:rsid w:val="00F85EA7"/>
    <w:rsid w:val="00F86060"/>
    <w:rsid w:val="00F86749"/>
    <w:rsid w:val="00F868F5"/>
    <w:rsid w:val="00F86A2E"/>
    <w:rsid w:val="00F86A63"/>
    <w:rsid w:val="00F86ADE"/>
    <w:rsid w:val="00F86AEC"/>
    <w:rsid w:val="00F86B36"/>
    <w:rsid w:val="00F86B4E"/>
    <w:rsid w:val="00F86B69"/>
    <w:rsid w:val="00F86DCC"/>
    <w:rsid w:val="00F86F95"/>
    <w:rsid w:val="00F870B2"/>
    <w:rsid w:val="00F87247"/>
    <w:rsid w:val="00F8730D"/>
    <w:rsid w:val="00F8780E"/>
    <w:rsid w:val="00F879D2"/>
    <w:rsid w:val="00F87A7C"/>
    <w:rsid w:val="00F87B96"/>
    <w:rsid w:val="00F87C21"/>
    <w:rsid w:val="00F87E27"/>
    <w:rsid w:val="00F87E69"/>
    <w:rsid w:val="00F9001F"/>
    <w:rsid w:val="00F9056A"/>
    <w:rsid w:val="00F90730"/>
    <w:rsid w:val="00F907E5"/>
    <w:rsid w:val="00F90A20"/>
    <w:rsid w:val="00F90E09"/>
    <w:rsid w:val="00F90F8D"/>
    <w:rsid w:val="00F91687"/>
    <w:rsid w:val="00F91B5C"/>
    <w:rsid w:val="00F92506"/>
    <w:rsid w:val="00F92782"/>
    <w:rsid w:val="00F92841"/>
    <w:rsid w:val="00F92A7D"/>
    <w:rsid w:val="00F92B3C"/>
    <w:rsid w:val="00F93066"/>
    <w:rsid w:val="00F930B4"/>
    <w:rsid w:val="00F93215"/>
    <w:rsid w:val="00F93620"/>
    <w:rsid w:val="00F93688"/>
    <w:rsid w:val="00F9394F"/>
    <w:rsid w:val="00F93A0B"/>
    <w:rsid w:val="00F93AA9"/>
    <w:rsid w:val="00F93ADE"/>
    <w:rsid w:val="00F93BE2"/>
    <w:rsid w:val="00F93C87"/>
    <w:rsid w:val="00F93CF7"/>
    <w:rsid w:val="00F93F52"/>
    <w:rsid w:val="00F9420D"/>
    <w:rsid w:val="00F9442C"/>
    <w:rsid w:val="00F945A0"/>
    <w:rsid w:val="00F9469C"/>
    <w:rsid w:val="00F9479A"/>
    <w:rsid w:val="00F949D7"/>
    <w:rsid w:val="00F94B84"/>
    <w:rsid w:val="00F94F61"/>
    <w:rsid w:val="00F94FB7"/>
    <w:rsid w:val="00F95089"/>
    <w:rsid w:val="00F955AB"/>
    <w:rsid w:val="00F95775"/>
    <w:rsid w:val="00F95879"/>
    <w:rsid w:val="00F95AE1"/>
    <w:rsid w:val="00F95BE0"/>
    <w:rsid w:val="00F95BFB"/>
    <w:rsid w:val="00F95CE6"/>
    <w:rsid w:val="00F95D3C"/>
    <w:rsid w:val="00F95FB8"/>
    <w:rsid w:val="00F95FF7"/>
    <w:rsid w:val="00F963F0"/>
    <w:rsid w:val="00F96489"/>
    <w:rsid w:val="00F966DF"/>
    <w:rsid w:val="00F96985"/>
    <w:rsid w:val="00F96A86"/>
    <w:rsid w:val="00F96BEE"/>
    <w:rsid w:val="00F96CCE"/>
    <w:rsid w:val="00F96DA5"/>
    <w:rsid w:val="00F96ED1"/>
    <w:rsid w:val="00F971D1"/>
    <w:rsid w:val="00F972E1"/>
    <w:rsid w:val="00F97370"/>
    <w:rsid w:val="00F974B0"/>
    <w:rsid w:val="00F97804"/>
    <w:rsid w:val="00F97838"/>
    <w:rsid w:val="00F97BD0"/>
    <w:rsid w:val="00FA003A"/>
    <w:rsid w:val="00FA0205"/>
    <w:rsid w:val="00FA0511"/>
    <w:rsid w:val="00FA07CB"/>
    <w:rsid w:val="00FA08D1"/>
    <w:rsid w:val="00FA0A41"/>
    <w:rsid w:val="00FA0B5D"/>
    <w:rsid w:val="00FA1082"/>
    <w:rsid w:val="00FA1174"/>
    <w:rsid w:val="00FA160D"/>
    <w:rsid w:val="00FA166C"/>
    <w:rsid w:val="00FA16B7"/>
    <w:rsid w:val="00FA1BA7"/>
    <w:rsid w:val="00FA1FB4"/>
    <w:rsid w:val="00FA20D5"/>
    <w:rsid w:val="00FA20F1"/>
    <w:rsid w:val="00FA2120"/>
    <w:rsid w:val="00FA23C1"/>
    <w:rsid w:val="00FA2BB3"/>
    <w:rsid w:val="00FA2D58"/>
    <w:rsid w:val="00FA2DFB"/>
    <w:rsid w:val="00FA3162"/>
    <w:rsid w:val="00FA369F"/>
    <w:rsid w:val="00FA37EA"/>
    <w:rsid w:val="00FA3910"/>
    <w:rsid w:val="00FA39D3"/>
    <w:rsid w:val="00FA3A4D"/>
    <w:rsid w:val="00FA3E02"/>
    <w:rsid w:val="00FA428A"/>
    <w:rsid w:val="00FA44C8"/>
    <w:rsid w:val="00FA4575"/>
    <w:rsid w:val="00FA4761"/>
    <w:rsid w:val="00FA4A20"/>
    <w:rsid w:val="00FA4A77"/>
    <w:rsid w:val="00FA4BDB"/>
    <w:rsid w:val="00FA4C3E"/>
    <w:rsid w:val="00FA50A8"/>
    <w:rsid w:val="00FA58EF"/>
    <w:rsid w:val="00FA5F7A"/>
    <w:rsid w:val="00FA5F97"/>
    <w:rsid w:val="00FA5FC5"/>
    <w:rsid w:val="00FA5FD4"/>
    <w:rsid w:val="00FA6461"/>
    <w:rsid w:val="00FA652D"/>
    <w:rsid w:val="00FA65E0"/>
    <w:rsid w:val="00FA6BD6"/>
    <w:rsid w:val="00FA6D65"/>
    <w:rsid w:val="00FA6D7C"/>
    <w:rsid w:val="00FA775A"/>
    <w:rsid w:val="00FA7CA6"/>
    <w:rsid w:val="00FA7CF6"/>
    <w:rsid w:val="00FA7E33"/>
    <w:rsid w:val="00FA7FAA"/>
    <w:rsid w:val="00FB0254"/>
    <w:rsid w:val="00FB032F"/>
    <w:rsid w:val="00FB037E"/>
    <w:rsid w:val="00FB0599"/>
    <w:rsid w:val="00FB05A8"/>
    <w:rsid w:val="00FB0A3F"/>
    <w:rsid w:val="00FB0C98"/>
    <w:rsid w:val="00FB0F5A"/>
    <w:rsid w:val="00FB1050"/>
    <w:rsid w:val="00FB1142"/>
    <w:rsid w:val="00FB1386"/>
    <w:rsid w:val="00FB1688"/>
    <w:rsid w:val="00FB177E"/>
    <w:rsid w:val="00FB19C4"/>
    <w:rsid w:val="00FB1A8B"/>
    <w:rsid w:val="00FB1B10"/>
    <w:rsid w:val="00FB1E97"/>
    <w:rsid w:val="00FB22CB"/>
    <w:rsid w:val="00FB2310"/>
    <w:rsid w:val="00FB2469"/>
    <w:rsid w:val="00FB2795"/>
    <w:rsid w:val="00FB2AA9"/>
    <w:rsid w:val="00FB2F34"/>
    <w:rsid w:val="00FB2F78"/>
    <w:rsid w:val="00FB3343"/>
    <w:rsid w:val="00FB33FE"/>
    <w:rsid w:val="00FB3462"/>
    <w:rsid w:val="00FB35C4"/>
    <w:rsid w:val="00FB35D2"/>
    <w:rsid w:val="00FB3ADB"/>
    <w:rsid w:val="00FB3B5F"/>
    <w:rsid w:val="00FB3C2D"/>
    <w:rsid w:val="00FB40FB"/>
    <w:rsid w:val="00FB4231"/>
    <w:rsid w:val="00FB4370"/>
    <w:rsid w:val="00FB43CE"/>
    <w:rsid w:val="00FB47FD"/>
    <w:rsid w:val="00FB4882"/>
    <w:rsid w:val="00FB4C80"/>
    <w:rsid w:val="00FB516E"/>
    <w:rsid w:val="00FB54A3"/>
    <w:rsid w:val="00FB55E6"/>
    <w:rsid w:val="00FB5637"/>
    <w:rsid w:val="00FB587D"/>
    <w:rsid w:val="00FB5B95"/>
    <w:rsid w:val="00FB5E8D"/>
    <w:rsid w:val="00FB6062"/>
    <w:rsid w:val="00FB618E"/>
    <w:rsid w:val="00FB62F4"/>
    <w:rsid w:val="00FB63D1"/>
    <w:rsid w:val="00FB64C3"/>
    <w:rsid w:val="00FB66BF"/>
    <w:rsid w:val="00FB6940"/>
    <w:rsid w:val="00FB6A6A"/>
    <w:rsid w:val="00FB6D7F"/>
    <w:rsid w:val="00FB6DFE"/>
    <w:rsid w:val="00FB6E9F"/>
    <w:rsid w:val="00FB728D"/>
    <w:rsid w:val="00FB7418"/>
    <w:rsid w:val="00FB7653"/>
    <w:rsid w:val="00FB767B"/>
    <w:rsid w:val="00FB77B0"/>
    <w:rsid w:val="00FB787E"/>
    <w:rsid w:val="00FB79FC"/>
    <w:rsid w:val="00FB7B6D"/>
    <w:rsid w:val="00FB7CEE"/>
    <w:rsid w:val="00FC0489"/>
    <w:rsid w:val="00FC0538"/>
    <w:rsid w:val="00FC0655"/>
    <w:rsid w:val="00FC0B28"/>
    <w:rsid w:val="00FC0BEE"/>
    <w:rsid w:val="00FC0C72"/>
    <w:rsid w:val="00FC0E0F"/>
    <w:rsid w:val="00FC1138"/>
    <w:rsid w:val="00FC119B"/>
    <w:rsid w:val="00FC14B3"/>
    <w:rsid w:val="00FC1755"/>
    <w:rsid w:val="00FC187E"/>
    <w:rsid w:val="00FC1A88"/>
    <w:rsid w:val="00FC1AD2"/>
    <w:rsid w:val="00FC1B68"/>
    <w:rsid w:val="00FC1DEF"/>
    <w:rsid w:val="00FC1E85"/>
    <w:rsid w:val="00FC1EEB"/>
    <w:rsid w:val="00FC1EF8"/>
    <w:rsid w:val="00FC25A7"/>
    <w:rsid w:val="00FC273B"/>
    <w:rsid w:val="00FC299A"/>
    <w:rsid w:val="00FC2A88"/>
    <w:rsid w:val="00FC2B78"/>
    <w:rsid w:val="00FC2D59"/>
    <w:rsid w:val="00FC2F81"/>
    <w:rsid w:val="00FC30B8"/>
    <w:rsid w:val="00FC30E6"/>
    <w:rsid w:val="00FC3142"/>
    <w:rsid w:val="00FC336C"/>
    <w:rsid w:val="00FC37A7"/>
    <w:rsid w:val="00FC383D"/>
    <w:rsid w:val="00FC3ADC"/>
    <w:rsid w:val="00FC3D30"/>
    <w:rsid w:val="00FC3DAF"/>
    <w:rsid w:val="00FC3E7A"/>
    <w:rsid w:val="00FC3EA5"/>
    <w:rsid w:val="00FC413E"/>
    <w:rsid w:val="00FC43FD"/>
    <w:rsid w:val="00FC48CA"/>
    <w:rsid w:val="00FC4CD3"/>
    <w:rsid w:val="00FC4D3A"/>
    <w:rsid w:val="00FC4D56"/>
    <w:rsid w:val="00FC4D7B"/>
    <w:rsid w:val="00FC4F9F"/>
    <w:rsid w:val="00FC516A"/>
    <w:rsid w:val="00FC51C5"/>
    <w:rsid w:val="00FC53BA"/>
    <w:rsid w:val="00FC54D2"/>
    <w:rsid w:val="00FC55B4"/>
    <w:rsid w:val="00FC57A3"/>
    <w:rsid w:val="00FC5882"/>
    <w:rsid w:val="00FC5AD9"/>
    <w:rsid w:val="00FC5C2B"/>
    <w:rsid w:val="00FC5F98"/>
    <w:rsid w:val="00FC6056"/>
    <w:rsid w:val="00FC60C3"/>
    <w:rsid w:val="00FC6156"/>
    <w:rsid w:val="00FC6334"/>
    <w:rsid w:val="00FC68A7"/>
    <w:rsid w:val="00FC699F"/>
    <w:rsid w:val="00FC69DD"/>
    <w:rsid w:val="00FC6B71"/>
    <w:rsid w:val="00FC711C"/>
    <w:rsid w:val="00FC718C"/>
    <w:rsid w:val="00FC7251"/>
    <w:rsid w:val="00FC7284"/>
    <w:rsid w:val="00FC7429"/>
    <w:rsid w:val="00FC74A9"/>
    <w:rsid w:val="00FC7511"/>
    <w:rsid w:val="00FC7580"/>
    <w:rsid w:val="00FC761E"/>
    <w:rsid w:val="00FC7C1E"/>
    <w:rsid w:val="00FC7F06"/>
    <w:rsid w:val="00FD0229"/>
    <w:rsid w:val="00FD06B2"/>
    <w:rsid w:val="00FD06EC"/>
    <w:rsid w:val="00FD07F6"/>
    <w:rsid w:val="00FD10BA"/>
    <w:rsid w:val="00FD11E2"/>
    <w:rsid w:val="00FD15DB"/>
    <w:rsid w:val="00FD19B2"/>
    <w:rsid w:val="00FD1ABD"/>
    <w:rsid w:val="00FD1D0D"/>
    <w:rsid w:val="00FD1EC8"/>
    <w:rsid w:val="00FD1FDB"/>
    <w:rsid w:val="00FD2136"/>
    <w:rsid w:val="00FD22AC"/>
    <w:rsid w:val="00FD22AE"/>
    <w:rsid w:val="00FD2362"/>
    <w:rsid w:val="00FD25AC"/>
    <w:rsid w:val="00FD276A"/>
    <w:rsid w:val="00FD2830"/>
    <w:rsid w:val="00FD28B0"/>
    <w:rsid w:val="00FD313E"/>
    <w:rsid w:val="00FD31F8"/>
    <w:rsid w:val="00FD3406"/>
    <w:rsid w:val="00FD34C6"/>
    <w:rsid w:val="00FD350D"/>
    <w:rsid w:val="00FD36E6"/>
    <w:rsid w:val="00FD3895"/>
    <w:rsid w:val="00FD39CF"/>
    <w:rsid w:val="00FD3B89"/>
    <w:rsid w:val="00FD3BA0"/>
    <w:rsid w:val="00FD3BF0"/>
    <w:rsid w:val="00FD403B"/>
    <w:rsid w:val="00FD432C"/>
    <w:rsid w:val="00FD443A"/>
    <w:rsid w:val="00FD44EB"/>
    <w:rsid w:val="00FD452C"/>
    <w:rsid w:val="00FD4723"/>
    <w:rsid w:val="00FD47ED"/>
    <w:rsid w:val="00FD4812"/>
    <w:rsid w:val="00FD4994"/>
    <w:rsid w:val="00FD4B48"/>
    <w:rsid w:val="00FD4C39"/>
    <w:rsid w:val="00FD4E53"/>
    <w:rsid w:val="00FD4EAB"/>
    <w:rsid w:val="00FD5008"/>
    <w:rsid w:val="00FD503B"/>
    <w:rsid w:val="00FD51D4"/>
    <w:rsid w:val="00FD52A1"/>
    <w:rsid w:val="00FD5497"/>
    <w:rsid w:val="00FD56B5"/>
    <w:rsid w:val="00FD570F"/>
    <w:rsid w:val="00FD58E8"/>
    <w:rsid w:val="00FD5F49"/>
    <w:rsid w:val="00FD60E6"/>
    <w:rsid w:val="00FD6960"/>
    <w:rsid w:val="00FD6B91"/>
    <w:rsid w:val="00FD6C34"/>
    <w:rsid w:val="00FD6CB0"/>
    <w:rsid w:val="00FD72EE"/>
    <w:rsid w:val="00FD74DB"/>
    <w:rsid w:val="00FD7660"/>
    <w:rsid w:val="00FD7ACD"/>
    <w:rsid w:val="00FD7CEA"/>
    <w:rsid w:val="00FE014A"/>
    <w:rsid w:val="00FE0380"/>
    <w:rsid w:val="00FE03CF"/>
    <w:rsid w:val="00FE03EB"/>
    <w:rsid w:val="00FE04C3"/>
    <w:rsid w:val="00FE0655"/>
    <w:rsid w:val="00FE0EAE"/>
    <w:rsid w:val="00FE18D2"/>
    <w:rsid w:val="00FE1A8B"/>
    <w:rsid w:val="00FE1C77"/>
    <w:rsid w:val="00FE1DFD"/>
    <w:rsid w:val="00FE20C2"/>
    <w:rsid w:val="00FE20F5"/>
    <w:rsid w:val="00FE22ED"/>
    <w:rsid w:val="00FE2329"/>
    <w:rsid w:val="00FE2365"/>
    <w:rsid w:val="00FE25B9"/>
    <w:rsid w:val="00FE2674"/>
    <w:rsid w:val="00FE26C5"/>
    <w:rsid w:val="00FE283A"/>
    <w:rsid w:val="00FE29A7"/>
    <w:rsid w:val="00FE29B9"/>
    <w:rsid w:val="00FE2B10"/>
    <w:rsid w:val="00FE2CE4"/>
    <w:rsid w:val="00FE2DDD"/>
    <w:rsid w:val="00FE2EDF"/>
    <w:rsid w:val="00FE3685"/>
    <w:rsid w:val="00FE37C5"/>
    <w:rsid w:val="00FE37D7"/>
    <w:rsid w:val="00FE3D11"/>
    <w:rsid w:val="00FE3DB0"/>
    <w:rsid w:val="00FE3EBF"/>
    <w:rsid w:val="00FE4287"/>
    <w:rsid w:val="00FE485D"/>
    <w:rsid w:val="00FE4A3D"/>
    <w:rsid w:val="00FE4C7B"/>
    <w:rsid w:val="00FE4D47"/>
    <w:rsid w:val="00FE507A"/>
    <w:rsid w:val="00FE535F"/>
    <w:rsid w:val="00FE55C6"/>
    <w:rsid w:val="00FE561E"/>
    <w:rsid w:val="00FE5695"/>
    <w:rsid w:val="00FE56B4"/>
    <w:rsid w:val="00FE5C4B"/>
    <w:rsid w:val="00FE5EB4"/>
    <w:rsid w:val="00FE60E6"/>
    <w:rsid w:val="00FE654B"/>
    <w:rsid w:val="00FE6858"/>
    <w:rsid w:val="00FE698C"/>
    <w:rsid w:val="00FE7104"/>
    <w:rsid w:val="00FE72CC"/>
    <w:rsid w:val="00FE7336"/>
    <w:rsid w:val="00FE7561"/>
    <w:rsid w:val="00FE777F"/>
    <w:rsid w:val="00FE787C"/>
    <w:rsid w:val="00FE7928"/>
    <w:rsid w:val="00FE7FC5"/>
    <w:rsid w:val="00FF02B9"/>
    <w:rsid w:val="00FF087B"/>
    <w:rsid w:val="00FF0DD1"/>
    <w:rsid w:val="00FF0F8C"/>
    <w:rsid w:val="00FF11F1"/>
    <w:rsid w:val="00FF1551"/>
    <w:rsid w:val="00FF1A96"/>
    <w:rsid w:val="00FF1AEA"/>
    <w:rsid w:val="00FF1ED3"/>
    <w:rsid w:val="00FF211D"/>
    <w:rsid w:val="00FF21A0"/>
    <w:rsid w:val="00FF21E3"/>
    <w:rsid w:val="00FF2268"/>
    <w:rsid w:val="00FF22F4"/>
    <w:rsid w:val="00FF233E"/>
    <w:rsid w:val="00FF2C0C"/>
    <w:rsid w:val="00FF2CA5"/>
    <w:rsid w:val="00FF2D11"/>
    <w:rsid w:val="00FF3024"/>
    <w:rsid w:val="00FF33EE"/>
    <w:rsid w:val="00FF3586"/>
    <w:rsid w:val="00FF3864"/>
    <w:rsid w:val="00FF394E"/>
    <w:rsid w:val="00FF3A62"/>
    <w:rsid w:val="00FF3C61"/>
    <w:rsid w:val="00FF3EEB"/>
    <w:rsid w:val="00FF3FA1"/>
    <w:rsid w:val="00FF420E"/>
    <w:rsid w:val="00FF422C"/>
    <w:rsid w:val="00FF45A5"/>
    <w:rsid w:val="00FF49CD"/>
    <w:rsid w:val="00FF5247"/>
    <w:rsid w:val="00FF55D3"/>
    <w:rsid w:val="00FF5BAA"/>
    <w:rsid w:val="00FF5C23"/>
    <w:rsid w:val="00FF5C91"/>
    <w:rsid w:val="00FF5E28"/>
    <w:rsid w:val="00FF60D3"/>
    <w:rsid w:val="00FF619E"/>
    <w:rsid w:val="00FF668E"/>
    <w:rsid w:val="00FF6961"/>
    <w:rsid w:val="00FF6DF3"/>
    <w:rsid w:val="00FF7029"/>
    <w:rsid w:val="00FF72F3"/>
    <w:rsid w:val="00FF7668"/>
    <w:rsid w:val="00FF778F"/>
    <w:rsid w:val="00FF7CCA"/>
    <w:rsid w:val="026FACFB"/>
    <w:rsid w:val="09535A7C"/>
    <w:rsid w:val="0D782408"/>
    <w:rsid w:val="160381E9"/>
    <w:rsid w:val="1AC1D5A3"/>
    <w:rsid w:val="1D555A1E"/>
    <w:rsid w:val="216777B3"/>
    <w:rsid w:val="24552242"/>
    <w:rsid w:val="256A07D0"/>
    <w:rsid w:val="2615288D"/>
    <w:rsid w:val="2A53A6DD"/>
    <w:rsid w:val="2C21F703"/>
    <w:rsid w:val="3A67D96A"/>
    <w:rsid w:val="3FE6E8EB"/>
    <w:rsid w:val="57E32796"/>
    <w:rsid w:val="58A23BAE"/>
    <w:rsid w:val="590F42F7"/>
    <w:rsid w:val="5FC23FCE"/>
    <w:rsid w:val="75CFB300"/>
    <w:rsid w:val="77520565"/>
    <w:rsid w:val="778700D3"/>
    <w:rsid w:val="7ABFE0D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CCF37606-2096-41E9-B96B-3D49C57D7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403"/>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5"/>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4"/>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1"/>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0"/>
      </w:numPr>
      <w:overflowPunct/>
      <w:autoSpaceDE/>
      <w:autoSpaceDN/>
      <w:adjustRightInd/>
      <w:spacing w:before="60" w:after="0"/>
      <w:textAlignment w:val="auto"/>
    </w:pPr>
    <w:rPr>
      <w:rFonts w:eastAsia="MS Mincho"/>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character" w:styleId="PlaceholderText">
    <w:name w:val="Placeholder Text"/>
    <w:basedOn w:val="DefaultParagraphFont"/>
    <w:uiPriority w:val="99"/>
    <w:semiHidden/>
    <w:rsid w:val="0025595B"/>
    <w:rPr>
      <w:color w:val="666666"/>
    </w:rPr>
  </w:style>
  <w:style w:type="paragraph" w:customStyle="1" w:styleId="Doc-comment">
    <w:name w:val="Doc-comment"/>
    <w:basedOn w:val="Normal"/>
    <w:next w:val="Doc-text2"/>
    <w:qFormat/>
    <w:rsid w:val="00475C9E"/>
    <w:pPr>
      <w:tabs>
        <w:tab w:val="left" w:pos="1622"/>
      </w:tabs>
      <w:spacing w:after="0"/>
      <w:ind w:left="1622" w:hanging="363"/>
    </w:pPr>
    <w:rPr>
      <w:rFonts w:eastAsia="Times New Roman"/>
      <w:i/>
    </w:rPr>
  </w:style>
  <w:style w:type="table" w:customStyle="1" w:styleId="TableGrid1">
    <w:name w:val="TableGrid1"/>
    <w:basedOn w:val="TableNormal"/>
    <w:next w:val="TableGrid"/>
    <w:qFormat/>
    <w:rsid w:val="007757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143DE3"/>
    <w:pPr>
      <w:spacing w:after="0"/>
    </w:pPr>
    <w:rPr>
      <w:rFonts w:ascii="Consolas" w:hAnsi="Consolas"/>
    </w:rPr>
  </w:style>
  <w:style w:type="character" w:customStyle="1" w:styleId="HTMLPreformattedChar">
    <w:name w:val="HTML Preformatted Char"/>
    <w:basedOn w:val="DefaultParagraphFont"/>
    <w:link w:val="HTMLPreformatted"/>
    <w:rsid w:val="00143DE3"/>
    <w:rPr>
      <w:rFonts w:ascii="Consolas" w:hAnsi="Consolas"/>
      <w:lang w:eastAsia="ja-JP"/>
    </w:rPr>
  </w:style>
  <w:style w:type="table" w:styleId="GridTable5Dark-Accent5">
    <w:name w:val="Grid Table 5 Dark Accent 5"/>
    <w:basedOn w:val="TableNormal"/>
    <w:uiPriority w:val="50"/>
    <w:rsid w:val="0010080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3-Accent1">
    <w:name w:val="List Table 3 Accent 1"/>
    <w:basedOn w:val="TableNormal"/>
    <w:uiPriority w:val="48"/>
    <w:rsid w:val="00A51C6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4-Accent5">
    <w:name w:val="List Table 4 Accent 5"/>
    <w:basedOn w:val="TableNormal"/>
    <w:uiPriority w:val="49"/>
    <w:rsid w:val="00A51C6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1">
    <w:name w:val="Grid Table 5 Dark Accent 1"/>
    <w:basedOn w:val="TableNormal"/>
    <w:uiPriority w:val="50"/>
    <w:rsid w:val="00A51C6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63237">
      <w:bodyDiv w:val="1"/>
      <w:marLeft w:val="0"/>
      <w:marRight w:val="0"/>
      <w:marTop w:val="0"/>
      <w:marBottom w:val="0"/>
      <w:divBdr>
        <w:top w:val="none" w:sz="0" w:space="0" w:color="auto"/>
        <w:left w:val="none" w:sz="0" w:space="0" w:color="auto"/>
        <w:bottom w:val="none" w:sz="0" w:space="0" w:color="auto"/>
        <w:right w:val="none" w:sz="0" w:space="0" w:color="auto"/>
      </w:divBdr>
    </w:div>
    <w:div w:id="43985918">
      <w:bodyDiv w:val="1"/>
      <w:marLeft w:val="0"/>
      <w:marRight w:val="0"/>
      <w:marTop w:val="0"/>
      <w:marBottom w:val="0"/>
      <w:divBdr>
        <w:top w:val="none" w:sz="0" w:space="0" w:color="auto"/>
        <w:left w:val="none" w:sz="0" w:space="0" w:color="auto"/>
        <w:bottom w:val="none" w:sz="0" w:space="0" w:color="auto"/>
        <w:right w:val="none" w:sz="0" w:space="0" w:color="auto"/>
      </w:divBdr>
    </w:div>
    <w:div w:id="53822446">
      <w:bodyDiv w:val="1"/>
      <w:marLeft w:val="0"/>
      <w:marRight w:val="0"/>
      <w:marTop w:val="0"/>
      <w:marBottom w:val="0"/>
      <w:divBdr>
        <w:top w:val="none" w:sz="0" w:space="0" w:color="auto"/>
        <w:left w:val="none" w:sz="0" w:space="0" w:color="auto"/>
        <w:bottom w:val="none" w:sz="0" w:space="0" w:color="auto"/>
        <w:right w:val="none" w:sz="0" w:space="0" w:color="auto"/>
      </w:divBdr>
    </w:div>
    <w:div w:id="83694460">
      <w:bodyDiv w:val="1"/>
      <w:marLeft w:val="0"/>
      <w:marRight w:val="0"/>
      <w:marTop w:val="0"/>
      <w:marBottom w:val="0"/>
      <w:divBdr>
        <w:top w:val="none" w:sz="0" w:space="0" w:color="auto"/>
        <w:left w:val="none" w:sz="0" w:space="0" w:color="auto"/>
        <w:bottom w:val="none" w:sz="0" w:space="0" w:color="auto"/>
        <w:right w:val="none" w:sz="0" w:space="0" w:color="auto"/>
      </w:divBdr>
    </w:div>
    <w:div w:id="99035757">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05849557">
      <w:bodyDiv w:val="1"/>
      <w:marLeft w:val="0"/>
      <w:marRight w:val="0"/>
      <w:marTop w:val="0"/>
      <w:marBottom w:val="0"/>
      <w:divBdr>
        <w:top w:val="none" w:sz="0" w:space="0" w:color="auto"/>
        <w:left w:val="none" w:sz="0" w:space="0" w:color="auto"/>
        <w:bottom w:val="none" w:sz="0" w:space="0" w:color="auto"/>
        <w:right w:val="none" w:sz="0" w:space="0" w:color="auto"/>
      </w:divBdr>
    </w:div>
    <w:div w:id="116145948">
      <w:bodyDiv w:val="1"/>
      <w:marLeft w:val="0"/>
      <w:marRight w:val="0"/>
      <w:marTop w:val="0"/>
      <w:marBottom w:val="0"/>
      <w:divBdr>
        <w:top w:val="none" w:sz="0" w:space="0" w:color="auto"/>
        <w:left w:val="none" w:sz="0" w:space="0" w:color="auto"/>
        <w:bottom w:val="none" w:sz="0" w:space="0" w:color="auto"/>
        <w:right w:val="none" w:sz="0" w:space="0" w:color="auto"/>
      </w:divBdr>
    </w:div>
    <w:div w:id="133065660">
      <w:bodyDiv w:val="1"/>
      <w:marLeft w:val="0"/>
      <w:marRight w:val="0"/>
      <w:marTop w:val="0"/>
      <w:marBottom w:val="0"/>
      <w:divBdr>
        <w:top w:val="none" w:sz="0" w:space="0" w:color="auto"/>
        <w:left w:val="none" w:sz="0" w:space="0" w:color="auto"/>
        <w:bottom w:val="none" w:sz="0" w:space="0" w:color="auto"/>
        <w:right w:val="none" w:sz="0" w:space="0" w:color="auto"/>
      </w:divBdr>
    </w:div>
    <w:div w:id="148988824">
      <w:bodyDiv w:val="1"/>
      <w:marLeft w:val="0"/>
      <w:marRight w:val="0"/>
      <w:marTop w:val="0"/>
      <w:marBottom w:val="0"/>
      <w:divBdr>
        <w:top w:val="none" w:sz="0" w:space="0" w:color="auto"/>
        <w:left w:val="none" w:sz="0" w:space="0" w:color="auto"/>
        <w:bottom w:val="none" w:sz="0" w:space="0" w:color="auto"/>
        <w:right w:val="none" w:sz="0" w:space="0" w:color="auto"/>
      </w:divBdr>
    </w:div>
    <w:div w:id="151720390">
      <w:bodyDiv w:val="1"/>
      <w:marLeft w:val="0"/>
      <w:marRight w:val="0"/>
      <w:marTop w:val="0"/>
      <w:marBottom w:val="0"/>
      <w:divBdr>
        <w:top w:val="none" w:sz="0" w:space="0" w:color="auto"/>
        <w:left w:val="none" w:sz="0" w:space="0" w:color="auto"/>
        <w:bottom w:val="none" w:sz="0" w:space="0" w:color="auto"/>
        <w:right w:val="none" w:sz="0" w:space="0" w:color="auto"/>
      </w:divBdr>
    </w:div>
    <w:div w:id="16424616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181746670">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06528414">
      <w:bodyDiv w:val="1"/>
      <w:marLeft w:val="0"/>
      <w:marRight w:val="0"/>
      <w:marTop w:val="0"/>
      <w:marBottom w:val="0"/>
      <w:divBdr>
        <w:top w:val="none" w:sz="0" w:space="0" w:color="auto"/>
        <w:left w:val="none" w:sz="0" w:space="0" w:color="auto"/>
        <w:bottom w:val="none" w:sz="0" w:space="0" w:color="auto"/>
        <w:right w:val="none" w:sz="0" w:space="0" w:color="auto"/>
      </w:divBdr>
    </w:div>
    <w:div w:id="232006847">
      <w:bodyDiv w:val="1"/>
      <w:marLeft w:val="0"/>
      <w:marRight w:val="0"/>
      <w:marTop w:val="0"/>
      <w:marBottom w:val="0"/>
      <w:divBdr>
        <w:top w:val="none" w:sz="0" w:space="0" w:color="auto"/>
        <w:left w:val="none" w:sz="0" w:space="0" w:color="auto"/>
        <w:bottom w:val="none" w:sz="0" w:space="0" w:color="auto"/>
        <w:right w:val="none" w:sz="0" w:space="0" w:color="auto"/>
      </w:divBdr>
    </w:div>
    <w:div w:id="238297827">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251359775">
      <w:bodyDiv w:val="1"/>
      <w:marLeft w:val="0"/>
      <w:marRight w:val="0"/>
      <w:marTop w:val="0"/>
      <w:marBottom w:val="0"/>
      <w:divBdr>
        <w:top w:val="none" w:sz="0" w:space="0" w:color="auto"/>
        <w:left w:val="none" w:sz="0" w:space="0" w:color="auto"/>
        <w:bottom w:val="none" w:sz="0" w:space="0" w:color="auto"/>
        <w:right w:val="none" w:sz="0" w:space="0" w:color="auto"/>
      </w:divBdr>
    </w:div>
    <w:div w:id="257296861">
      <w:bodyDiv w:val="1"/>
      <w:marLeft w:val="0"/>
      <w:marRight w:val="0"/>
      <w:marTop w:val="0"/>
      <w:marBottom w:val="0"/>
      <w:divBdr>
        <w:top w:val="none" w:sz="0" w:space="0" w:color="auto"/>
        <w:left w:val="none" w:sz="0" w:space="0" w:color="auto"/>
        <w:bottom w:val="none" w:sz="0" w:space="0" w:color="auto"/>
        <w:right w:val="none" w:sz="0" w:space="0" w:color="auto"/>
      </w:divBdr>
    </w:div>
    <w:div w:id="310525946">
      <w:bodyDiv w:val="1"/>
      <w:marLeft w:val="0"/>
      <w:marRight w:val="0"/>
      <w:marTop w:val="0"/>
      <w:marBottom w:val="0"/>
      <w:divBdr>
        <w:top w:val="none" w:sz="0" w:space="0" w:color="auto"/>
        <w:left w:val="none" w:sz="0" w:space="0" w:color="auto"/>
        <w:bottom w:val="none" w:sz="0" w:space="0" w:color="auto"/>
        <w:right w:val="none" w:sz="0" w:space="0" w:color="auto"/>
      </w:divBdr>
    </w:div>
    <w:div w:id="322204070">
      <w:bodyDiv w:val="1"/>
      <w:marLeft w:val="0"/>
      <w:marRight w:val="0"/>
      <w:marTop w:val="0"/>
      <w:marBottom w:val="0"/>
      <w:divBdr>
        <w:top w:val="none" w:sz="0" w:space="0" w:color="auto"/>
        <w:left w:val="none" w:sz="0" w:space="0" w:color="auto"/>
        <w:bottom w:val="none" w:sz="0" w:space="0" w:color="auto"/>
        <w:right w:val="none" w:sz="0" w:space="0" w:color="auto"/>
      </w:divBdr>
    </w:div>
    <w:div w:id="326321707">
      <w:bodyDiv w:val="1"/>
      <w:marLeft w:val="0"/>
      <w:marRight w:val="0"/>
      <w:marTop w:val="0"/>
      <w:marBottom w:val="0"/>
      <w:divBdr>
        <w:top w:val="none" w:sz="0" w:space="0" w:color="auto"/>
        <w:left w:val="none" w:sz="0" w:space="0" w:color="auto"/>
        <w:bottom w:val="none" w:sz="0" w:space="0" w:color="auto"/>
        <w:right w:val="none" w:sz="0" w:space="0" w:color="auto"/>
      </w:divBdr>
    </w:div>
    <w:div w:id="331638943">
      <w:bodyDiv w:val="1"/>
      <w:marLeft w:val="0"/>
      <w:marRight w:val="0"/>
      <w:marTop w:val="0"/>
      <w:marBottom w:val="0"/>
      <w:divBdr>
        <w:top w:val="none" w:sz="0" w:space="0" w:color="auto"/>
        <w:left w:val="none" w:sz="0" w:space="0" w:color="auto"/>
        <w:bottom w:val="none" w:sz="0" w:space="0" w:color="auto"/>
        <w:right w:val="none" w:sz="0" w:space="0" w:color="auto"/>
      </w:divBdr>
      <w:divsChild>
        <w:div w:id="2145809660">
          <w:marLeft w:val="0"/>
          <w:marRight w:val="0"/>
          <w:marTop w:val="0"/>
          <w:marBottom w:val="0"/>
          <w:divBdr>
            <w:top w:val="none" w:sz="0" w:space="0" w:color="auto"/>
            <w:left w:val="none" w:sz="0" w:space="0" w:color="auto"/>
            <w:bottom w:val="none" w:sz="0" w:space="0" w:color="auto"/>
            <w:right w:val="none" w:sz="0" w:space="0" w:color="auto"/>
          </w:divBdr>
          <w:divsChild>
            <w:div w:id="186878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421897">
      <w:bodyDiv w:val="1"/>
      <w:marLeft w:val="0"/>
      <w:marRight w:val="0"/>
      <w:marTop w:val="0"/>
      <w:marBottom w:val="0"/>
      <w:divBdr>
        <w:top w:val="none" w:sz="0" w:space="0" w:color="auto"/>
        <w:left w:val="none" w:sz="0" w:space="0" w:color="auto"/>
        <w:bottom w:val="none" w:sz="0" w:space="0" w:color="auto"/>
        <w:right w:val="none" w:sz="0" w:space="0" w:color="auto"/>
      </w:divBdr>
    </w:div>
    <w:div w:id="347028527">
      <w:bodyDiv w:val="1"/>
      <w:marLeft w:val="0"/>
      <w:marRight w:val="0"/>
      <w:marTop w:val="0"/>
      <w:marBottom w:val="0"/>
      <w:divBdr>
        <w:top w:val="none" w:sz="0" w:space="0" w:color="auto"/>
        <w:left w:val="none" w:sz="0" w:space="0" w:color="auto"/>
        <w:bottom w:val="none" w:sz="0" w:space="0" w:color="auto"/>
        <w:right w:val="none" w:sz="0" w:space="0" w:color="auto"/>
      </w:divBdr>
    </w:div>
    <w:div w:id="365057766">
      <w:bodyDiv w:val="1"/>
      <w:marLeft w:val="0"/>
      <w:marRight w:val="0"/>
      <w:marTop w:val="0"/>
      <w:marBottom w:val="0"/>
      <w:divBdr>
        <w:top w:val="none" w:sz="0" w:space="0" w:color="auto"/>
        <w:left w:val="none" w:sz="0" w:space="0" w:color="auto"/>
        <w:bottom w:val="none" w:sz="0" w:space="0" w:color="auto"/>
        <w:right w:val="none" w:sz="0" w:space="0" w:color="auto"/>
      </w:divBdr>
    </w:div>
    <w:div w:id="374698644">
      <w:bodyDiv w:val="1"/>
      <w:marLeft w:val="0"/>
      <w:marRight w:val="0"/>
      <w:marTop w:val="0"/>
      <w:marBottom w:val="0"/>
      <w:divBdr>
        <w:top w:val="none" w:sz="0" w:space="0" w:color="auto"/>
        <w:left w:val="none" w:sz="0" w:space="0" w:color="auto"/>
        <w:bottom w:val="none" w:sz="0" w:space="0" w:color="auto"/>
        <w:right w:val="none" w:sz="0" w:space="0" w:color="auto"/>
      </w:divBdr>
    </w:div>
    <w:div w:id="382799355">
      <w:bodyDiv w:val="1"/>
      <w:marLeft w:val="0"/>
      <w:marRight w:val="0"/>
      <w:marTop w:val="0"/>
      <w:marBottom w:val="0"/>
      <w:divBdr>
        <w:top w:val="none" w:sz="0" w:space="0" w:color="auto"/>
        <w:left w:val="none" w:sz="0" w:space="0" w:color="auto"/>
        <w:bottom w:val="none" w:sz="0" w:space="0" w:color="auto"/>
        <w:right w:val="none" w:sz="0" w:space="0" w:color="auto"/>
      </w:divBdr>
    </w:div>
    <w:div w:id="425467596">
      <w:bodyDiv w:val="1"/>
      <w:marLeft w:val="0"/>
      <w:marRight w:val="0"/>
      <w:marTop w:val="0"/>
      <w:marBottom w:val="0"/>
      <w:divBdr>
        <w:top w:val="none" w:sz="0" w:space="0" w:color="auto"/>
        <w:left w:val="none" w:sz="0" w:space="0" w:color="auto"/>
        <w:bottom w:val="none" w:sz="0" w:space="0" w:color="auto"/>
        <w:right w:val="none" w:sz="0" w:space="0" w:color="auto"/>
      </w:divBdr>
    </w:div>
    <w:div w:id="429202114">
      <w:bodyDiv w:val="1"/>
      <w:marLeft w:val="0"/>
      <w:marRight w:val="0"/>
      <w:marTop w:val="0"/>
      <w:marBottom w:val="0"/>
      <w:divBdr>
        <w:top w:val="none" w:sz="0" w:space="0" w:color="auto"/>
        <w:left w:val="none" w:sz="0" w:space="0" w:color="auto"/>
        <w:bottom w:val="none" w:sz="0" w:space="0" w:color="auto"/>
        <w:right w:val="none" w:sz="0" w:space="0" w:color="auto"/>
      </w:divBdr>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57450476">
      <w:bodyDiv w:val="1"/>
      <w:marLeft w:val="0"/>
      <w:marRight w:val="0"/>
      <w:marTop w:val="0"/>
      <w:marBottom w:val="0"/>
      <w:divBdr>
        <w:top w:val="none" w:sz="0" w:space="0" w:color="auto"/>
        <w:left w:val="none" w:sz="0" w:space="0" w:color="auto"/>
        <w:bottom w:val="none" w:sz="0" w:space="0" w:color="auto"/>
        <w:right w:val="none" w:sz="0" w:space="0" w:color="auto"/>
      </w:divBdr>
    </w:div>
    <w:div w:id="465896203">
      <w:bodyDiv w:val="1"/>
      <w:marLeft w:val="0"/>
      <w:marRight w:val="0"/>
      <w:marTop w:val="0"/>
      <w:marBottom w:val="0"/>
      <w:divBdr>
        <w:top w:val="none" w:sz="0" w:space="0" w:color="auto"/>
        <w:left w:val="none" w:sz="0" w:space="0" w:color="auto"/>
        <w:bottom w:val="none" w:sz="0" w:space="0" w:color="auto"/>
        <w:right w:val="none" w:sz="0" w:space="0" w:color="auto"/>
      </w:divBdr>
    </w:div>
    <w:div w:id="472063660">
      <w:bodyDiv w:val="1"/>
      <w:marLeft w:val="0"/>
      <w:marRight w:val="0"/>
      <w:marTop w:val="0"/>
      <w:marBottom w:val="0"/>
      <w:divBdr>
        <w:top w:val="none" w:sz="0" w:space="0" w:color="auto"/>
        <w:left w:val="none" w:sz="0" w:space="0" w:color="auto"/>
        <w:bottom w:val="none" w:sz="0" w:space="0" w:color="auto"/>
        <w:right w:val="none" w:sz="0" w:space="0" w:color="auto"/>
      </w:divBdr>
    </w:div>
    <w:div w:id="487788208">
      <w:bodyDiv w:val="1"/>
      <w:marLeft w:val="0"/>
      <w:marRight w:val="0"/>
      <w:marTop w:val="0"/>
      <w:marBottom w:val="0"/>
      <w:divBdr>
        <w:top w:val="none" w:sz="0" w:space="0" w:color="auto"/>
        <w:left w:val="none" w:sz="0" w:space="0" w:color="auto"/>
        <w:bottom w:val="none" w:sz="0" w:space="0" w:color="auto"/>
        <w:right w:val="none" w:sz="0" w:space="0" w:color="auto"/>
      </w:divBdr>
    </w:div>
    <w:div w:id="495078009">
      <w:bodyDiv w:val="1"/>
      <w:marLeft w:val="0"/>
      <w:marRight w:val="0"/>
      <w:marTop w:val="0"/>
      <w:marBottom w:val="0"/>
      <w:divBdr>
        <w:top w:val="none" w:sz="0" w:space="0" w:color="auto"/>
        <w:left w:val="none" w:sz="0" w:space="0" w:color="auto"/>
        <w:bottom w:val="none" w:sz="0" w:space="0" w:color="auto"/>
        <w:right w:val="none" w:sz="0" w:space="0" w:color="auto"/>
      </w:divBdr>
    </w:div>
    <w:div w:id="570387775">
      <w:bodyDiv w:val="1"/>
      <w:marLeft w:val="0"/>
      <w:marRight w:val="0"/>
      <w:marTop w:val="0"/>
      <w:marBottom w:val="0"/>
      <w:divBdr>
        <w:top w:val="none" w:sz="0" w:space="0" w:color="auto"/>
        <w:left w:val="none" w:sz="0" w:space="0" w:color="auto"/>
        <w:bottom w:val="none" w:sz="0" w:space="0" w:color="auto"/>
        <w:right w:val="none" w:sz="0" w:space="0" w:color="auto"/>
      </w:divBdr>
    </w:div>
    <w:div w:id="576983326">
      <w:bodyDiv w:val="1"/>
      <w:marLeft w:val="0"/>
      <w:marRight w:val="0"/>
      <w:marTop w:val="0"/>
      <w:marBottom w:val="0"/>
      <w:divBdr>
        <w:top w:val="none" w:sz="0" w:space="0" w:color="auto"/>
        <w:left w:val="none" w:sz="0" w:space="0" w:color="auto"/>
        <w:bottom w:val="none" w:sz="0" w:space="0" w:color="auto"/>
        <w:right w:val="none" w:sz="0" w:space="0" w:color="auto"/>
      </w:divBdr>
    </w:div>
    <w:div w:id="585387847">
      <w:bodyDiv w:val="1"/>
      <w:marLeft w:val="0"/>
      <w:marRight w:val="0"/>
      <w:marTop w:val="0"/>
      <w:marBottom w:val="0"/>
      <w:divBdr>
        <w:top w:val="none" w:sz="0" w:space="0" w:color="auto"/>
        <w:left w:val="none" w:sz="0" w:space="0" w:color="auto"/>
        <w:bottom w:val="none" w:sz="0" w:space="0" w:color="auto"/>
        <w:right w:val="none" w:sz="0" w:space="0" w:color="auto"/>
      </w:divBdr>
    </w:div>
    <w:div w:id="601298838">
      <w:bodyDiv w:val="1"/>
      <w:marLeft w:val="0"/>
      <w:marRight w:val="0"/>
      <w:marTop w:val="0"/>
      <w:marBottom w:val="0"/>
      <w:divBdr>
        <w:top w:val="none" w:sz="0" w:space="0" w:color="auto"/>
        <w:left w:val="none" w:sz="0" w:space="0" w:color="auto"/>
        <w:bottom w:val="none" w:sz="0" w:space="0" w:color="auto"/>
        <w:right w:val="none" w:sz="0" w:space="0" w:color="auto"/>
      </w:divBdr>
    </w:div>
    <w:div w:id="601498280">
      <w:bodyDiv w:val="1"/>
      <w:marLeft w:val="0"/>
      <w:marRight w:val="0"/>
      <w:marTop w:val="0"/>
      <w:marBottom w:val="0"/>
      <w:divBdr>
        <w:top w:val="none" w:sz="0" w:space="0" w:color="auto"/>
        <w:left w:val="none" w:sz="0" w:space="0" w:color="auto"/>
        <w:bottom w:val="none" w:sz="0" w:space="0" w:color="auto"/>
        <w:right w:val="none" w:sz="0" w:space="0" w:color="auto"/>
      </w:divBdr>
    </w:div>
    <w:div w:id="616252008">
      <w:bodyDiv w:val="1"/>
      <w:marLeft w:val="0"/>
      <w:marRight w:val="0"/>
      <w:marTop w:val="0"/>
      <w:marBottom w:val="0"/>
      <w:divBdr>
        <w:top w:val="none" w:sz="0" w:space="0" w:color="auto"/>
        <w:left w:val="none" w:sz="0" w:space="0" w:color="auto"/>
        <w:bottom w:val="none" w:sz="0" w:space="0" w:color="auto"/>
        <w:right w:val="none" w:sz="0" w:space="0" w:color="auto"/>
      </w:divBdr>
    </w:div>
    <w:div w:id="669790681">
      <w:bodyDiv w:val="1"/>
      <w:marLeft w:val="0"/>
      <w:marRight w:val="0"/>
      <w:marTop w:val="0"/>
      <w:marBottom w:val="0"/>
      <w:divBdr>
        <w:top w:val="none" w:sz="0" w:space="0" w:color="auto"/>
        <w:left w:val="none" w:sz="0" w:space="0" w:color="auto"/>
        <w:bottom w:val="none" w:sz="0" w:space="0" w:color="auto"/>
        <w:right w:val="none" w:sz="0" w:space="0" w:color="auto"/>
      </w:divBdr>
    </w:div>
    <w:div w:id="673806158">
      <w:bodyDiv w:val="1"/>
      <w:marLeft w:val="0"/>
      <w:marRight w:val="0"/>
      <w:marTop w:val="0"/>
      <w:marBottom w:val="0"/>
      <w:divBdr>
        <w:top w:val="none" w:sz="0" w:space="0" w:color="auto"/>
        <w:left w:val="none" w:sz="0" w:space="0" w:color="auto"/>
        <w:bottom w:val="none" w:sz="0" w:space="0" w:color="auto"/>
        <w:right w:val="none" w:sz="0" w:space="0" w:color="auto"/>
      </w:divBdr>
    </w:div>
    <w:div w:id="674890970">
      <w:bodyDiv w:val="1"/>
      <w:marLeft w:val="0"/>
      <w:marRight w:val="0"/>
      <w:marTop w:val="0"/>
      <w:marBottom w:val="0"/>
      <w:divBdr>
        <w:top w:val="none" w:sz="0" w:space="0" w:color="auto"/>
        <w:left w:val="none" w:sz="0" w:space="0" w:color="auto"/>
        <w:bottom w:val="none" w:sz="0" w:space="0" w:color="auto"/>
        <w:right w:val="none" w:sz="0" w:space="0" w:color="auto"/>
      </w:divBdr>
    </w:div>
    <w:div w:id="705180989">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716321848">
      <w:bodyDiv w:val="1"/>
      <w:marLeft w:val="0"/>
      <w:marRight w:val="0"/>
      <w:marTop w:val="0"/>
      <w:marBottom w:val="0"/>
      <w:divBdr>
        <w:top w:val="none" w:sz="0" w:space="0" w:color="auto"/>
        <w:left w:val="none" w:sz="0" w:space="0" w:color="auto"/>
        <w:bottom w:val="none" w:sz="0" w:space="0" w:color="auto"/>
        <w:right w:val="none" w:sz="0" w:space="0" w:color="auto"/>
      </w:divBdr>
    </w:div>
    <w:div w:id="770049260">
      <w:bodyDiv w:val="1"/>
      <w:marLeft w:val="0"/>
      <w:marRight w:val="0"/>
      <w:marTop w:val="0"/>
      <w:marBottom w:val="0"/>
      <w:divBdr>
        <w:top w:val="none" w:sz="0" w:space="0" w:color="auto"/>
        <w:left w:val="none" w:sz="0" w:space="0" w:color="auto"/>
        <w:bottom w:val="none" w:sz="0" w:space="0" w:color="auto"/>
        <w:right w:val="none" w:sz="0" w:space="0" w:color="auto"/>
      </w:divBdr>
    </w:div>
    <w:div w:id="779838699">
      <w:bodyDiv w:val="1"/>
      <w:marLeft w:val="0"/>
      <w:marRight w:val="0"/>
      <w:marTop w:val="0"/>
      <w:marBottom w:val="0"/>
      <w:divBdr>
        <w:top w:val="none" w:sz="0" w:space="0" w:color="auto"/>
        <w:left w:val="none" w:sz="0" w:space="0" w:color="auto"/>
        <w:bottom w:val="none" w:sz="0" w:space="0" w:color="auto"/>
        <w:right w:val="none" w:sz="0" w:space="0" w:color="auto"/>
      </w:divBdr>
    </w:div>
    <w:div w:id="803503339">
      <w:bodyDiv w:val="1"/>
      <w:marLeft w:val="0"/>
      <w:marRight w:val="0"/>
      <w:marTop w:val="0"/>
      <w:marBottom w:val="0"/>
      <w:divBdr>
        <w:top w:val="none" w:sz="0" w:space="0" w:color="auto"/>
        <w:left w:val="none" w:sz="0" w:space="0" w:color="auto"/>
        <w:bottom w:val="none" w:sz="0" w:space="0" w:color="auto"/>
        <w:right w:val="none" w:sz="0" w:space="0" w:color="auto"/>
      </w:divBdr>
    </w:div>
    <w:div w:id="925306114">
      <w:bodyDiv w:val="1"/>
      <w:marLeft w:val="0"/>
      <w:marRight w:val="0"/>
      <w:marTop w:val="0"/>
      <w:marBottom w:val="0"/>
      <w:divBdr>
        <w:top w:val="none" w:sz="0" w:space="0" w:color="auto"/>
        <w:left w:val="none" w:sz="0" w:space="0" w:color="auto"/>
        <w:bottom w:val="none" w:sz="0" w:space="0" w:color="auto"/>
        <w:right w:val="none" w:sz="0" w:space="0" w:color="auto"/>
      </w:divBdr>
    </w:div>
    <w:div w:id="937830857">
      <w:bodyDiv w:val="1"/>
      <w:marLeft w:val="0"/>
      <w:marRight w:val="0"/>
      <w:marTop w:val="0"/>
      <w:marBottom w:val="0"/>
      <w:divBdr>
        <w:top w:val="none" w:sz="0" w:space="0" w:color="auto"/>
        <w:left w:val="none" w:sz="0" w:space="0" w:color="auto"/>
        <w:bottom w:val="none" w:sz="0" w:space="0" w:color="auto"/>
        <w:right w:val="none" w:sz="0" w:space="0" w:color="auto"/>
      </w:divBdr>
    </w:div>
    <w:div w:id="956184460">
      <w:bodyDiv w:val="1"/>
      <w:marLeft w:val="0"/>
      <w:marRight w:val="0"/>
      <w:marTop w:val="0"/>
      <w:marBottom w:val="0"/>
      <w:divBdr>
        <w:top w:val="none" w:sz="0" w:space="0" w:color="auto"/>
        <w:left w:val="none" w:sz="0" w:space="0" w:color="auto"/>
        <w:bottom w:val="none" w:sz="0" w:space="0" w:color="auto"/>
        <w:right w:val="none" w:sz="0" w:space="0" w:color="auto"/>
      </w:divBdr>
    </w:div>
    <w:div w:id="971443437">
      <w:bodyDiv w:val="1"/>
      <w:marLeft w:val="0"/>
      <w:marRight w:val="0"/>
      <w:marTop w:val="0"/>
      <w:marBottom w:val="0"/>
      <w:divBdr>
        <w:top w:val="none" w:sz="0" w:space="0" w:color="auto"/>
        <w:left w:val="none" w:sz="0" w:space="0" w:color="auto"/>
        <w:bottom w:val="none" w:sz="0" w:space="0" w:color="auto"/>
        <w:right w:val="none" w:sz="0" w:space="0" w:color="auto"/>
      </w:divBdr>
    </w:div>
    <w:div w:id="975379182">
      <w:bodyDiv w:val="1"/>
      <w:marLeft w:val="0"/>
      <w:marRight w:val="0"/>
      <w:marTop w:val="0"/>
      <w:marBottom w:val="0"/>
      <w:divBdr>
        <w:top w:val="none" w:sz="0" w:space="0" w:color="auto"/>
        <w:left w:val="none" w:sz="0" w:space="0" w:color="auto"/>
        <w:bottom w:val="none" w:sz="0" w:space="0" w:color="auto"/>
        <w:right w:val="none" w:sz="0" w:space="0" w:color="auto"/>
      </w:divBdr>
    </w:div>
    <w:div w:id="998269094">
      <w:bodyDiv w:val="1"/>
      <w:marLeft w:val="0"/>
      <w:marRight w:val="0"/>
      <w:marTop w:val="0"/>
      <w:marBottom w:val="0"/>
      <w:divBdr>
        <w:top w:val="none" w:sz="0" w:space="0" w:color="auto"/>
        <w:left w:val="none" w:sz="0" w:space="0" w:color="auto"/>
        <w:bottom w:val="none" w:sz="0" w:space="0" w:color="auto"/>
        <w:right w:val="none" w:sz="0" w:space="0" w:color="auto"/>
      </w:divBdr>
    </w:div>
    <w:div w:id="1034385207">
      <w:bodyDiv w:val="1"/>
      <w:marLeft w:val="0"/>
      <w:marRight w:val="0"/>
      <w:marTop w:val="0"/>
      <w:marBottom w:val="0"/>
      <w:divBdr>
        <w:top w:val="none" w:sz="0" w:space="0" w:color="auto"/>
        <w:left w:val="none" w:sz="0" w:space="0" w:color="auto"/>
        <w:bottom w:val="none" w:sz="0" w:space="0" w:color="auto"/>
        <w:right w:val="none" w:sz="0" w:space="0" w:color="auto"/>
      </w:divBdr>
    </w:div>
    <w:div w:id="1038091352">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087923490">
      <w:bodyDiv w:val="1"/>
      <w:marLeft w:val="0"/>
      <w:marRight w:val="0"/>
      <w:marTop w:val="0"/>
      <w:marBottom w:val="0"/>
      <w:divBdr>
        <w:top w:val="none" w:sz="0" w:space="0" w:color="auto"/>
        <w:left w:val="none" w:sz="0" w:space="0" w:color="auto"/>
        <w:bottom w:val="none" w:sz="0" w:space="0" w:color="auto"/>
        <w:right w:val="none" w:sz="0" w:space="0" w:color="auto"/>
      </w:divBdr>
    </w:div>
    <w:div w:id="1105419436">
      <w:bodyDiv w:val="1"/>
      <w:marLeft w:val="0"/>
      <w:marRight w:val="0"/>
      <w:marTop w:val="0"/>
      <w:marBottom w:val="0"/>
      <w:divBdr>
        <w:top w:val="none" w:sz="0" w:space="0" w:color="auto"/>
        <w:left w:val="none" w:sz="0" w:space="0" w:color="auto"/>
        <w:bottom w:val="none" w:sz="0" w:space="0" w:color="auto"/>
        <w:right w:val="none" w:sz="0" w:space="0" w:color="auto"/>
      </w:divBdr>
    </w:div>
    <w:div w:id="1111053544">
      <w:bodyDiv w:val="1"/>
      <w:marLeft w:val="0"/>
      <w:marRight w:val="0"/>
      <w:marTop w:val="0"/>
      <w:marBottom w:val="0"/>
      <w:divBdr>
        <w:top w:val="none" w:sz="0" w:space="0" w:color="auto"/>
        <w:left w:val="none" w:sz="0" w:space="0" w:color="auto"/>
        <w:bottom w:val="none" w:sz="0" w:space="0" w:color="auto"/>
        <w:right w:val="none" w:sz="0" w:space="0" w:color="auto"/>
      </w:divBdr>
    </w:div>
    <w:div w:id="1127120829">
      <w:bodyDiv w:val="1"/>
      <w:marLeft w:val="0"/>
      <w:marRight w:val="0"/>
      <w:marTop w:val="0"/>
      <w:marBottom w:val="0"/>
      <w:divBdr>
        <w:top w:val="none" w:sz="0" w:space="0" w:color="auto"/>
        <w:left w:val="none" w:sz="0" w:space="0" w:color="auto"/>
        <w:bottom w:val="none" w:sz="0" w:space="0" w:color="auto"/>
        <w:right w:val="none" w:sz="0" w:space="0" w:color="auto"/>
      </w:divBdr>
    </w:div>
    <w:div w:id="1146095345">
      <w:bodyDiv w:val="1"/>
      <w:marLeft w:val="0"/>
      <w:marRight w:val="0"/>
      <w:marTop w:val="0"/>
      <w:marBottom w:val="0"/>
      <w:divBdr>
        <w:top w:val="none" w:sz="0" w:space="0" w:color="auto"/>
        <w:left w:val="none" w:sz="0" w:space="0" w:color="auto"/>
        <w:bottom w:val="none" w:sz="0" w:space="0" w:color="auto"/>
        <w:right w:val="none" w:sz="0" w:space="0" w:color="auto"/>
      </w:divBdr>
    </w:div>
    <w:div w:id="1167331307">
      <w:bodyDiv w:val="1"/>
      <w:marLeft w:val="0"/>
      <w:marRight w:val="0"/>
      <w:marTop w:val="0"/>
      <w:marBottom w:val="0"/>
      <w:divBdr>
        <w:top w:val="none" w:sz="0" w:space="0" w:color="auto"/>
        <w:left w:val="none" w:sz="0" w:space="0" w:color="auto"/>
        <w:bottom w:val="none" w:sz="0" w:space="0" w:color="auto"/>
        <w:right w:val="none" w:sz="0" w:space="0" w:color="auto"/>
      </w:divBdr>
    </w:div>
    <w:div w:id="1168716259">
      <w:bodyDiv w:val="1"/>
      <w:marLeft w:val="0"/>
      <w:marRight w:val="0"/>
      <w:marTop w:val="0"/>
      <w:marBottom w:val="0"/>
      <w:divBdr>
        <w:top w:val="none" w:sz="0" w:space="0" w:color="auto"/>
        <w:left w:val="none" w:sz="0" w:space="0" w:color="auto"/>
        <w:bottom w:val="none" w:sz="0" w:space="0" w:color="auto"/>
        <w:right w:val="none" w:sz="0" w:space="0" w:color="auto"/>
      </w:divBdr>
    </w:div>
    <w:div w:id="1187256038">
      <w:bodyDiv w:val="1"/>
      <w:marLeft w:val="0"/>
      <w:marRight w:val="0"/>
      <w:marTop w:val="0"/>
      <w:marBottom w:val="0"/>
      <w:divBdr>
        <w:top w:val="none" w:sz="0" w:space="0" w:color="auto"/>
        <w:left w:val="none" w:sz="0" w:space="0" w:color="auto"/>
        <w:bottom w:val="none" w:sz="0" w:space="0" w:color="auto"/>
        <w:right w:val="none" w:sz="0" w:space="0" w:color="auto"/>
      </w:divBdr>
    </w:div>
    <w:div w:id="1188711853">
      <w:bodyDiv w:val="1"/>
      <w:marLeft w:val="0"/>
      <w:marRight w:val="0"/>
      <w:marTop w:val="0"/>
      <w:marBottom w:val="0"/>
      <w:divBdr>
        <w:top w:val="none" w:sz="0" w:space="0" w:color="auto"/>
        <w:left w:val="none" w:sz="0" w:space="0" w:color="auto"/>
        <w:bottom w:val="none" w:sz="0" w:space="0" w:color="auto"/>
        <w:right w:val="none" w:sz="0" w:space="0" w:color="auto"/>
      </w:divBdr>
    </w:div>
    <w:div w:id="1201088849">
      <w:bodyDiv w:val="1"/>
      <w:marLeft w:val="0"/>
      <w:marRight w:val="0"/>
      <w:marTop w:val="0"/>
      <w:marBottom w:val="0"/>
      <w:divBdr>
        <w:top w:val="none" w:sz="0" w:space="0" w:color="auto"/>
        <w:left w:val="none" w:sz="0" w:space="0" w:color="auto"/>
        <w:bottom w:val="none" w:sz="0" w:space="0" w:color="auto"/>
        <w:right w:val="none" w:sz="0" w:space="0" w:color="auto"/>
      </w:divBdr>
    </w:div>
    <w:div w:id="1201819451">
      <w:bodyDiv w:val="1"/>
      <w:marLeft w:val="0"/>
      <w:marRight w:val="0"/>
      <w:marTop w:val="0"/>
      <w:marBottom w:val="0"/>
      <w:divBdr>
        <w:top w:val="none" w:sz="0" w:space="0" w:color="auto"/>
        <w:left w:val="none" w:sz="0" w:space="0" w:color="auto"/>
        <w:bottom w:val="none" w:sz="0" w:space="0" w:color="auto"/>
        <w:right w:val="none" w:sz="0" w:space="0" w:color="auto"/>
      </w:divBdr>
      <w:divsChild>
        <w:div w:id="162547001">
          <w:marLeft w:val="0"/>
          <w:marRight w:val="0"/>
          <w:marTop w:val="0"/>
          <w:marBottom w:val="0"/>
          <w:divBdr>
            <w:top w:val="none" w:sz="0" w:space="0" w:color="auto"/>
            <w:left w:val="none" w:sz="0" w:space="0" w:color="auto"/>
            <w:bottom w:val="none" w:sz="0" w:space="0" w:color="auto"/>
            <w:right w:val="none" w:sz="0" w:space="0" w:color="auto"/>
          </w:divBdr>
          <w:divsChild>
            <w:div w:id="1682589287">
              <w:marLeft w:val="0"/>
              <w:marRight w:val="0"/>
              <w:marTop w:val="0"/>
              <w:marBottom w:val="0"/>
              <w:divBdr>
                <w:top w:val="none" w:sz="0" w:space="0" w:color="auto"/>
                <w:left w:val="none" w:sz="0" w:space="0" w:color="auto"/>
                <w:bottom w:val="none" w:sz="0" w:space="0" w:color="auto"/>
                <w:right w:val="none" w:sz="0" w:space="0" w:color="auto"/>
              </w:divBdr>
              <w:divsChild>
                <w:div w:id="430249421">
                  <w:marLeft w:val="0"/>
                  <w:marRight w:val="0"/>
                  <w:marTop w:val="0"/>
                  <w:marBottom w:val="0"/>
                  <w:divBdr>
                    <w:top w:val="none" w:sz="0" w:space="0" w:color="auto"/>
                    <w:left w:val="none" w:sz="0" w:space="0" w:color="auto"/>
                    <w:bottom w:val="none" w:sz="0" w:space="0" w:color="auto"/>
                    <w:right w:val="none" w:sz="0" w:space="0" w:color="auto"/>
                  </w:divBdr>
                  <w:divsChild>
                    <w:div w:id="527834705">
                      <w:marLeft w:val="0"/>
                      <w:marRight w:val="0"/>
                      <w:marTop w:val="0"/>
                      <w:marBottom w:val="0"/>
                      <w:divBdr>
                        <w:top w:val="none" w:sz="0" w:space="0" w:color="auto"/>
                        <w:left w:val="none" w:sz="0" w:space="0" w:color="auto"/>
                        <w:bottom w:val="none" w:sz="0" w:space="0" w:color="auto"/>
                        <w:right w:val="none" w:sz="0" w:space="0" w:color="auto"/>
                      </w:divBdr>
                      <w:divsChild>
                        <w:div w:id="183131083">
                          <w:marLeft w:val="0"/>
                          <w:marRight w:val="0"/>
                          <w:marTop w:val="0"/>
                          <w:marBottom w:val="240"/>
                          <w:divBdr>
                            <w:top w:val="none" w:sz="0" w:space="0" w:color="auto"/>
                            <w:left w:val="none" w:sz="0" w:space="0" w:color="auto"/>
                            <w:bottom w:val="none" w:sz="0" w:space="0" w:color="auto"/>
                            <w:right w:val="none" w:sz="0" w:space="0" w:color="auto"/>
                          </w:divBdr>
                          <w:divsChild>
                            <w:div w:id="600458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7469488">
      <w:bodyDiv w:val="1"/>
      <w:marLeft w:val="0"/>
      <w:marRight w:val="0"/>
      <w:marTop w:val="0"/>
      <w:marBottom w:val="0"/>
      <w:divBdr>
        <w:top w:val="none" w:sz="0" w:space="0" w:color="auto"/>
        <w:left w:val="none" w:sz="0" w:space="0" w:color="auto"/>
        <w:bottom w:val="none" w:sz="0" w:space="0" w:color="auto"/>
        <w:right w:val="none" w:sz="0" w:space="0" w:color="auto"/>
      </w:divBdr>
    </w:div>
    <w:div w:id="1232160490">
      <w:bodyDiv w:val="1"/>
      <w:marLeft w:val="0"/>
      <w:marRight w:val="0"/>
      <w:marTop w:val="0"/>
      <w:marBottom w:val="0"/>
      <w:divBdr>
        <w:top w:val="none" w:sz="0" w:space="0" w:color="auto"/>
        <w:left w:val="none" w:sz="0" w:space="0" w:color="auto"/>
        <w:bottom w:val="none" w:sz="0" w:space="0" w:color="auto"/>
        <w:right w:val="none" w:sz="0" w:space="0" w:color="auto"/>
      </w:divBdr>
    </w:div>
    <w:div w:id="1239752231">
      <w:bodyDiv w:val="1"/>
      <w:marLeft w:val="0"/>
      <w:marRight w:val="0"/>
      <w:marTop w:val="0"/>
      <w:marBottom w:val="0"/>
      <w:divBdr>
        <w:top w:val="none" w:sz="0" w:space="0" w:color="auto"/>
        <w:left w:val="none" w:sz="0" w:space="0" w:color="auto"/>
        <w:bottom w:val="none" w:sz="0" w:space="0" w:color="auto"/>
        <w:right w:val="none" w:sz="0" w:space="0" w:color="auto"/>
      </w:divBdr>
    </w:div>
    <w:div w:id="1245802359">
      <w:bodyDiv w:val="1"/>
      <w:marLeft w:val="0"/>
      <w:marRight w:val="0"/>
      <w:marTop w:val="0"/>
      <w:marBottom w:val="0"/>
      <w:divBdr>
        <w:top w:val="none" w:sz="0" w:space="0" w:color="auto"/>
        <w:left w:val="none" w:sz="0" w:space="0" w:color="auto"/>
        <w:bottom w:val="none" w:sz="0" w:space="0" w:color="auto"/>
        <w:right w:val="none" w:sz="0" w:space="0" w:color="auto"/>
      </w:divBdr>
    </w:div>
    <w:div w:id="1250849248">
      <w:bodyDiv w:val="1"/>
      <w:marLeft w:val="0"/>
      <w:marRight w:val="0"/>
      <w:marTop w:val="0"/>
      <w:marBottom w:val="0"/>
      <w:divBdr>
        <w:top w:val="none" w:sz="0" w:space="0" w:color="auto"/>
        <w:left w:val="none" w:sz="0" w:space="0" w:color="auto"/>
        <w:bottom w:val="none" w:sz="0" w:space="0" w:color="auto"/>
        <w:right w:val="none" w:sz="0" w:space="0" w:color="auto"/>
      </w:divBdr>
    </w:div>
    <w:div w:id="1270895799">
      <w:bodyDiv w:val="1"/>
      <w:marLeft w:val="0"/>
      <w:marRight w:val="0"/>
      <w:marTop w:val="0"/>
      <w:marBottom w:val="0"/>
      <w:divBdr>
        <w:top w:val="none" w:sz="0" w:space="0" w:color="auto"/>
        <w:left w:val="none" w:sz="0" w:space="0" w:color="auto"/>
        <w:bottom w:val="none" w:sz="0" w:space="0" w:color="auto"/>
        <w:right w:val="none" w:sz="0" w:space="0" w:color="auto"/>
      </w:divBdr>
    </w:div>
    <w:div w:id="1298687165">
      <w:bodyDiv w:val="1"/>
      <w:marLeft w:val="0"/>
      <w:marRight w:val="0"/>
      <w:marTop w:val="0"/>
      <w:marBottom w:val="0"/>
      <w:divBdr>
        <w:top w:val="none" w:sz="0" w:space="0" w:color="auto"/>
        <w:left w:val="none" w:sz="0" w:space="0" w:color="auto"/>
        <w:bottom w:val="none" w:sz="0" w:space="0" w:color="auto"/>
        <w:right w:val="none" w:sz="0" w:space="0" w:color="auto"/>
      </w:divBdr>
    </w:div>
    <w:div w:id="1318342396">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351759497">
      <w:bodyDiv w:val="1"/>
      <w:marLeft w:val="0"/>
      <w:marRight w:val="0"/>
      <w:marTop w:val="0"/>
      <w:marBottom w:val="0"/>
      <w:divBdr>
        <w:top w:val="none" w:sz="0" w:space="0" w:color="auto"/>
        <w:left w:val="none" w:sz="0" w:space="0" w:color="auto"/>
        <w:bottom w:val="none" w:sz="0" w:space="0" w:color="auto"/>
        <w:right w:val="none" w:sz="0" w:space="0" w:color="auto"/>
      </w:divBdr>
    </w:div>
    <w:div w:id="1366907461">
      <w:bodyDiv w:val="1"/>
      <w:marLeft w:val="0"/>
      <w:marRight w:val="0"/>
      <w:marTop w:val="0"/>
      <w:marBottom w:val="0"/>
      <w:divBdr>
        <w:top w:val="none" w:sz="0" w:space="0" w:color="auto"/>
        <w:left w:val="none" w:sz="0" w:space="0" w:color="auto"/>
        <w:bottom w:val="none" w:sz="0" w:space="0" w:color="auto"/>
        <w:right w:val="none" w:sz="0" w:space="0" w:color="auto"/>
      </w:divBdr>
    </w:div>
    <w:div w:id="1397315152">
      <w:bodyDiv w:val="1"/>
      <w:marLeft w:val="0"/>
      <w:marRight w:val="0"/>
      <w:marTop w:val="0"/>
      <w:marBottom w:val="0"/>
      <w:divBdr>
        <w:top w:val="none" w:sz="0" w:space="0" w:color="auto"/>
        <w:left w:val="none" w:sz="0" w:space="0" w:color="auto"/>
        <w:bottom w:val="none" w:sz="0" w:space="0" w:color="auto"/>
        <w:right w:val="none" w:sz="0" w:space="0" w:color="auto"/>
      </w:divBdr>
    </w:div>
    <w:div w:id="1413820049">
      <w:bodyDiv w:val="1"/>
      <w:marLeft w:val="0"/>
      <w:marRight w:val="0"/>
      <w:marTop w:val="0"/>
      <w:marBottom w:val="0"/>
      <w:divBdr>
        <w:top w:val="none" w:sz="0" w:space="0" w:color="auto"/>
        <w:left w:val="none" w:sz="0" w:space="0" w:color="auto"/>
        <w:bottom w:val="none" w:sz="0" w:space="0" w:color="auto"/>
        <w:right w:val="none" w:sz="0" w:space="0" w:color="auto"/>
      </w:divBdr>
    </w:div>
    <w:div w:id="1418985772">
      <w:bodyDiv w:val="1"/>
      <w:marLeft w:val="0"/>
      <w:marRight w:val="0"/>
      <w:marTop w:val="0"/>
      <w:marBottom w:val="0"/>
      <w:divBdr>
        <w:top w:val="none" w:sz="0" w:space="0" w:color="auto"/>
        <w:left w:val="none" w:sz="0" w:space="0" w:color="auto"/>
        <w:bottom w:val="none" w:sz="0" w:space="0" w:color="auto"/>
        <w:right w:val="none" w:sz="0" w:space="0" w:color="auto"/>
      </w:divBdr>
    </w:div>
    <w:div w:id="1427768610">
      <w:bodyDiv w:val="1"/>
      <w:marLeft w:val="0"/>
      <w:marRight w:val="0"/>
      <w:marTop w:val="0"/>
      <w:marBottom w:val="0"/>
      <w:divBdr>
        <w:top w:val="none" w:sz="0" w:space="0" w:color="auto"/>
        <w:left w:val="none" w:sz="0" w:space="0" w:color="auto"/>
        <w:bottom w:val="none" w:sz="0" w:space="0" w:color="auto"/>
        <w:right w:val="none" w:sz="0" w:space="0" w:color="auto"/>
      </w:divBdr>
    </w:div>
    <w:div w:id="1437023787">
      <w:bodyDiv w:val="1"/>
      <w:marLeft w:val="0"/>
      <w:marRight w:val="0"/>
      <w:marTop w:val="0"/>
      <w:marBottom w:val="0"/>
      <w:divBdr>
        <w:top w:val="none" w:sz="0" w:space="0" w:color="auto"/>
        <w:left w:val="none" w:sz="0" w:space="0" w:color="auto"/>
        <w:bottom w:val="none" w:sz="0" w:space="0" w:color="auto"/>
        <w:right w:val="none" w:sz="0" w:space="0" w:color="auto"/>
      </w:divBdr>
    </w:div>
    <w:div w:id="1447508435">
      <w:bodyDiv w:val="1"/>
      <w:marLeft w:val="0"/>
      <w:marRight w:val="0"/>
      <w:marTop w:val="0"/>
      <w:marBottom w:val="0"/>
      <w:divBdr>
        <w:top w:val="none" w:sz="0" w:space="0" w:color="auto"/>
        <w:left w:val="none" w:sz="0" w:space="0" w:color="auto"/>
        <w:bottom w:val="none" w:sz="0" w:space="0" w:color="auto"/>
        <w:right w:val="none" w:sz="0" w:space="0" w:color="auto"/>
      </w:divBdr>
    </w:div>
    <w:div w:id="1458790312">
      <w:bodyDiv w:val="1"/>
      <w:marLeft w:val="0"/>
      <w:marRight w:val="0"/>
      <w:marTop w:val="0"/>
      <w:marBottom w:val="0"/>
      <w:divBdr>
        <w:top w:val="none" w:sz="0" w:space="0" w:color="auto"/>
        <w:left w:val="none" w:sz="0" w:space="0" w:color="auto"/>
        <w:bottom w:val="none" w:sz="0" w:space="0" w:color="auto"/>
        <w:right w:val="none" w:sz="0" w:space="0" w:color="auto"/>
      </w:divBdr>
    </w:div>
    <w:div w:id="1480269835">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4294933">
      <w:bodyDiv w:val="1"/>
      <w:marLeft w:val="0"/>
      <w:marRight w:val="0"/>
      <w:marTop w:val="0"/>
      <w:marBottom w:val="0"/>
      <w:divBdr>
        <w:top w:val="none" w:sz="0" w:space="0" w:color="auto"/>
        <w:left w:val="none" w:sz="0" w:space="0" w:color="auto"/>
        <w:bottom w:val="none" w:sz="0" w:space="0" w:color="auto"/>
        <w:right w:val="none" w:sz="0" w:space="0" w:color="auto"/>
      </w:divBdr>
    </w:div>
    <w:div w:id="1494948127">
      <w:bodyDiv w:val="1"/>
      <w:marLeft w:val="0"/>
      <w:marRight w:val="0"/>
      <w:marTop w:val="0"/>
      <w:marBottom w:val="0"/>
      <w:divBdr>
        <w:top w:val="none" w:sz="0" w:space="0" w:color="auto"/>
        <w:left w:val="none" w:sz="0" w:space="0" w:color="auto"/>
        <w:bottom w:val="none" w:sz="0" w:space="0" w:color="auto"/>
        <w:right w:val="none" w:sz="0" w:space="0" w:color="auto"/>
      </w:divBdr>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17497893">
      <w:bodyDiv w:val="1"/>
      <w:marLeft w:val="0"/>
      <w:marRight w:val="0"/>
      <w:marTop w:val="0"/>
      <w:marBottom w:val="0"/>
      <w:divBdr>
        <w:top w:val="none" w:sz="0" w:space="0" w:color="auto"/>
        <w:left w:val="none" w:sz="0" w:space="0" w:color="auto"/>
        <w:bottom w:val="none" w:sz="0" w:space="0" w:color="auto"/>
        <w:right w:val="none" w:sz="0" w:space="0" w:color="auto"/>
      </w:divBdr>
    </w:div>
    <w:div w:id="1535659301">
      <w:bodyDiv w:val="1"/>
      <w:marLeft w:val="0"/>
      <w:marRight w:val="0"/>
      <w:marTop w:val="0"/>
      <w:marBottom w:val="0"/>
      <w:divBdr>
        <w:top w:val="none" w:sz="0" w:space="0" w:color="auto"/>
        <w:left w:val="none" w:sz="0" w:space="0" w:color="auto"/>
        <w:bottom w:val="none" w:sz="0" w:space="0" w:color="auto"/>
        <w:right w:val="none" w:sz="0" w:space="0" w:color="auto"/>
      </w:divBdr>
    </w:div>
    <w:div w:id="1561357979">
      <w:bodyDiv w:val="1"/>
      <w:marLeft w:val="0"/>
      <w:marRight w:val="0"/>
      <w:marTop w:val="0"/>
      <w:marBottom w:val="0"/>
      <w:divBdr>
        <w:top w:val="none" w:sz="0" w:space="0" w:color="auto"/>
        <w:left w:val="none" w:sz="0" w:space="0" w:color="auto"/>
        <w:bottom w:val="none" w:sz="0" w:space="0" w:color="auto"/>
        <w:right w:val="none" w:sz="0" w:space="0" w:color="auto"/>
      </w:divBdr>
    </w:div>
    <w:div w:id="1572277717">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598556272">
      <w:bodyDiv w:val="1"/>
      <w:marLeft w:val="0"/>
      <w:marRight w:val="0"/>
      <w:marTop w:val="0"/>
      <w:marBottom w:val="0"/>
      <w:divBdr>
        <w:top w:val="none" w:sz="0" w:space="0" w:color="auto"/>
        <w:left w:val="none" w:sz="0" w:space="0" w:color="auto"/>
        <w:bottom w:val="none" w:sz="0" w:space="0" w:color="auto"/>
        <w:right w:val="none" w:sz="0" w:space="0" w:color="auto"/>
      </w:divBdr>
    </w:div>
    <w:div w:id="1615550904">
      <w:bodyDiv w:val="1"/>
      <w:marLeft w:val="0"/>
      <w:marRight w:val="0"/>
      <w:marTop w:val="0"/>
      <w:marBottom w:val="0"/>
      <w:divBdr>
        <w:top w:val="none" w:sz="0" w:space="0" w:color="auto"/>
        <w:left w:val="none" w:sz="0" w:space="0" w:color="auto"/>
        <w:bottom w:val="none" w:sz="0" w:space="0" w:color="auto"/>
        <w:right w:val="none" w:sz="0" w:space="0" w:color="auto"/>
      </w:divBdr>
    </w:div>
    <w:div w:id="1659115533">
      <w:bodyDiv w:val="1"/>
      <w:marLeft w:val="0"/>
      <w:marRight w:val="0"/>
      <w:marTop w:val="0"/>
      <w:marBottom w:val="0"/>
      <w:divBdr>
        <w:top w:val="none" w:sz="0" w:space="0" w:color="auto"/>
        <w:left w:val="none" w:sz="0" w:space="0" w:color="auto"/>
        <w:bottom w:val="none" w:sz="0" w:space="0" w:color="auto"/>
        <w:right w:val="none" w:sz="0" w:space="0" w:color="auto"/>
      </w:divBdr>
    </w:div>
    <w:div w:id="1669558188">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710032400">
      <w:bodyDiv w:val="1"/>
      <w:marLeft w:val="0"/>
      <w:marRight w:val="0"/>
      <w:marTop w:val="0"/>
      <w:marBottom w:val="0"/>
      <w:divBdr>
        <w:top w:val="none" w:sz="0" w:space="0" w:color="auto"/>
        <w:left w:val="none" w:sz="0" w:space="0" w:color="auto"/>
        <w:bottom w:val="none" w:sz="0" w:space="0" w:color="auto"/>
        <w:right w:val="none" w:sz="0" w:space="0" w:color="auto"/>
      </w:divBdr>
    </w:div>
    <w:div w:id="1712681706">
      <w:bodyDiv w:val="1"/>
      <w:marLeft w:val="0"/>
      <w:marRight w:val="0"/>
      <w:marTop w:val="0"/>
      <w:marBottom w:val="0"/>
      <w:divBdr>
        <w:top w:val="none" w:sz="0" w:space="0" w:color="auto"/>
        <w:left w:val="none" w:sz="0" w:space="0" w:color="auto"/>
        <w:bottom w:val="none" w:sz="0" w:space="0" w:color="auto"/>
        <w:right w:val="none" w:sz="0" w:space="0" w:color="auto"/>
      </w:divBdr>
    </w:div>
    <w:div w:id="1736968130">
      <w:bodyDiv w:val="1"/>
      <w:marLeft w:val="0"/>
      <w:marRight w:val="0"/>
      <w:marTop w:val="0"/>
      <w:marBottom w:val="0"/>
      <w:divBdr>
        <w:top w:val="none" w:sz="0" w:space="0" w:color="auto"/>
        <w:left w:val="none" w:sz="0" w:space="0" w:color="auto"/>
        <w:bottom w:val="none" w:sz="0" w:space="0" w:color="auto"/>
        <w:right w:val="none" w:sz="0" w:space="0" w:color="auto"/>
      </w:divBdr>
    </w:div>
    <w:div w:id="1747724430">
      <w:bodyDiv w:val="1"/>
      <w:marLeft w:val="0"/>
      <w:marRight w:val="0"/>
      <w:marTop w:val="0"/>
      <w:marBottom w:val="0"/>
      <w:divBdr>
        <w:top w:val="none" w:sz="0" w:space="0" w:color="auto"/>
        <w:left w:val="none" w:sz="0" w:space="0" w:color="auto"/>
        <w:bottom w:val="none" w:sz="0" w:space="0" w:color="auto"/>
        <w:right w:val="none" w:sz="0" w:space="0" w:color="auto"/>
      </w:divBdr>
    </w:div>
    <w:div w:id="1767726672">
      <w:bodyDiv w:val="1"/>
      <w:marLeft w:val="0"/>
      <w:marRight w:val="0"/>
      <w:marTop w:val="0"/>
      <w:marBottom w:val="0"/>
      <w:divBdr>
        <w:top w:val="none" w:sz="0" w:space="0" w:color="auto"/>
        <w:left w:val="none" w:sz="0" w:space="0" w:color="auto"/>
        <w:bottom w:val="none" w:sz="0" w:space="0" w:color="auto"/>
        <w:right w:val="none" w:sz="0" w:space="0" w:color="auto"/>
      </w:divBdr>
      <w:divsChild>
        <w:div w:id="1478842810">
          <w:marLeft w:val="0"/>
          <w:marRight w:val="0"/>
          <w:marTop w:val="0"/>
          <w:marBottom w:val="0"/>
          <w:divBdr>
            <w:top w:val="none" w:sz="0" w:space="0" w:color="auto"/>
            <w:left w:val="none" w:sz="0" w:space="0" w:color="auto"/>
            <w:bottom w:val="none" w:sz="0" w:space="0" w:color="auto"/>
            <w:right w:val="none" w:sz="0" w:space="0" w:color="auto"/>
          </w:divBdr>
          <w:divsChild>
            <w:div w:id="40619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611289">
      <w:bodyDiv w:val="1"/>
      <w:marLeft w:val="0"/>
      <w:marRight w:val="0"/>
      <w:marTop w:val="0"/>
      <w:marBottom w:val="0"/>
      <w:divBdr>
        <w:top w:val="none" w:sz="0" w:space="0" w:color="auto"/>
        <w:left w:val="none" w:sz="0" w:space="0" w:color="auto"/>
        <w:bottom w:val="none" w:sz="0" w:space="0" w:color="auto"/>
        <w:right w:val="none" w:sz="0" w:space="0" w:color="auto"/>
      </w:divBdr>
    </w:div>
    <w:div w:id="1786774157">
      <w:bodyDiv w:val="1"/>
      <w:marLeft w:val="0"/>
      <w:marRight w:val="0"/>
      <w:marTop w:val="0"/>
      <w:marBottom w:val="0"/>
      <w:divBdr>
        <w:top w:val="none" w:sz="0" w:space="0" w:color="auto"/>
        <w:left w:val="none" w:sz="0" w:space="0" w:color="auto"/>
        <w:bottom w:val="none" w:sz="0" w:space="0" w:color="auto"/>
        <w:right w:val="none" w:sz="0" w:space="0" w:color="auto"/>
      </w:divBdr>
    </w:div>
    <w:div w:id="1794668398">
      <w:bodyDiv w:val="1"/>
      <w:marLeft w:val="0"/>
      <w:marRight w:val="0"/>
      <w:marTop w:val="0"/>
      <w:marBottom w:val="0"/>
      <w:divBdr>
        <w:top w:val="none" w:sz="0" w:space="0" w:color="auto"/>
        <w:left w:val="none" w:sz="0" w:space="0" w:color="auto"/>
        <w:bottom w:val="none" w:sz="0" w:space="0" w:color="auto"/>
        <w:right w:val="none" w:sz="0" w:space="0" w:color="auto"/>
      </w:divBdr>
    </w:div>
    <w:div w:id="1794670080">
      <w:bodyDiv w:val="1"/>
      <w:marLeft w:val="0"/>
      <w:marRight w:val="0"/>
      <w:marTop w:val="0"/>
      <w:marBottom w:val="0"/>
      <w:divBdr>
        <w:top w:val="none" w:sz="0" w:space="0" w:color="auto"/>
        <w:left w:val="none" w:sz="0" w:space="0" w:color="auto"/>
        <w:bottom w:val="none" w:sz="0" w:space="0" w:color="auto"/>
        <w:right w:val="none" w:sz="0" w:space="0" w:color="auto"/>
      </w:divBdr>
    </w:div>
    <w:div w:id="1809207379">
      <w:bodyDiv w:val="1"/>
      <w:marLeft w:val="0"/>
      <w:marRight w:val="0"/>
      <w:marTop w:val="0"/>
      <w:marBottom w:val="0"/>
      <w:divBdr>
        <w:top w:val="none" w:sz="0" w:space="0" w:color="auto"/>
        <w:left w:val="none" w:sz="0" w:space="0" w:color="auto"/>
        <w:bottom w:val="none" w:sz="0" w:space="0" w:color="auto"/>
        <w:right w:val="none" w:sz="0" w:space="0" w:color="auto"/>
      </w:divBdr>
    </w:div>
    <w:div w:id="1813862921">
      <w:bodyDiv w:val="1"/>
      <w:marLeft w:val="0"/>
      <w:marRight w:val="0"/>
      <w:marTop w:val="0"/>
      <w:marBottom w:val="0"/>
      <w:divBdr>
        <w:top w:val="none" w:sz="0" w:space="0" w:color="auto"/>
        <w:left w:val="none" w:sz="0" w:space="0" w:color="auto"/>
        <w:bottom w:val="none" w:sz="0" w:space="0" w:color="auto"/>
        <w:right w:val="none" w:sz="0" w:space="0" w:color="auto"/>
      </w:divBdr>
    </w:div>
    <w:div w:id="1888755578">
      <w:bodyDiv w:val="1"/>
      <w:marLeft w:val="0"/>
      <w:marRight w:val="0"/>
      <w:marTop w:val="0"/>
      <w:marBottom w:val="0"/>
      <w:divBdr>
        <w:top w:val="none" w:sz="0" w:space="0" w:color="auto"/>
        <w:left w:val="none" w:sz="0" w:space="0" w:color="auto"/>
        <w:bottom w:val="none" w:sz="0" w:space="0" w:color="auto"/>
        <w:right w:val="none" w:sz="0" w:space="0" w:color="auto"/>
      </w:divBdr>
    </w:div>
    <w:div w:id="1888905280">
      <w:bodyDiv w:val="1"/>
      <w:marLeft w:val="0"/>
      <w:marRight w:val="0"/>
      <w:marTop w:val="0"/>
      <w:marBottom w:val="0"/>
      <w:divBdr>
        <w:top w:val="none" w:sz="0" w:space="0" w:color="auto"/>
        <w:left w:val="none" w:sz="0" w:space="0" w:color="auto"/>
        <w:bottom w:val="none" w:sz="0" w:space="0" w:color="auto"/>
        <w:right w:val="none" w:sz="0" w:space="0" w:color="auto"/>
      </w:divBdr>
    </w:div>
    <w:div w:id="1924533152">
      <w:bodyDiv w:val="1"/>
      <w:marLeft w:val="0"/>
      <w:marRight w:val="0"/>
      <w:marTop w:val="0"/>
      <w:marBottom w:val="0"/>
      <w:divBdr>
        <w:top w:val="none" w:sz="0" w:space="0" w:color="auto"/>
        <w:left w:val="none" w:sz="0" w:space="0" w:color="auto"/>
        <w:bottom w:val="none" w:sz="0" w:space="0" w:color="auto"/>
        <w:right w:val="none" w:sz="0" w:space="0" w:color="auto"/>
      </w:divBdr>
    </w:div>
    <w:div w:id="1931087242">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74828981">
      <w:bodyDiv w:val="1"/>
      <w:marLeft w:val="0"/>
      <w:marRight w:val="0"/>
      <w:marTop w:val="0"/>
      <w:marBottom w:val="0"/>
      <w:divBdr>
        <w:top w:val="none" w:sz="0" w:space="0" w:color="auto"/>
        <w:left w:val="none" w:sz="0" w:space="0" w:color="auto"/>
        <w:bottom w:val="none" w:sz="0" w:space="0" w:color="auto"/>
        <w:right w:val="none" w:sz="0" w:space="0" w:color="auto"/>
      </w:divBdr>
    </w:div>
    <w:div w:id="2003192932">
      <w:bodyDiv w:val="1"/>
      <w:marLeft w:val="0"/>
      <w:marRight w:val="0"/>
      <w:marTop w:val="0"/>
      <w:marBottom w:val="0"/>
      <w:divBdr>
        <w:top w:val="none" w:sz="0" w:space="0" w:color="auto"/>
        <w:left w:val="none" w:sz="0" w:space="0" w:color="auto"/>
        <w:bottom w:val="none" w:sz="0" w:space="0" w:color="auto"/>
        <w:right w:val="none" w:sz="0" w:space="0" w:color="auto"/>
      </w:divBdr>
    </w:div>
    <w:div w:id="2004777118">
      <w:bodyDiv w:val="1"/>
      <w:marLeft w:val="0"/>
      <w:marRight w:val="0"/>
      <w:marTop w:val="0"/>
      <w:marBottom w:val="0"/>
      <w:divBdr>
        <w:top w:val="none" w:sz="0" w:space="0" w:color="auto"/>
        <w:left w:val="none" w:sz="0" w:space="0" w:color="auto"/>
        <w:bottom w:val="none" w:sz="0" w:space="0" w:color="auto"/>
        <w:right w:val="none" w:sz="0" w:space="0" w:color="auto"/>
      </w:divBdr>
    </w:div>
    <w:div w:id="2005426992">
      <w:bodyDiv w:val="1"/>
      <w:marLeft w:val="0"/>
      <w:marRight w:val="0"/>
      <w:marTop w:val="0"/>
      <w:marBottom w:val="0"/>
      <w:divBdr>
        <w:top w:val="none" w:sz="0" w:space="0" w:color="auto"/>
        <w:left w:val="none" w:sz="0" w:space="0" w:color="auto"/>
        <w:bottom w:val="none" w:sz="0" w:space="0" w:color="auto"/>
        <w:right w:val="none" w:sz="0" w:space="0" w:color="auto"/>
      </w:divBdr>
    </w:div>
    <w:div w:id="2016683208">
      <w:bodyDiv w:val="1"/>
      <w:marLeft w:val="0"/>
      <w:marRight w:val="0"/>
      <w:marTop w:val="0"/>
      <w:marBottom w:val="0"/>
      <w:divBdr>
        <w:top w:val="none" w:sz="0" w:space="0" w:color="auto"/>
        <w:left w:val="none" w:sz="0" w:space="0" w:color="auto"/>
        <w:bottom w:val="none" w:sz="0" w:space="0" w:color="auto"/>
        <w:right w:val="none" w:sz="0" w:space="0" w:color="auto"/>
      </w:divBdr>
    </w:div>
    <w:div w:id="2025553186">
      <w:bodyDiv w:val="1"/>
      <w:marLeft w:val="0"/>
      <w:marRight w:val="0"/>
      <w:marTop w:val="0"/>
      <w:marBottom w:val="0"/>
      <w:divBdr>
        <w:top w:val="none" w:sz="0" w:space="0" w:color="auto"/>
        <w:left w:val="none" w:sz="0" w:space="0" w:color="auto"/>
        <w:bottom w:val="none" w:sz="0" w:space="0" w:color="auto"/>
        <w:right w:val="none" w:sz="0" w:space="0" w:color="auto"/>
      </w:divBdr>
    </w:div>
    <w:div w:id="2026666586">
      <w:bodyDiv w:val="1"/>
      <w:marLeft w:val="0"/>
      <w:marRight w:val="0"/>
      <w:marTop w:val="0"/>
      <w:marBottom w:val="0"/>
      <w:divBdr>
        <w:top w:val="none" w:sz="0" w:space="0" w:color="auto"/>
        <w:left w:val="none" w:sz="0" w:space="0" w:color="auto"/>
        <w:bottom w:val="none" w:sz="0" w:space="0" w:color="auto"/>
        <w:right w:val="none" w:sz="0" w:space="0" w:color="auto"/>
      </w:divBdr>
    </w:div>
    <w:div w:id="2039351415">
      <w:bodyDiv w:val="1"/>
      <w:marLeft w:val="0"/>
      <w:marRight w:val="0"/>
      <w:marTop w:val="0"/>
      <w:marBottom w:val="0"/>
      <w:divBdr>
        <w:top w:val="none" w:sz="0" w:space="0" w:color="auto"/>
        <w:left w:val="none" w:sz="0" w:space="0" w:color="auto"/>
        <w:bottom w:val="none" w:sz="0" w:space="0" w:color="auto"/>
        <w:right w:val="none" w:sz="0" w:space="0" w:color="auto"/>
      </w:divBdr>
    </w:div>
    <w:div w:id="2056347420">
      <w:bodyDiv w:val="1"/>
      <w:marLeft w:val="0"/>
      <w:marRight w:val="0"/>
      <w:marTop w:val="0"/>
      <w:marBottom w:val="0"/>
      <w:divBdr>
        <w:top w:val="none" w:sz="0" w:space="0" w:color="auto"/>
        <w:left w:val="none" w:sz="0" w:space="0" w:color="auto"/>
        <w:bottom w:val="none" w:sz="0" w:space="0" w:color="auto"/>
        <w:right w:val="none" w:sz="0" w:space="0" w:color="auto"/>
      </w:divBdr>
    </w:div>
    <w:div w:id="2081519299">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 w:id="213990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ericsson-my.sharepoint.com/personal/gunnar_a_engstrom_ericsson_com/Documents/A3EventPredictionResult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Number of Handovers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SE"/>
        </a:p>
      </c:txPr>
    </c:title>
    <c:autoTitleDeleted val="0"/>
    <c:plotArea>
      <c:layout/>
      <c:barChart>
        <c:barDir val="col"/>
        <c:grouping val="clustered"/>
        <c:varyColors val="0"/>
        <c:ser>
          <c:idx val="0"/>
          <c:order val="0"/>
          <c:tx>
            <c:strRef>
              <c:f>SLS!$A$64</c:f>
              <c:strCache>
                <c:ptCount val="1"/>
                <c:pt idx="0">
                  <c:v>Legacy TTT 320ms</c:v>
                </c:pt>
              </c:strCache>
            </c:strRef>
          </c:tx>
          <c:spPr>
            <a:solidFill>
              <a:schemeClr val="accent1"/>
            </a:solidFill>
            <a:ln>
              <a:noFill/>
            </a:ln>
            <a:effectLst/>
          </c:spPr>
          <c:invertIfNegative val="0"/>
          <c:cat>
            <c:strRef>
              <c:f>(SLS!$D$62:$D$63,SLS!$K$62:$K$63,SLS!$R$62:$R$63)</c:f>
              <c:strCache>
                <c:ptCount val="3"/>
                <c:pt idx="0">
                  <c:v>Number of Handovers per UE per second</c:v>
                </c:pt>
                <c:pt idx="1">
                  <c:v>Number of Handovers per UE per second</c:v>
                </c:pt>
                <c:pt idx="2">
                  <c:v>Number of Handovers per UE per second</c:v>
                </c:pt>
              </c:strCache>
            </c:strRef>
          </c:cat>
          <c:val>
            <c:numRef>
              <c:f>(SLS!$D$64,SLS!$K$64,SLS!$R$64)</c:f>
              <c:numCache>
                <c:formatCode>General</c:formatCode>
                <c:ptCount val="3"/>
                <c:pt idx="0">
                  <c:v>0.26497500000000002</c:v>
                </c:pt>
                <c:pt idx="1">
                  <c:v>0.32937499999999997</c:v>
                </c:pt>
                <c:pt idx="2">
                  <c:v>0.39313749999999997</c:v>
                </c:pt>
              </c:numCache>
              <c:extLst/>
            </c:numRef>
          </c:val>
          <c:extLst>
            <c:ext xmlns:c16="http://schemas.microsoft.com/office/drawing/2014/chart" uri="{C3380CC4-5D6E-409C-BE32-E72D297353CC}">
              <c16:uniqueId val="{00000000-8EC3-4B33-B69E-6EADC6D45933}"/>
            </c:ext>
          </c:extLst>
        </c:ser>
        <c:ser>
          <c:idx val="1"/>
          <c:order val="1"/>
          <c:tx>
            <c:strRef>
              <c:f>SLS!$A$65</c:f>
              <c:strCache>
                <c:ptCount val="1"/>
                <c:pt idx="0">
                  <c:v>Legacy TTT 160ms</c:v>
                </c:pt>
              </c:strCache>
            </c:strRef>
          </c:tx>
          <c:spPr>
            <a:solidFill>
              <a:schemeClr val="accent2"/>
            </a:solidFill>
            <a:ln>
              <a:noFill/>
            </a:ln>
            <a:effectLst/>
          </c:spPr>
          <c:invertIfNegative val="0"/>
          <c:cat>
            <c:strRef>
              <c:f>(SLS!$D$62:$D$63,SLS!$K$62:$K$63,SLS!$R$62:$R$63)</c:f>
              <c:strCache>
                <c:ptCount val="3"/>
                <c:pt idx="0">
                  <c:v>Number of Handovers per UE per second</c:v>
                </c:pt>
                <c:pt idx="1">
                  <c:v>Number of Handovers per UE per second</c:v>
                </c:pt>
                <c:pt idx="2">
                  <c:v>Number of Handovers per UE per second</c:v>
                </c:pt>
              </c:strCache>
            </c:strRef>
          </c:cat>
          <c:val>
            <c:numRef>
              <c:f>(SLS!$D$65,SLS!$K$65,SLS!$R$65)</c:f>
              <c:numCache>
                <c:formatCode>General</c:formatCode>
                <c:ptCount val="3"/>
                <c:pt idx="0">
                  <c:v>0.27694999999999997</c:v>
                </c:pt>
                <c:pt idx="1">
                  <c:v>0.34389583333333335</c:v>
                </c:pt>
                <c:pt idx="2">
                  <c:v>0.40712291666666667</c:v>
                </c:pt>
              </c:numCache>
              <c:extLst/>
            </c:numRef>
          </c:val>
          <c:extLst>
            <c:ext xmlns:c16="http://schemas.microsoft.com/office/drawing/2014/chart" uri="{C3380CC4-5D6E-409C-BE32-E72D297353CC}">
              <c16:uniqueId val="{00000001-8EC3-4B33-B69E-6EADC6D45933}"/>
            </c:ext>
          </c:extLst>
        </c:ser>
        <c:ser>
          <c:idx val="2"/>
          <c:order val="2"/>
          <c:tx>
            <c:strRef>
              <c:f>SLS!$A$66</c:f>
              <c:strCache>
                <c:ptCount val="1"/>
                <c:pt idx="0">
                  <c:v>AI Option3</c:v>
                </c:pt>
              </c:strCache>
            </c:strRef>
          </c:tx>
          <c:spPr>
            <a:solidFill>
              <a:schemeClr val="accent3"/>
            </a:solidFill>
            <a:ln>
              <a:noFill/>
            </a:ln>
            <a:effectLst/>
          </c:spPr>
          <c:invertIfNegative val="0"/>
          <c:cat>
            <c:strRef>
              <c:f>(SLS!$D$62:$D$63,SLS!$K$62:$K$63,SLS!$R$62:$R$63)</c:f>
              <c:strCache>
                <c:ptCount val="3"/>
                <c:pt idx="0">
                  <c:v>Number of Handovers per UE per second</c:v>
                </c:pt>
                <c:pt idx="1">
                  <c:v>Number of Handovers per UE per second</c:v>
                </c:pt>
                <c:pt idx="2">
                  <c:v>Number of Handovers per UE per second</c:v>
                </c:pt>
              </c:strCache>
            </c:strRef>
          </c:cat>
          <c:val>
            <c:numRef>
              <c:f>(SLS!$D$66,SLS!$K$66,SLS!$R$66)</c:f>
              <c:numCache>
                <c:formatCode>General</c:formatCode>
                <c:ptCount val="3"/>
                <c:pt idx="0">
                  <c:v>0.28307083333333333</c:v>
                </c:pt>
                <c:pt idx="1">
                  <c:v>0.35388333333333333</c:v>
                </c:pt>
                <c:pt idx="2">
                  <c:v>0.41960208333333332</c:v>
                </c:pt>
              </c:numCache>
              <c:extLst/>
            </c:numRef>
          </c:val>
          <c:extLst>
            <c:ext xmlns:c16="http://schemas.microsoft.com/office/drawing/2014/chart" uri="{C3380CC4-5D6E-409C-BE32-E72D297353CC}">
              <c16:uniqueId val="{00000002-8EC3-4B33-B69E-6EADC6D45933}"/>
            </c:ext>
          </c:extLst>
        </c:ser>
        <c:ser>
          <c:idx val="3"/>
          <c:order val="3"/>
          <c:tx>
            <c:strRef>
              <c:f>SLS!$A$67</c:f>
              <c:strCache>
                <c:ptCount val="1"/>
                <c:pt idx="0">
                  <c:v>AI Option2</c:v>
                </c:pt>
              </c:strCache>
            </c:strRef>
          </c:tx>
          <c:spPr>
            <a:solidFill>
              <a:schemeClr val="accent4"/>
            </a:solidFill>
            <a:ln>
              <a:noFill/>
            </a:ln>
            <a:effectLst/>
          </c:spPr>
          <c:invertIfNegative val="0"/>
          <c:cat>
            <c:strRef>
              <c:f>(SLS!$D$62:$D$63,SLS!$K$62:$K$63,SLS!$R$62:$R$63)</c:f>
              <c:strCache>
                <c:ptCount val="3"/>
                <c:pt idx="0">
                  <c:v>Number of Handovers per UE per second</c:v>
                </c:pt>
                <c:pt idx="1">
                  <c:v>Number of Handovers per UE per second</c:v>
                </c:pt>
                <c:pt idx="2">
                  <c:v>Number of Handovers per UE per second</c:v>
                </c:pt>
              </c:strCache>
            </c:strRef>
          </c:cat>
          <c:val>
            <c:numRef>
              <c:f>(SLS!$D$67,SLS!$K$67,SLS!$R$67)</c:f>
              <c:numCache>
                <c:formatCode>General</c:formatCode>
                <c:ptCount val="3"/>
                <c:pt idx="0">
                  <c:v>0.26513124999999998</c:v>
                </c:pt>
                <c:pt idx="1">
                  <c:v>0.32960208333333335</c:v>
                </c:pt>
                <c:pt idx="2">
                  <c:v>0.39342500000000002</c:v>
                </c:pt>
              </c:numCache>
              <c:extLst/>
            </c:numRef>
          </c:val>
          <c:extLst>
            <c:ext xmlns:c16="http://schemas.microsoft.com/office/drawing/2014/chart" uri="{C3380CC4-5D6E-409C-BE32-E72D297353CC}">
              <c16:uniqueId val="{00000003-8EC3-4B33-B69E-6EADC6D45933}"/>
            </c:ext>
          </c:extLst>
        </c:ser>
        <c:ser>
          <c:idx val="4"/>
          <c:order val="4"/>
          <c:tx>
            <c:strRef>
              <c:f>SLS!$A$68</c:f>
              <c:strCache>
                <c:ptCount val="1"/>
                <c:pt idx="0">
                  <c:v>Sample and Hold</c:v>
                </c:pt>
              </c:strCache>
            </c:strRef>
          </c:tx>
          <c:spPr>
            <a:solidFill>
              <a:schemeClr val="accent5"/>
            </a:solidFill>
            <a:ln>
              <a:noFill/>
            </a:ln>
            <a:effectLst/>
          </c:spPr>
          <c:invertIfNegative val="0"/>
          <c:cat>
            <c:strRef>
              <c:f>(SLS!$D$62:$D$63,SLS!$K$62:$K$63,SLS!$R$62:$R$63)</c:f>
              <c:strCache>
                <c:ptCount val="3"/>
                <c:pt idx="0">
                  <c:v>Number of Handovers per UE per second</c:v>
                </c:pt>
                <c:pt idx="1">
                  <c:v>Number of Handovers per UE per second</c:v>
                </c:pt>
                <c:pt idx="2">
                  <c:v>Number of Handovers per UE per second</c:v>
                </c:pt>
              </c:strCache>
            </c:strRef>
          </c:cat>
          <c:val>
            <c:numRef>
              <c:f>(SLS!$D$68,SLS!$K$68,SLS!$R$68)</c:f>
              <c:numCache>
                <c:formatCode>General</c:formatCode>
                <c:ptCount val="3"/>
                <c:pt idx="0">
                  <c:v>0.28977083333333331</c:v>
                </c:pt>
                <c:pt idx="1">
                  <c:v>0.35965416666666666</c:v>
                </c:pt>
                <c:pt idx="2">
                  <c:v>0.42531249999999998</c:v>
                </c:pt>
              </c:numCache>
              <c:extLst/>
            </c:numRef>
          </c:val>
          <c:extLst>
            <c:ext xmlns:c16="http://schemas.microsoft.com/office/drawing/2014/chart" uri="{C3380CC4-5D6E-409C-BE32-E72D297353CC}">
              <c16:uniqueId val="{00000004-8EC3-4B33-B69E-6EADC6D45933}"/>
            </c:ext>
          </c:extLst>
        </c:ser>
        <c:dLbls>
          <c:showLegendKey val="0"/>
          <c:showVal val="0"/>
          <c:showCatName val="0"/>
          <c:showSerName val="0"/>
          <c:showPercent val="0"/>
          <c:showBubbleSize val="0"/>
        </c:dLbls>
        <c:gapWidth val="219"/>
        <c:overlap val="-27"/>
        <c:axId val="1681781439"/>
        <c:axId val="1681767999"/>
      </c:barChart>
      <c:catAx>
        <c:axId val="168178143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1681767999"/>
        <c:crosses val="autoZero"/>
        <c:auto val="1"/>
        <c:lblAlgn val="ctr"/>
        <c:lblOffset val="100"/>
        <c:noMultiLvlLbl val="0"/>
      </c:catAx>
      <c:valAx>
        <c:axId val="1681767999"/>
        <c:scaling>
          <c:orientation val="minMax"/>
          <c:min val="0.2"/>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168178143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dcmitype/"/>
    <ds:schemaRef ds:uri="http://purl.org/dc/elements/1.1/"/>
    <ds:schemaRef ds:uri="http://schemas.microsoft.com/office/2006/documentManagement/types"/>
    <ds:schemaRef ds:uri="http://schemas.microsoft.com/office/2006/metadata/properties"/>
    <ds:schemaRef ds:uri="9b239327-9e80-40e4-b1b7-4394fed77a33"/>
    <ds:schemaRef ds:uri="http://purl.org/dc/terms/"/>
    <ds:schemaRef ds:uri="http://schemas.microsoft.com/sharepoint/v3"/>
    <ds:schemaRef ds:uri="http://schemas.microsoft.com/office/infopath/2007/PartnerControls"/>
    <ds:schemaRef ds:uri="http://schemas.openxmlformats.org/package/2006/metadata/core-properties"/>
    <ds:schemaRef ds:uri="d8762117-8292-4133-b1c7-eab5c6487cfd"/>
    <ds:schemaRef ds:uri="2f282d3b-eb4a-4b09-b61f-b9593442e286"/>
    <ds:schemaRef ds:uri="http://www.w3.org/XML/1998/namespace"/>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DAAE02E-5E02-41BB-B2AE-6CB95C185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1</TotalTime>
  <Pages>7</Pages>
  <Words>2543</Words>
  <Characters>14501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17010</CharactersWithSpaces>
  <SharedDoc>false</SharedDoc>
  <HyperlinkBase/>
  <HLinks>
    <vt:vector size="108" baseType="variant">
      <vt:variant>
        <vt:i4>1441841</vt:i4>
      </vt:variant>
      <vt:variant>
        <vt:i4>95</vt:i4>
      </vt:variant>
      <vt:variant>
        <vt:i4>0</vt:i4>
      </vt:variant>
      <vt:variant>
        <vt:i4>5</vt:i4>
      </vt:variant>
      <vt:variant>
        <vt:lpwstr/>
      </vt:variant>
      <vt:variant>
        <vt:lpwstr>_Toc193874445</vt:lpwstr>
      </vt:variant>
      <vt:variant>
        <vt:i4>1441841</vt:i4>
      </vt:variant>
      <vt:variant>
        <vt:i4>92</vt:i4>
      </vt:variant>
      <vt:variant>
        <vt:i4>0</vt:i4>
      </vt:variant>
      <vt:variant>
        <vt:i4>5</vt:i4>
      </vt:variant>
      <vt:variant>
        <vt:lpwstr/>
      </vt:variant>
      <vt:variant>
        <vt:lpwstr>_Toc193874444</vt:lpwstr>
      </vt:variant>
      <vt:variant>
        <vt:i4>1441841</vt:i4>
      </vt:variant>
      <vt:variant>
        <vt:i4>89</vt:i4>
      </vt:variant>
      <vt:variant>
        <vt:i4>0</vt:i4>
      </vt:variant>
      <vt:variant>
        <vt:i4>5</vt:i4>
      </vt:variant>
      <vt:variant>
        <vt:lpwstr/>
      </vt:variant>
      <vt:variant>
        <vt:lpwstr>_Toc193874443</vt:lpwstr>
      </vt:variant>
      <vt:variant>
        <vt:i4>1441841</vt:i4>
      </vt:variant>
      <vt:variant>
        <vt:i4>86</vt:i4>
      </vt:variant>
      <vt:variant>
        <vt:i4>0</vt:i4>
      </vt:variant>
      <vt:variant>
        <vt:i4>5</vt:i4>
      </vt:variant>
      <vt:variant>
        <vt:lpwstr/>
      </vt:variant>
      <vt:variant>
        <vt:lpwstr>_Toc193874442</vt:lpwstr>
      </vt:variant>
      <vt:variant>
        <vt:i4>1441841</vt:i4>
      </vt:variant>
      <vt:variant>
        <vt:i4>83</vt:i4>
      </vt:variant>
      <vt:variant>
        <vt:i4>0</vt:i4>
      </vt:variant>
      <vt:variant>
        <vt:i4>5</vt:i4>
      </vt:variant>
      <vt:variant>
        <vt:lpwstr/>
      </vt:variant>
      <vt:variant>
        <vt:lpwstr>_Toc193874441</vt:lpwstr>
      </vt:variant>
      <vt:variant>
        <vt:i4>1441841</vt:i4>
      </vt:variant>
      <vt:variant>
        <vt:i4>80</vt:i4>
      </vt:variant>
      <vt:variant>
        <vt:i4>0</vt:i4>
      </vt:variant>
      <vt:variant>
        <vt:i4>5</vt:i4>
      </vt:variant>
      <vt:variant>
        <vt:lpwstr/>
      </vt:variant>
      <vt:variant>
        <vt:lpwstr>_Toc193874440</vt:lpwstr>
      </vt:variant>
      <vt:variant>
        <vt:i4>1114161</vt:i4>
      </vt:variant>
      <vt:variant>
        <vt:i4>77</vt:i4>
      </vt:variant>
      <vt:variant>
        <vt:i4>0</vt:i4>
      </vt:variant>
      <vt:variant>
        <vt:i4>5</vt:i4>
      </vt:variant>
      <vt:variant>
        <vt:lpwstr/>
      </vt:variant>
      <vt:variant>
        <vt:lpwstr>_Toc193874439</vt:lpwstr>
      </vt:variant>
      <vt:variant>
        <vt:i4>1114161</vt:i4>
      </vt:variant>
      <vt:variant>
        <vt:i4>74</vt:i4>
      </vt:variant>
      <vt:variant>
        <vt:i4>0</vt:i4>
      </vt:variant>
      <vt:variant>
        <vt:i4>5</vt:i4>
      </vt:variant>
      <vt:variant>
        <vt:lpwstr/>
      </vt:variant>
      <vt:variant>
        <vt:lpwstr>_Toc193874438</vt:lpwstr>
      </vt:variant>
      <vt:variant>
        <vt:i4>1114161</vt:i4>
      </vt:variant>
      <vt:variant>
        <vt:i4>71</vt:i4>
      </vt:variant>
      <vt:variant>
        <vt:i4>0</vt:i4>
      </vt:variant>
      <vt:variant>
        <vt:i4>5</vt:i4>
      </vt:variant>
      <vt:variant>
        <vt:lpwstr/>
      </vt:variant>
      <vt:variant>
        <vt:lpwstr>_Toc193874437</vt:lpwstr>
      </vt:variant>
      <vt:variant>
        <vt:i4>1114161</vt:i4>
      </vt:variant>
      <vt:variant>
        <vt:i4>68</vt:i4>
      </vt:variant>
      <vt:variant>
        <vt:i4>0</vt:i4>
      </vt:variant>
      <vt:variant>
        <vt:i4>5</vt:i4>
      </vt:variant>
      <vt:variant>
        <vt:lpwstr/>
      </vt:variant>
      <vt:variant>
        <vt:lpwstr>_Toc193874436</vt:lpwstr>
      </vt:variant>
      <vt:variant>
        <vt:i4>1114161</vt:i4>
      </vt:variant>
      <vt:variant>
        <vt:i4>65</vt:i4>
      </vt:variant>
      <vt:variant>
        <vt:i4>0</vt:i4>
      </vt:variant>
      <vt:variant>
        <vt:i4>5</vt:i4>
      </vt:variant>
      <vt:variant>
        <vt:lpwstr/>
      </vt:variant>
      <vt:variant>
        <vt:lpwstr>_Toc193874435</vt:lpwstr>
      </vt:variant>
      <vt:variant>
        <vt:i4>1114161</vt:i4>
      </vt:variant>
      <vt:variant>
        <vt:i4>62</vt:i4>
      </vt:variant>
      <vt:variant>
        <vt:i4>0</vt:i4>
      </vt:variant>
      <vt:variant>
        <vt:i4>5</vt:i4>
      </vt:variant>
      <vt:variant>
        <vt:lpwstr/>
      </vt:variant>
      <vt:variant>
        <vt:lpwstr>_Toc193874434</vt:lpwstr>
      </vt:variant>
      <vt:variant>
        <vt:i4>1114161</vt:i4>
      </vt:variant>
      <vt:variant>
        <vt:i4>59</vt:i4>
      </vt:variant>
      <vt:variant>
        <vt:i4>0</vt:i4>
      </vt:variant>
      <vt:variant>
        <vt:i4>5</vt:i4>
      </vt:variant>
      <vt:variant>
        <vt:lpwstr/>
      </vt:variant>
      <vt:variant>
        <vt:lpwstr>_Toc193874433</vt:lpwstr>
      </vt:variant>
      <vt:variant>
        <vt:i4>1114161</vt:i4>
      </vt:variant>
      <vt:variant>
        <vt:i4>56</vt:i4>
      </vt:variant>
      <vt:variant>
        <vt:i4>0</vt:i4>
      </vt:variant>
      <vt:variant>
        <vt:i4>5</vt:i4>
      </vt:variant>
      <vt:variant>
        <vt:lpwstr/>
      </vt:variant>
      <vt:variant>
        <vt:lpwstr>_Toc193874432</vt:lpwstr>
      </vt:variant>
      <vt:variant>
        <vt:i4>1048625</vt:i4>
      </vt:variant>
      <vt:variant>
        <vt:i4>53</vt:i4>
      </vt:variant>
      <vt:variant>
        <vt:i4>0</vt:i4>
      </vt:variant>
      <vt:variant>
        <vt:i4>5</vt:i4>
      </vt:variant>
      <vt:variant>
        <vt:lpwstr/>
      </vt:variant>
      <vt:variant>
        <vt:lpwstr>_Toc193874429</vt:lpwstr>
      </vt:variant>
      <vt:variant>
        <vt:i4>1048625</vt:i4>
      </vt:variant>
      <vt:variant>
        <vt:i4>50</vt:i4>
      </vt:variant>
      <vt:variant>
        <vt:i4>0</vt:i4>
      </vt:variant>
      <vt:variant>
        <vt:i4>5</vt:i4>
      </vt:variant>
      <vt:variant>
        <vt:lpwstr/>
      </vt:variant>
      <vt:variant>
        <vt:lpwstr>_Toc193874428</vt:lpwstr>
      </vt:variant>
      <vt:variant>
        <vt:i4>5308458</vt:i4>
      </vt:variant>
      <vt:variant>
        <vt:i4>3</vt:i4>
      </vt:variant>
      <vt:variant>
        <vt:i4>0</vt:i4>
      </vt:variant>
      <vt:variant>
        <vt:i4>5</vt:i4>
      </vt:variant>
      <vt:variant>
        <vt:lpwstr>mailto:cecilia.eklof@ericsson.com</vt:lpwstr>
      </vt:variant>
      <vt:variant>
        <vt:lpwstr/>
      </vt:variant>
      <vt:variant>
        <vt:i4>5308458</vt:i4>
      </vt:variant>
      <vt:variant>
        <vt:i4>0</vt:i4>
      </vt:variant>
      <vt:variant>
        <vt:i4>0</vt:i4>
      </vt:variant>
      <vt:variant>
        <vt:i4>5</vt:i4>
      </vt:variant>
      <vt:variant>
        <vt:lpwstr>mailto:cecilia.eklof@ericsson.com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(Cecilia)</cp:lastModifiedBy>
  <cp:revision>2</cp:revision>
  <cp:lastPrinted>2008-02-04T00:09:00Z</cp:lastPrinted>
  <dcterms:created xsi:type="dcterms:W3CDTF">2025-03-27T19:32:00Z</dcterms:created>
  <dcterms:modified xsi:type="dcterms:W3CDTF">2025-03-27T19:32:00Z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